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7EA" w:rsidRPr="00795599" w:rsidRDefault="00FF27EA" w:rsidP="00FF27EA">
      <w:pPr>
        <w:pStyle w:val="Heading10"/>
        <w:keepNext/>
        <w:keepLines/>
        <w:spacing w:after="400" w:line="319" w:lineRule="auto"/>
        <w:ind w:left="0"/>
        <w:jc w:val="center"/>
        <w:rPr>
          <w:sz w:val="32"/>
          <w:szCs w:val="32"/>
        </w:rPr>
      </w:pPr>
      <w:bookmarkStart w:id="0" w:name="bookmark182"/>
      <w:bookmarkStart w:id="1" w:name="bookmark183"/>
      <w:bookmarkStart w:id="2" w:name="bookmark184"/>
      <w:r w:rsidRPr="00795599">
        <w:rPr>
          <w:sz w:val="32"/>
          <w:szCs w:val="32"/>
        </w:rPr>
        <w:t>ΠΑΡΑΡΤΗΜΑ II: ΥΠΟΔΕΙΓΜΑΤΑ</w:t>
      </w:r>
      <w:bookmarkEnd w:id="0"/>
      <w:bookmarkEnd w:id="1"/>
      <w:bookmarkEnd w:id="2"/>
    </w:p>
    <w:p w:rsidR="00FF27EA" w:rsidRPr="00263F54" w:rsidRDefault="00FF27EA" w:rsidP="00FF27EA">
      <w:pPr>
        <w:pStyle w:val="Heading10"/>
        <w:keepNext/>
        <w:keepLines/>
        <w:spacing w:after="0" w:line="319" w:lineRule="auto"/>
        <w:ind w:left="0"/>
        <w:jc w:val="center"/>
        <w:rPr>
          <w:color w:val="auto"/>
        </w:rPr>
      </w:pPr>
      <w:bookmarkStart w:id="3" w:name="bookmark187"/>
      <w:r w:rsidRPr="00263F54">
        <w:rPr>
          <w:color w:val="auto"/>
          <w:shd w:val="clear" w:color="auto" w:fill="FFFFFF"/>
        </w:rPr>
        <w:t>ΥΠΟΔΕΙΓΜΑ 1</w:t>
      </w:r>
      <w:bookmarkEnd w:id="3"/>
    </w:p>
    <w:p w:rsidR="00FF27EA" w:rsidRPr="00263F54" w:rsidRDefault="00FF27EA" w:rsidP="00FF27EA">
      <w:pPr>
        <w:pStyle w:val="Heading10"/>
        <w:keepNext/>
        <w:keepLines/>
        <w:spacing w:after="400" w:line="319" w:lineRule="auto"/>
        <w:ind w:left="0"/>
        <w:jc w:val="center"/>
        <w:rPr>
          <w:color w:val="auto"/>
        </w:rPr>
      </w:pPr>
      <w:bookmarkStart w:id="4" w:name="bookmark185"/>
      <w:bookmarkStart w:id="5" w:name="bookmark186"/>
      <w:bookmarkStart w:id="6" w:name="bookmark188"/>
      <w:r w:rsidRPr="00263F54">
        <w:rPr>
          <w:color w:val="auto"/>
        </w:rPr>
        <w:t>ΑΙΤΗΣΗ ΣΥΜΜΕΤΟΧΗΣ</w:t>
      </w:r>
      <w:bookmarkEnd w:id="4"/>
      <w:bookmarkEnd w:id="5"/>
      <w:bookmarkEnd w:id="6"/>
    </w:p>
    <w:p w:rsidR="00FF27EA" w:rsidRDefault="00FF27EA" w:rsidP="00FF27EA">
      <w:pPr>
        <w:pStyle w:val="a3"/>
        <w:spacing w:after="100" w:line="233" w:lineRule="auto"/>
        <w:jc w:val="both"/>
      </w:pPr>
      <w:r>
        <w:rPr>
          <w:i/>
          <w:iCs/>
        </w:rPr>
        <w:t>Για το Συνοπτικό Δ</w:t>
      </w:r>
      <w:r w:rsidRPr="00881F19">
        <w:rPr>
          <w:i/>
          <w:iCs/>
        </w:rPr>
        <w:t xml:space="preserve">ιαγωνισμό σε τέσσερα (4) τμήματα για την «Προμήθεια και εγκατάσταση πάγιου εργαστηριακού εξοπλισμού» στο πλαίσιο της Πράξης: «ΠΡΟΗΓΜΕΝΗ ΘΕΡΜΟΜΟΝΩΤΙΚΗ ΤΣΙΜΕΝΤΟΚΟΝΙΑ ΥΨΗΛΗΣ ΑΠΟΔΟΣΗΣ», ακρωνύμιο «AEROPLAS» (κωδικός έργου: Τ2ΕΔΚ-03219) MIS 5074553 της Δράσης ΕΡΕΥΝΩ - ΔΗΜΙΟΥΡΓΩ - ΚΑΙΝΟΤΟΜΩ B' ΚΥΚΛΟΣ και </w:t>
      </w:r>
      <w:r w:rsidRPr="003E4091">
        <w:rPr>
          <w:i/>
          <w:iCs/>
        </w:rPr>
        <w:t>συγχρηματοδοτείται από την Ευρωπαϊκή Ένωση –Ευρωπαϊκό ταμείο Περιφερειακής Ανάπτυξης- και εθνικούς πόρους μέσω του Ε.Π. Ανταγωνιστικότητα, Επιχειρηματικότητα &amp; Καινοτομία (ΕΠΑνΕΚ) [ΕΣΠΑ 2014 – 2020]</w:t>
      </w:r>
      <w:r w:rsidRPr="00881F19">
        <w:rPr>
          <w:i/>
          <w:iCs/>
        </w:rPr>
        <w:t>, με κριτήριο κατακύρωσης την πλέον συμφέρουσα από οικονομική άποψη προσφορά με βάση τη βέλτιστη σχέση ποιότητας και τιμής</w:t>
      </w:r>
      <w:r>
        <w:rPr>
          <w:i/>
          <w:iCs/>
        </w:rPr>
        <w:t>, για το</w:t>
      </w:r>
      <w:r>
        <w:t xml:space="preserve"> Τμήμα :</w:t>
      </w:r>
    </w:p>
    <w:tbl>
      <w:tblPr>
        <w:tblStyle w:val="a4"/>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8292"/>
      </w:tblGrid>
      <w:tr w:rsidR="00FF27EA" w:rsidTr="003A473A">
        <w:tc>
          <w:tcPr>
            <w:tcW w:w="636" w:type="dxa"/>
          </w:tcPr>
          <w:p w:rsidR="00FF27EA" w:rsidRDefault="00FF27EA" w:rsidP="003A473A">
            <w:pPr>
              <w:pStyle w:val="a3"/>
              <w:spacing w:before="60" w:after="60"/>
              <w:jc w:val="center"/>
            </w:pPr>
            <w:r>
              <w:rPr>
                <w:noProof/>
              </w:rPr>
              <mc:AlternateContent>
                <mc:Choice Requires="wps">
                  <w:drawing>
                    <wp:inline distT="0" distB="0" distL="0" distR="0" wp14:anchorId="3838FC0F" wp14:editId="7D2AA74F">
                      <wp:extent cx="252000" cy="252000"/>
                      <wp:effectExtent l="0" t="0" r="15240" b="15240"/>
                      <wp:docPr id="1" name="Rectangle 1"/>
                      <wp:cNvGraphicFramePr/>
                      <a:graphic xmlns:a="http://schemas.openxmlformats.org/drawingml/2006/main">
                        <a:graphicData uri="http://schemas.microsoft.com/office/word/2010/wordprocessingShape">
                          <wps:wsp>
                            <wps:cNvSpPr/>
                            <wps:spPr>
                              <a:xfrm>
                                <a:off x="0" y="0"/>
                                <a:ext cx="252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BCD116" id="Rectangle 1" o:spid="_x0000_s1026" style="width:19.8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" filled="f" strokecolor="black [3213]" strokeweight="1pt">
                      <w10:anchorlock/>
                    </v:rect>
                  </w:pict>
                </mc:Fallback>
              </mc:AlternateContent>
            </w:r>
          </w:p>
        </w:tc>
        <w:tc>
          <w:tcPr>
            <w:tcW w:w="8292" w:type="dxa"/>
          </w:tcPr>
          <w:p w:rsidR="00FF27EA" w:rsidRPr="00F2113D" w:rsidRDefault="00FF27EA" w:rsidP="003A473A">
            <w:pPr>
              <w:pStyle w:val="a3"/>
              <w:spacing w:before="160" w:after="0"/>
            </w:pPr>
            <w:r w:rsidRPr="00F2113D">
              <w:t xml:space="preserve">ΤΜΗΜΑ 1 - Μηχανή κάμψης μικρής δυναμικότητας 5ΚΝ </w:t>
            </w:r>
          </w:p>
        </w:tc>
      </w:tr>
      <w:tr w:rsidR="00FF27EA" w:rsidTr="003A473A">
        <w:tc>
          <w:tcPr>
            <w:tcW w:w="636" w:type="dxa"/>
          </w:tcPr>
          <w:p w:rsidR="00FF27EA" w:rsidRDefault="00FF27EA" w:rsidP="003A473A">
            <w:pPr>
              <w:pStyle w:val="a3"/>
              <w:spacing w:before="60" w:after="60"/>
              <w:jc w:val="center"/>
            </w:pPr>
            <w:r>
              <w:rPr>
                <w:noProof/>
              </w:rPr>
              <mc:AlternateContent>
                <mc:Choice Requires="wps">
                  <w:drawing>
                    <wp:inline distT="0" distB="0" distL="0" distR="0" wp14:anchorId="68617610" wp14:editId="7DFB2118">
                      <wp:extent cx="252000" cy="252000"/>
                      <wp:effectExtent l="0" t="0" r="15240" b="15240"/>
                      <wp:docPr id="2" name="Rectangle 2"/>
                      <wp:cNvGraphicFramePr/>
                      <a:graphic xmlns:a="http://schemas.openxmlformats.org/drawingml/2006/main">
                        <a:graphicData uri="http://schemas.microsoft.com/office/word/2010/wordprocessingShape">
                          <wps:wsp>
                            <wps:cNvSpPr/>
                            <wps:spPr>
                              <a:xfrm>
                                <a:off x="0" y="0"/>
                                <a:ext cx="252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D3B397" id="Rectangle 2" o:spid="_x0000_s1026" style="width:19.8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" filled="f" strokecolor="black [3213]" strokeweight="1pt">
                      <w10:anchorlock/>
                    </v:rect>
                  </w:pict>
                </mc:Fallback>
              </mc:AlternateContent>
            </w:r>
          </w:p>
        </w:tc>
        <w:tc>
          <w:tcPr>
            <w:tcW w:w="8292" w:type="dxa"/>
          </w:tcPr>
          <w:p w:rsidR="00FF27EA" w:rsidRPr="00F2113D" w:rsidRDefault="00FF27EA" w:rsidP="003A473A">
            <w:pPr>
              <w:pStyle w:val="a3"/>
              <w:tabs>
                <w:tab w:val="left" w:pos="1103"/>
              </w:tabs>
              <w:spacing w:before="160" w:after="0"/>
            </w:pPr>
            <w:r w:rsidRPr="00F2113D">
              <w:t>ΤΜΗΜΑ 2 -</w:t>
            </w:r>
            <w:r>
              <w:tab/>
            </w:r>
            <w:r w:rsidRPr="00F2113D">
              <w:t xml:space="preserve">Οπτικό σύστημα καταγραφής παραμορφώσεων ψηφιακής συσχέτισης </w:t>
            </w:r>
            <w:r>
              <w:tab/>
            </w:r>
            <w:r>
              <w:tab/>
            </w:r>
            <w:r w:rsidRPr="00F2113D">
              <w:t>εικόνας (</w:t>
            </w:r>
            <w:r w:rsidRPr="00F2113D">
              <w:rPr>
                <w:lang w:val="en-US"/>
              </w:rPr>
              <w:t>Digital</w:t>
            </w:r>
            <w:r w:rsidRPr="00F2113D">
              <w:t xml:space="preserve"> </w:t>
            </w:r>
            <w:r w:rsidRPr="00F2113D">
              <w:rPr>
                <w:lang w:val="en-US"/>
              </w:rPr>
              <w:t>Image</w:t>
            </w:r>
            <w:r w:rsidRPr="00F2113D">
              <w:t xml:space="preserve"> </w:t>
            </w:r>
            <w:r w:rsidRPr="00F2113D">
              <w:rPr>
                <w:lang w:val="en-US"/>
              </w:rPr>
              <w:t>Correlation</w:t>
            </w:r>
            <w:r w:rsidRPr="00F2113D">
              <w:t>)</w:t>
            </w:r>
          </w:p>
        </w:tc>
      </w:tr>
      <w:tr w:rsidR="00FF27EA" w:rsidRPr="00F2113D" w:rsidTr="003A473A">
        <w:tc>
          <w:tcPr>
            <w:tcW w:w="636" w:type="dxa"/>
          </w:tcPr>
          <w:p w:rsidR="00FF27EA" w:rsidRDefault="00FF27EA" w:rsidP="003A473A">
            <w:pPr>
              <w:pStyle w:val="a3"/>
              <w:spacing w:before="60" w:after="60"/>
              <w:jc w:val="center"/>
            </w:pPr>
            <w:r>
              <w:rPr>
                <w:noProof/>
              </w:rPr>
              <mc:AlternateContent>
                <mc:Choice Requires="wps">
                  <w:drawing>
                    <wp:inline distT="0" distB="0" distL="0" distR="0" wp14:anchorId="26319B65" wp14:editId="582326F7">
                      <wp:extent cx="252000" cy="252000"/>
                      <wp:effectExtent l="0" t="0" r="15240" b="15240"/>
                      <wp:docPr id="3" name="Rectangle 3"/>
                      <wp:cNvGraphicFramePr/>
                      <a:graphic xmlns:a="http://schemas.openxmlformats.org/drawingml/2006/main">
                        <a:graphicData uri="http://schemas.microsoft.com/office/word/2010/wordprocessingShape">
                          <wps:wsp>
                            <wps:cNvSpPr/>
                            <wps:spPr>
                              <a:xfrm>
                                <a:off x="0" y="0"/>
                                <a:ext cx="252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1CD06D" id="Rectangle 3" o:spid="_x0000_s1026" style="width:19.8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" filled="f" strokecolor="black [3213]" strokeweight="1pt">
                      <w10:anchorlock/>
                    </v:rect>
                  </w:pict>
                </mc:Fallback>
              </mc:AlternateContent>
            </w:r>
          </w:p>
        </w:tc>
        <w:tc>
          <w:tcPr>
            <w:tcW w:w="8292" w:type="dxa"/>
          </w:tcPr>
          <w:p w:rsidR="00FF27EA" w:rsidRPr="00F2113D" w:rsidRDefault="00FF27EA" w:rsidP="003A473A">
            <w:pPr>
              <w:pStyle w:val="a3"/>
              <w:spacing w:before="160" w:after="0"/>
              <w:rPr>
                <w:lang w:val="en-US"/>
              </w:rPr>
            </w:pPr>
            <w:r w:rsidRPr="00F2113D">
              <w:t>ΤΜΗΜΑ</w:t>
            </w:r>
            <w:r w:rsidRPr="00F2113D">
              <w:rPr>
                <w:lang w:val="en-US"/>
              </w:rPr>
              <w:t xml:space="preserve"> 3 - </w:t>
            </w:r>
            <w:r w:rsidRPr="00F2113D">
              <w:t>Σύστημα καταγραφής θερμοκρασιών</w:t>
            </w:r>
          </w:p>
        </w:tc>
      </w:tr>
      <w:tr w:rsidR="00FF27EA" w:rsidRPr="00F2113D" w:rsidTr="003A473A">
        <w:tc>
          <w:tcPr>
            <w:tcW w:w="636" w:type="dxa"/>
          </w:tcPr>
          <w:p w:rsidR="00FF27EA" w:rsidRDefault="00FF27EA" w:rsidP="003A473A">
            <w:pPr>
              <w:pStyle w:val="a3"/>
              <w:spacing w:before="60" w:after="60"/>
              <w:jc w:val="center"/>
            </w:pPr>
            <w:r>
              <w:rPr>
                <w:noProof/>
              </w:rPr>
              <mc:AlternateContent>
                <mc:Choice Requires="wps">
                  <w:drawing>
                    <wp:inline distT="0" distB="0" distL="0" distR="0" wp14:anchorId="579AB130" wp14:editId="648C6802">
                      <wp:extent cx="252000" cy="252000"/>
                      <wp:effectExtent l="0" t="0" r="15240" b="15240"/>
                      <wp:docPr id="4" name="Rectangle 4"/>
                      <wp:cNvGraphicFramePr/>
                      <a:graphic xmlns:a="http://schemas.openxmlformats.org/drawingml/2006/main">
                        <a:graphicData uri="http://schemas.microsoft.com/office/word/2010/wordprocessingShape">
                          <wps:wsp>
                            <wps:cNvSpPr/>
                            <wps:spPr>
                              <a:xfrm>
                                <a:off x="0" y="0"/>
                                <a:ext cx="252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20A703" id="Rectangle 4" o:spid="_x0000_s1026" style="width:19.8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" filled="f" strokecolor="black [3213]" strokeweight="1pt">
                      <w10:anchorlock/>
                    </v:rect>
                  </w:pict>
                </mc:Fallback>
              </mc:AlternateContent>
            </w:r>
          </w:p>
        </w:tc>
        <w:tc>
          <w:tcPr>
            <w:tcW w:w="8292" w:type="dxa"/>
          </w:tcPr>
          <w:p w:rsidR="00FF27EA" w:rsidRPr="00F2113D" w:rsidRDefault="00FF27EA" w:rsidP="003A473A">
            <w:pPr>
              <w:pStyle w:val="a3"/>
              <w:spacing w:before="160" w:after="0"/>
            </w:pPr>
            <w:r w:rsidRPr="00F2113D">
              <w:t>TMHMA 4 - Θερμοκάμερα</w:t>
            </w:r>
          </w:p>
        </w:tc>
      </w:tr>
    </w:tbl>
    <w:p w:rsidR="00FF27EA" w:rsidRDefault="00FF27EA" w:rsidP="00FF27EA">
      <w:pPr>
        <w:pStyle w:val="a3"/>
        <w:ind w:firstLine="142"/>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09"/>
        <w:gridCol w:w="5410"/>
      </w:tblGrid>
      <w:tr w:rsidR="00FF27EA" w:rsidTr="003A473A">
        <w:trPr>
          <w:jc w:val="center"/>
        </w:trPr>
        <w:tc>
          <w:tcPr>
            <w:tcW w:w="2909" w:type="dxa"/>
            <w:tcBorders>
              <w:top w:val="single" w:sz="4" w:space="0" w:color="auto"/>
              <w:left w:val="single" w:sz="4" w:space="0" w:color="auto"/>
            </w:tcBorders>
            <w:shd w:val="clear" w:color="auto" w:fill="CCC0D8"/>
            <w:vAlign w:val="bottom"/>
          </w:tcPr>
          <w:p w:rsidR="00FF27EA" w:rsidRDefault="00FF27EA" w:rsidP="003A473A">
            <w:pPr>
              <w:pStyle w:val="Other0"/>
              <w:spacing w:before="120" w:after="60"/>
            </w:pPr>
            <w:r>
              <w:rPr>
                <w:b/>
                <w:bCs/>
              </w:rPr>
              <w:t>Ημερομηνία</w:t>
            </w:r>
          </w:p>
        </w:tc>
        <w:tc>
          <w:tcPr>
            <w:tcW w:w="5410" w:type="dxa"/>
            <w:tcBorders>
              <w:top w:val="single" w:sz="4" w:space="0" w:color="auto"/>
              <w:left w:val="single" w:sz="4" w:space="0" w:color="auto"/>
              <w:right w:val="single" w:sz="4" w:space="0" w:color="auto"/>
            </w:tcBorders>
            <w:shd w:val="clear" w:color="auto" w:fill="FFFFFF"/>
          </w:tcPr>
          <w:p w:rsidR="00FF27EA" w:rsidRDefault="00FF27EA" w:rsidP="003A473A">
            <w:pPr>
              <w:spacing w:before="120" w:after="60"/>
              <w:rPr>
                <w:sz w:val="10"/>
                <w:szCs w:val="10"/>
              </w:rPr>
            </w:pPr>
          </w:p>
        </w:tc>
      </w:tr>
      <w:tr w:rsidR="00FF27EA" w:rsidTr="003A473A">
        <w:trPr>
          <w:jc w:val="center"/>
        </w:trPr>
        <w:tc>
          <w:tcPr>
            <w:tcW w:w="8319" w:type="dxa"/>
            <w:gridSpan w:val="2"/>
            <w:tcBorders>
              <w:top w:val="single" w:sz="4" w:space="0" w:color="auto"/>
              <w:left w:val="single" w:sz="4" w:space="0" w:color="auto"/>
              <w:right w:val="single" w:sz="4" w:space="0" w:color="auto"/>
            </w:tcBorders>
            <w:shd w:val="clear" w:color="auto" w:fill="CCC0D8"/>
            <w:vAlign w:val="bottom"/>
          </w:tcPr>
          <w:p w:rsidR="00FF27EA" w:rsidRDefault="00FF27EA" w:rsidP="003A473A">
            <w:pPr>
              <w:pStyle w:val="Other0"/>
              <w:spacing w:before="120" w:after="60"/>
            </w:pPr>
            <w:r>
              <w:rPr>
                <w:b/>
                <w:bCs/>
              </w:rPr>
              <w:t>Στοιχεία Οικονομικού Φορέα</w:t>
            </w:r>
          </w:p>
        </w:tc>
      </w:tr>
      <w:tr w:rsidR="00FF27EA" w:rsidTr="003A473A">
        <w:trPr>
          <w:jc w:val="center"/>
        </w:trPr>
        <w:tc>
          <w:tcPr>
            <w:tcW w:w="2909" w:type="dxa"/>
            <w:tcBorders>
              <w:top w:val="single" w:sz="4" w:space="0" w:color="auto"/>
              <w:left w:val="single" w:sz="4" w:space="0" w:color="auto"/>
            </w:tcBorders>
            <w:shd w:val="clear" w:color="auto" w:fill="CCC0D8"/>
            <w:vAlign w:val="bottom"/>
          </w:tcPr>
          <w:p w:rsidR="00FF27EA" w:rsidRDefault="00FF27EA" w:rsidP="003A473A">
            <w:pPr>
              <w:pStyle w:val="Other0"/>
              <w:spacing w:before="120" w:after="60"/>
            </w:pPr>
            <w:r>
              <w:rPr>
                <w:b/>
                <w:bCs/>
              </w:rPr>
              <w:t>Επωνυμία</w:t>
            </w:r>
          </w:p>
        </w:tc>
        <w:tc>
          <w:tcPr>
            <w:tcW w:w="5410" w:type="dxa"/>
            <w:tcBorders>
              <w:top w:val="single" w:sz="4" w:space="0" w:color="auto"/>
              <w:left w:val="single" w:sz="4" w:space="0" w:color="auto"/>
              <w:right w:val="single" w:sz="4" w:space="0" w:color="auto"/>
            </w:tcBorders>
            <w:shd w:val="clear" w:color="auto" w:fill="FFFFFF"/>
          </w:tcPr>
          <w:p w:rsidR="00FF27EA" w:rsidRDefault="00FF27EA" w:rsidP="003A473A">
            <w:pPr>
              <w:spacing w:before="120" w:after="60"/>
              <w:rPr>
                <w:sz w:val="10"/>
                <w:szCs w:val="10"/>
              </w:rPr>
            </w:pPr>
          </w:p>
        </w:tc>
      </w:tr>
      <w:tr w:rsidR="00FF27EA" w:rsidTr="003A473A">
        <w:trPr>
          <w:jc w:val="center"/>
        </w:trPr>
        <w:tc>
          <w:tcPr>
            <w:tcW w:w="2909" w:type="dxa"/>
            <w:tcBorders>
              <w:top w:val="single" w:sz="4" w:space="0" w:color="auto"/>
              <w:left w:val="single" w:sz="4" w:space="0" w:color="auto"/>
            </w:tcBorders>
            <w:shd w:val="clear" w:color="auto" w:fill="CCC0D8"/>
            <w:vAlign w:val="bottom"/>
          </w:tcPr>
          <w:p w:rsidR="00FF27EA" w:rsidRDefault="00FF27EA" w:rsidP="003A473A">
            <w:pPr>
              <w:pStyle w:val="Other0"/>
              <w:spacing w:before="120" w:after="60"/>
            </w:pPr>
            <w:r>
              <w:rPr>
                <w:b/>
                <w:bCs/>
              </w:rPr>
              <w:t>ΑΦΜ / Δ.Ο.Υ.</w:t>
            </w:r>
          </w:p>
        </w:tc>
        <w:tc>
          <w:tcPr>
            <w:tcW w:w="5410" w:type="dxa"/>
            <w:tcBorders>
              <w:top w:val="single" w:sz="4" w:space="0" w:color="auto"/>
              <w:left w:val="single" w:sz="4" w:space="0" w:color="auto"/>
              <w:right w:val="single" w:sz="4" w:space="0" w:color="auto"/>
            </w:tcBorders>
            <w:shd w:val="clear" w:color="auto" w:fill="FFFFFF"/>
          </w:tcPr>
          <w:p w:rsidR="00FF27EA" w:rsidRDefault="00FF27EA" w:rsidP="003A473A">
            <w:pPr>
              <w:spacing w:before="120" w:after="60"/>
              <w:rPr>
                <w:sz w:val="10"/>
                <w:szCs w:val="10"/>
              </w:rPr>
            </w:pPr>
          </w:p>
        </w:tc>
      </w:tr>
      <w:tr w:rsidR="00FF27EA" w:rsidTr="003A473A">
        <w:trPr>
          <w:jc w:val="center"/>
        </w:trPr>
        <w:tc>
          <w:tcPr>
            <w:tcW w:w="2909" w:type="dxa"/>
            <w:tcBorders>
              <w:top w:val="single" w:sz="4" w:space="0" w:color="auto"/>
              <w:left w:val="single" w:sz="4" w:space="0" w:color="auto"/>
            </w:tcBorders>
            <w:shd w:val="clear" w:color="auto" w:fill="CCC0D8"/>
            <w:vAlign w:val="bottom"/>
          </w:tcPr>
          <w:p w:rsidR="00FF27EA" w:rsidRDefault="00FF27EA" w:rsidP="003A473A">
            <w:pPr>
              <w:pStyle w:val="Other0"/>
              <w:spacing w:before="120" w:after="60"/>
            </w:pPr>
            <w:r>
              <w:rPr>
                <w:b/>
                <w:bCs/>
              </w:rPr>
              <w:t>Νόμιμος εκπρόσωπος</w:t>
            </w:r>
          </w:p>
        </w:tc>
        <w:tc>
          <w:tcPr>
            <w:tcW w:w="5410" w:type="dxa"/>
            <w:tcBorders>
              <w:top w:val="single" w:sz="4" w:space="0" w:color="auto"/>
              <w:left w:val="single" w:sz="4" w:space="0" w:color="auto"/>
              <w:right w:val="single" w:sz="4" w:space="0" w:color="auto"/>
            </w:tcBorders>
            <w:shd w:val="clear" w:color="auto" w:fill="FFFFFF"/>
          </w:tcPr>
          <w:p w:rsidR="00FF27EA" w:rsidRDefault="00FF27EA" w:rsidP="003A473A">
            <w:pPr>
              <w:spacing w:before="120" w:after="60"/>
              <w:rPr>
                <w:sz w:val="10"/>
                <w:szCs w:val="10"/>
              </w:rPr>
            </w:pPr>
          </w:p>
        </w:tc>
      </w:tr>
      <w:tr w:rsidR="00FF27EA" w:rsidTr="003A473A">
        <w:trPr>
          <w:jc w:val="center"/>
        </w:trPr>
        <w:tc>
          <w:tcPr>
            <w:tcW w:w="2909" w:type="dxa"/>
            <w:tcBorders>
              <w:top w:val="single" w:sz="4" w:space="0" w:color="auto"/>
              <w:left w:val="single" w:sz="4" w:space="0" w:color="auto"/>
            </w:tcBorders>
            <w:shd w:val="clear" w:color="auto" w:fill="CCC0D8"/>
            <w:vAlign w:val="bottom"/>
          </w:tcPr>
          <w:p w:rsidR="00FF27EA" w:rsidRDefault="00FF27EA" w:rsidP="003A473A">
            <w:pPr>
              <w:pStyle w:val="Other0"/>
              <w:spacing w:before="120" w:after="60"/>
            </w:pPr>
            <w:r>
              <w:rPr>
                <w:b/>
                <w:bCs/>
              </w:rPr>
              <w:t>Διεύθυνση</w:t>
            </w:r>
          </w:p>
        </w:tc>
        <w:tc>
          <w:tcPr>
            <w:tcW w:w="5410" w:type="dxa"/>
            <w:tcBorders>
              <w:top w:val="single" w:sz="4" w:space="0" w:color="auto"/>
              <w:left w:val="single" w:sz="4" w:space="0" w:color="auto"/>
              <w:right w:val="single" w:sz="4" w:space="0" w:color="auto"/>
            </w:tcBorders>
            <w:shd w:val="clear" w:color="auto" w:fill="FFFFFF"/>
            <w:vAlign w:val="bottom"/>
          </w:tcPr>
          <w:p w:rsidR="00FF27EA" w:rsidRDefault="00FF27EA" w:rsidP="003A473A">
            <w:pPr>
              <w:pStyle w:val="Other0"/>
              <w:spacing w:before="120" w:after="60"/>
              <w:ind w:right="1440"/>
              <w:jc w:val="right"/>
            </w:pPr>
            <w:r>
              <w:rPr>
                <w:b/>
                <w:bCs/>
              </w:rPr>
              <w:t>Τ.Κ.</w:t>
            </w:r>
          </w:p>
        </w:tc>
      </w:tr>
      <w:tr w:rsidR="00FF27EA" w:rsidTr="003A473A">
        <w:trPr>
          <w:jc w:val="center"/>
        </w:trPr>
        <w:tc>
          <w:tcPr>
            <w:tcW w:w="2909" w:type="dxa"/>
            <w:tcBorders>
              <w:top w:val="single" w:sz="4" w:space="0" w:color="auto"/>
              <w:left w:val="single" w:sz="4" w:space="0" w:color="auto"/>
            </w:tcBorders>
            <w:shd w:val="clear" w:color="auto" w:fill="CCC0D8"/>
            <w:vAlign w:val="bottom"/>
          </w:tcPr>
          <w:p w:rsidR="00FF27EA" w:rsidRDefault="00FF27EA" w:rsidP="003A473A">
            <w:pPr>
              <w:pStyle w:val="Other0"/>
              <w:spacing w:before="120" w:after="60"/>
            </w:pPr>
            <w:r>
              <w:rPr>
                <w:b/>
                <w:bCs/>
              </w:rPr>
              <w:t>Τηλέφωνα</w:t>
            </w:r>
          </w:p>
        </w:tc>
        <w:tc>
          <w:tcPr>
            <w:tcW w:w="5410" w:type="dxa"/>
            <w:tcBorders>
              <w:top w:val="single" w:sz="4" w:space="0" w:color="auto"/>
              <w:left w:val="single" w:sz="4" w:space="0" w:color="auto"/>
              <w:right w:val="single" w:sz="4" w:space="0" w:color="auto"/>
            </w:tcBorders>
            <w:shd w:val="clear" w:color="auto" w:fill="FFFFFF"/>
          </w:tcPr>
          <w:p w:rsidR="00FF27EA" w:rsidRDefault="00FF27EA" w:rsidP="003A473A">
            <w:pPr>
              <w:spacing w:before="120" w:after="60"/>
              <w:rPr>
                <w:sz w:val="10"/>
                <w:szCs w:val="10"/>
              </w:rPr>
            </w:pPr>
          </w:p>
        </w:tc>
      </w:tr>
      <w:tr w:rsidR="00FF27EA" w:rsidTr="003A473A">
        <w:trPr>
          <w:jc w:val="center"/>
        </w:trPr>
        <w:tc>
          <w:tcPr>
            <w:tcW w:w="2909" w:type="dxa"/>
            <w:tcBorders>
              <w:top w:val="single" w:sz="4" w:space="0" w:color="auto"/>
              <w:left w:val="single" w:sz="4" w:space="0" w:color="auto"/>
              <w:bottom w:val="single" w:sz="4" w:space="0" w:color="auto"/>
            </w:tcBorders>
            <w:shd w:val="clear" w:color="auto" w:fill="CCC0D8"/>
            <w:vAlign w:val="bottom"/>
          </w:tcPr>
          <w:p w:rsidR="00FF27EA" w:rsidRDefault="00FF27EA" w:rsidP="003A473A">
            <w:pPr>
              <w:pStyle w:val="Other0"/>
              <w:spacing w:before="120" w:after="60"/>
            </w:pPr>
            <w:r>
              <w:rPr>
                <w:b/>
                <w:bCs/>
              </w:rPr>
              <w:t>Ηλεκτρονική δ/νση</w:t>
            </w:r>
          </w:p>
        </w:tc>
        <w:tc>
          <w:tcPr>
            <w:tcW w:w="5410" w:type="dxa"/>
            <w:tcBorders>
              <w:top w:val="single" w:sz="4" w:space="0" w:color="auto"/>
              <w:left w:val="single" w:sz="4" w:space="0" w:color="auto"/>
              <w:bottom w:val="single" w:sz="4" w:space="0" w:color="auto"/>
              <w:right w:val="single" w:sz="4" w:space="0" w:color="auto"/>
            </w:tcBorders>
            <w:shd w:val="clear" w:color="auto" w:fill="FFFFFF"/>
          </w:tcPr>
          <w:p w:rsidR="00FF27EA" w:rsidRDefault="00FF27EA" w:rsidP="003A473A">
            <w:pPr>
              <w:spacing w:before="120" w:after="60"/>
              <w:rPr>
                <w:sz w:val="10"/>
                <w:szCs w:val="10"/>
              </w:rPr>
            </w:pPr>
          </w:p>
        </w:tc>
      </w:tr>
    </w:tbl>
    <w:p w:rsidR="00FF27EA" w:rsidRDefault="00FF27EA" w:rsidP="00FF27EA">
      <w:pPr>
        <w:pStyle w:val="a3"/>
        <w:tabs>
          <w:tab w:val="left" w:leader="dot" w:pos="3552"/>
          <w:tab w:val="right" w:leader="dot" w:pos="4603"/>
          <w:tab w:val="left" w:pos="4808"/>
        </w:tabs>
        <w:jc w:val="both"/>
      </w:pPr>
    </w:p>
    <w:p w:rsidR="00FF27EA" w:rsidRPr="005B2443" w:rsidRDefault="00FF27EA" w:rsidP="00FF27EA">
      <w:pPr>
        <w:pStyle w:val="a3"/>
        <w:tabs>
          <w:tab w:val="left" w:leader="dot" w:pos="3552"/>
          <w:tab w:val="right" w:leader="dot" w:pos="4603"/>
          <w:tab w:val="left" w:pos="4808"/>
        </w:tabs>
        <w:spacing w:line="312" w:lineRule="auto"/>
        <w:jc w:val="both"/>
      </w:pPr>
      <w:r w:rsidRPr="005B2443">
        <w:t>Με την παρούσα αίτηση, σας υποβάλλω φάκελο προσφοράς για τη συμμετοχή μου στον συνοπτικό διαγωνισμό με αρ. Πρωτ. 9402/26.05.2021</w:t>
      </w:r>
      <w:r w:rsidRPr="005B2443">
        <w:tab/>
        <w:t xml:space="preserve"> που προκήρυξε ο </w:t>
      </w:r>
      <w:r w:rsidRPr="005B2443">
        <w:rPr>
          <w:rFonts w:eastAsia="Sylfaen"/>
          <w:b/>
          <w:bCs/>
        </w:rPr>
        <w:t>Ειδικός Λογαριασμός Κονδυλίων Έρευνας του Πανεπιστημίου Πελοποννήσου</w:t>
      </w:r>
      <w:r w:rsidRPr="005B2443">
        <w:t xml:space="preserve"> στο πλαίσιο της Πράξης: «ΠΡΟΗΓΜΕΝΗ ΘΕΡΜΟΜΟΝΩΤΙΚΗ ΤΣΙΜΕΝΤΟΚΟΝΙΑ ΥΨΗΛΗΣ ΑΠΟΔΟΣΗΣ», ακρωνύμιο «AEROPLAS» (κωδικός έργου: Τ2ΕΔΚ-03219) MIS 5074553 για το Τμήμα:</w:t>
      </w:r>
    </w:p>
    <w:p w:rsidR="00FF27EA" w:rsidRPr="00FF27EA" w:rsidRDefault="00FF27EA" w:rsidP="00FF27EA">
      <w:pPr>
        <w:pStyle w:val="a3"/>
        <w:spacing w:after="400"/>
        <w:jc w:val="center"/>
        <w:sectPr w:rsidR="00FF27EA" w:rsidRPr="00FF27EA" w:rsidSect="00746D96">
          <w:headerReference w:type="even" r:id="rId7"/>
          <w:headerReference w:type="default" r:id="rId8"/>
          <w:footerReference w:type="even" r:id="rId9"/>
          <w:footerReference w:type="default" r:id="rId10"/>
          <w:pgSz w:w="11900" w:h="16840" w:code="9"/>
          <w:pgMar w:top="1134" w:right="1134" w:bottom="1134" w:left="1134" w:header="284" w:footer="567" w:gutter="0"/>
          <w:cols w:space="720"/>
          <w:noEndnote/>
          <w:docGrid w:linePitch="360"/>
        </w:sectPr>
      </w:pPr>
      <w:r w:rsidRPr="005B2443">
        <w:t>Ο/Η</w:t>
      </w:r>
      <w:r>
        <w:br/>
        <w:t>αιτών/ούσα</w:t>
      </w:r>
      <w:r>
        <w:tab/>
      </w:r>
    </w:p>
    <w:p w:rsidR="00FF27EA" w:rsidRPr="00604456" w:rsidRDefault="00FF27EA" w:rsidP="00FF27EA">
      <w:pPr>
        <w:pStyle w:val="Heading10"/>
        <w:keepNext/>
        <w:keepLines/>
        <w:spacing w:after="380"/>
        <w:ind w:left="0"/>
        <w:jc w:val="center"/>
        <w:rPr>
          <w:color w:val="auto"/>
        </w:rPr>
      </w:pPr>
      <w:bookmarkStart w:id="7" w:name="bookmark189"/>
      <w:bookmarkStart w:id="8" w:name="bookmark190"/>
      <w:bookmarkStart w:id="9" w:name="bookmark191"/>
      <w:r w:rsidRPr="00604456">
        <w:rPr>
          <w:color w:val="auto"/>
        </w:rPr>
        <w:lastRenderedPageBreak/>
        <w:t>ΥΠΟΔΕΙΓΜΑ 2</w:t>
      </w:r>
      <w:bookmarkEnd w:id="7"/>
      <w:bookmarkEnd w:id="8"/>
      <w:bookmarkEnd w:id="9"/>
    </w:p>
    <w:p w:rsidR="00FF27EA" w:rsidRPr="00604456" w:rsidRDefault="00FF27EA" w:rsidP="00FF27EA">
      <w:pPr>
        <w:pStyle w:val="Heading10"/>
        <w:keepNext/>
        <w:keepLines/>
        <w:tabs>
          <w:tab w:val="left" w:leader="dot" w:pos="9840"/>
        </w:tabs>
        <w:spacing w:after="380"/>
        <w:ind w:left="0"/>
        <w:jc w:val="center"/>
        <w:rPr>
          <w:color w:val="auto"/>
        </w:rPr>
      </w:pPr>
      <w:bookmarkStart w:id="10" w:name="bookmark192"/>
      <w:bookmarkStart w:id="11" w:name="bookmark193"/>
      <w:bookmarkStart w:id="12" w:name="bookmark194"/>
      <w:r w:rsidRPr="00604456">
        <w:rPr>
          <w:color w:val="auto"/>
        </w:rPr>
        <w:t>ΠΙΝΑΚΑΣ των ΤΡΙΩΝ (3) ΚΥΡΙΟΤΕΡΩΝ ΑΝΤΙΣΤΟΙΧΩΝ ΥΛΟΠΟΙΗΜΕΝΩΝ ΕΡΓΩΝ της</w:t>
      </w:r>
      <w:r w:rsidRPr="00604456">
        <w:rPr>
          <w:color w:val="auto"/>
        </w:rPr>
        <w:tab/>
        <w:t>(επωνυμία προσφέροντα)...</w:t>
      </w:r>
      <w:bookmarkEnd w:id="10"/>
      <w:bookmarkEnd w:id="11"/>
      <w:bookmarkEnd w:id="12"/>
    </w:p>
    <w:tbl>
      <w:tblPr>
        <w:tblOverlap w:val="never"/>
        <w:tblW w:w="14454" w:type="dxa"/>
        <w:tblLayout w:type="fixed"/>
        <w:tblCellMar>
          <w:left w:w="10" w:type="dxa"/>
          <w:right w:w="10" w:type="dxa"/>
        </w:tblCellMar>
        <w:tblLook w:val="0000" w:firstRow="0" w:lastRow="0" w:firstColumn="0" w:lastColumn="0" w:noHBand="0" w:noVBand="0"/>
      </w:tblPr>
      <w:tblGrid>
        <w:gridCol w:w="997"/>
        <w:gridCol w:w="3139"/>
        <w:gridCol w:w="1661"/>
        <w:gridCol w:w="5113"/>
        <w:gridCol w:w="1843"/>
        <w:gridCol w:w="1701"/>
      </w:tblGrid>
      <w:tr w:rsidR="00FF27EA" w:rsidTr="003A473A">
        <w:trPr>
          <w:trHeight w:hRule="exact" w:val="720"/>
        </w:trPr>
        <w:tc>
          <w:tcPr>
            <w:tcW w:w="997" w:type="dxa"/>
            <w:tcBorders>
              <w:top w:val="single" w:sz="4" w:space="0" w:color="auto"/>
              <w:left w:val="single" w:sz="4" w:space="0" w:color="auto"/>
            </w:tcBorders>
            <w:shd w:val="clear" w:color="auto" w:fill="FFFFFF"/>
            <w:vAlign w:val="center"/>
          </w:tcPr>
          <w:p w:rsidR="00FF27EA" w:rsidRDefault="00FF27EA" w:rsidP="003A473A">
            <w:pPr>
              <w:pStyle w:val="Other0"/>
              <w:spacing w:after="0"/>
              <w:jc w:val="center"/>
              <w:rPr>
                <w:sz w:val="24"/>
                <w:szCs w:val="24"/>
              </w:rPr>
            </w:pPr>
            <w:r>
              <w:rPr>
                <w:b/>
                <w:bCs/>
                <w:sz w:val="24"/>
                <w:szCs w:val="24"/>
              </w:rPr>
              <w:t>α/α</w:t>
            </w:r>
          </w:p>
        </w:tc>
        <w:tc>
          <w:tcPr>
            <w:tcW w:w="3139" w:type="dxa"/>
            <w:tcBorders>
              <w:top w:val="single" w:sz="4" w:space="0" w:color="auto"/>
              <w:left w:val="single" w:sz="4" w:space="0" w:color="auto"/>
            </w:tcBorders>
            <w:shd w:val="clear" w:color="auto" w:fill="FFFFFF"/>
            <w:vAlign w:val="center"/>
          </w:tcPr>
          <w:p w:rsidR="00FF27EA" w:rsidRDefault="00FF27EA" w:rsidP="003A473A">
            <w:pPr>
              <w:pStyle w:val="Other0"/>
              <w:spacing w:after="0"/>
              <w:jc w:val="center"/>
              <w:rPr>
                <w:sz w:val="24"/>
                <w:szCs w:val="24"/>
              </w:rPr>
            </w:pPr>
            <w:r>
              <w:rPr>
                <w:b/>
                <w:bCs/>
                <w:sz w:val="24"/>
                <w:szCs w:val="24"/>
              </w:rPr>
              <w:t>κύριος του έργου (αγοραστής)</w:t>
            </w:r>
          </w:p>
        </w:tc>
        <w:tc>
          <w:tcPr>
            <w:tcW w:w="1661" w:type="dxa"/>
            <w:tcBorders>
              <w:top w:val="single" w:sz="4" w:space="0" w:color="auto"/>
              <w:left w:val="single" w:sz="4" w:space="0" w:color="auto"/>
            </w:tcBorders>
            <w:shd w:val="clear" w:color="auto" w:fill="FFFFFF"/>
            <w:vAlign w:val="center"/>
          </w:tcPr>
          <w:p w:rsidR="00FF27EA" w:rsidRDefault="00FF27EA" w:rsidP="003A473A">
            <w:pPr>
              <w:pStyle w:val="Other0"/>
              <w:spacing w:after="0"/>
              <w:jc w:val="center"/>
              <w:rPr>
                <w:sz w:val="24"/>
                <w:szCs w:val="24"/>
              </w:rPr>
            </w:pPr>
            <w:r>
              <w:rPr>
                <w:b/>
                <w:bCs/>
                <w:sz w:val="24"/>
                <w:szCs w:val="24"/>
              </w:rPr>
              <w:t>έτος εκτέλεσης</w:t>
            </w:r>
          </w:p>
        </w:tc>
        <w:tc>
          <w:tcPr>
            <w:tcW w:w="5113" w:type="dxa"/>
            <w:tcBorders>
              <w:top w:val="single" w:sz="4" w:space="0" w:color="auto"/>
              <w:left w:val="single" w:sz="4" w:space="0" w:color="auto"/>
            </w:tcBorders>
            <w:shd w:val="clear" w:color="auto" w:fill="FFFFFF"/>
            <w:vAlign w:val="center"/>
          </w:tcPr>
          <w:p w:rsidR="00FF27EA" w:rsidRDefault="00FF27EA" w:rsidP="003A473A">
            <w:pPr>
              <w:pStyle w:val="Other0"/>
              <w:spacing w:after="0"/>
              <w:jc w:val="center"/>
              <w:rPr>
                <w:sz w:val="24"/>
                <w:szCs w:val="24"/>
              </w:rPr>
            </w:pPr>
            <w:r>
              <w:rPr>
                <w:b/>
                <w:bCs/>
                <w:sz w:val="24"/>
                <w:szCs w:val="24"/>
              </w:rPr>
              <w:t>Αντικείμενο σύμβασης</w:t>
            </w:r>
          </w:p>
        </w:tc>
        <w:tc>
          <w:tcPr>
            <w:tcW w:w="1843" w:type="dxa"/>
            <w:tcBorders>
              <w:top w:val="single" w:sz="4" w:space="0" w:color="auto"/>
              <w:left w:val="single" w:sz="4" w:space="0" w:color="auto"/>
            </w:tcBorders>
            <w:shd w:val="clear" w:color="auto" w:fill="FFFFFF"/>
            <w:vAlign w:val="center"/>
          </w:tcPr>
          <w:p w:rsidR="00FF27EA" w:rsidRDefault="00FF27EA" w:rsidP="003A473A">
            <w:pPr>
              <w:pStyle w:val="Other0"/>
              <w:spacing w:after="0"/>
              <w:jc w:val="center"/>
              <w:rPr>
                <w:sz w:val="24"/>
                <w:szCs w:val="24"/>
              </w:rPr>
            </w:pPr>
            <w:r>
              <w:rPr>
                <w:b/>
                <w:bCs/>
                <w:sz w:val="24"/>
                <w:szCs w:val="24"/>
              </w:rPr>
              <w:t>Αξία σύμβασης</w:t>
            </w:r>
          </w:p>
        </w:tc>
        <w:tc>
          <w:tcPr>
            <w:tcW w:w="1701" w:type="dxa"/>
            <w:tcBorders>
              <w:top w:val="single" w:sz="4" w:space="0" w:color="auto"/>
              <w:left w:val="single" w:sz="4" w:space="0" w:color="auto"/>
              <w:right w:val="single" w:sz="4" w:space="0" w:color="auto"/>
            </w:tcBorders>
            <w:shd w:val="clear" w:color="auto" w:fill="FFFFFF"/>
            <w:vAlign w:val="center"/>
          </w:tcPr>
          <w:p w:rsidR="00FF27EA" w:rsidRDefault="00FF27EA" w:rsidP="003A473A">
            <w:pPr>
              <w:pStyle w:val="Other0"/>
              <w:spacing w:after="0"/>
              <w:jc w:val="center"/>
              <w:rPr>
                <w:sz w:val="24"/>
                <w:szCs w:val="24"/>
              </w:rPr>
            </w:pPr>
            <w:r>
              <w:rPr>
                <w:b/>
                <w:bCs/>
                <w:sz w:val="24"/>
                <w:szCs w:val="24"/>
              </w:rPr>
              <w:t>Συνημμένο Αποδεικτικό</w:t>
            </w:r>
          </w:p>
        </w:tc>
      </w:tr>
      <w:tr w:rsidR="00FF27EA" w:rsidTr="003A473A">
        <w:trPr>
          <w:trHeight w:hRule="exact" w:val="422"/>
        </w:trPr>
        <w:tc>
          <w:tcPr>
            <w:tcW w:w="997" w:type="dxa"/>
            <w:tcBorders>
              <w:top w:val="single" w:sz="4" w:space="0" w:color="auto"/>
              <w:left w:val="single" w:sz="4" w:space="0" w:color="auto"/>
            </w:tcBorders>
            <w:shd w:val="clear" w:color="auto" w:fill="FFFFFF"/>
            <w:vAlign w:val="center"/>
          </w:tcPr>
          <w:p w:rsidR="00FF27EA" w:rsidRDefault="00FF27EA" w:rsidP="003A473A">
            <w:pPr>
              <w:pStyle w:val="Other0"/>
              <w:spacing w:after="0"/>
              <w:jc w:val="center"/>
              <w:rPr>
                <w:sz w:val="24"/>
                <w:szCs w:val="24"/>
              </w:rPr>
            </w:pPr>
            <w:r>
              <w:rPr>
                <w:sz w:val="24"/>
                <w:szCs w:val="24"/>
              </w:rPr>
              <w:t>1</w:t>
            </w:r>
          </w:p>
        </w:tc>
        <w:tc>
          <w:tcPr>
            <w:tcW w:w="3139" w:type="dxa"/>
            <w:tcBorders>
              <w:top w:val="single" w:sz="4" w:space="0" w:color="auto"/>
              <w:left w:val="single" w:sz="4" w:space="0" w:color="auto"/>
            </w:tcBorders>
            <w:shd w:val="clear" w:color="auto" w:fill="FFFFFF"/>
            <w:vAlign w:val="center"/>
          </w:tcPr>
          <w:p w:rsidR="00FF27EA" w:rsidRPr="0032402A" w:rsidRDefault="00FF27EA" w:rsidP="003A473A">
            <w:pPr>
              <w:jc w:val="center"/>
              <w:rPr>
                <w:sz w:val="22"/>
                <w:szCs w:val="22"/>
              </w:rPr>
            </w:pPr>
          </w:p>
        </w:tc>
        <w:tc>
          <w:tcPr>
            <w:tcW w:w="1661" w:type="dxa"/>
            <w:tcBorders>
              <w:top w:val="single" w:sz="4" w:space="0" w:color="auto"/>
              <w:left w:val="single" w:sz="4" w:space="0" w:color="auto"/>
            </w:tcBorders>
            <w:shd w:val="clear" w:color="auto" w:fill="FFFFFF"/>
            <w:vAlign w:val="center"/>
          </w:tcPr>
          <w:p w:rsidR="00FF27EA" w:rsidRPr="0032402A" w:rsidRDefault="00FF27EA" w:rsidP="003A473A">
            <w:pPr>
              <w:jc w:val="center"/>
              <w:rPr>
                <w:sz w:val="22"/>
                <w:szCs w:val="22"/>
              </w:rPr>
            </w:pPr>
          </w:p>
        </w:tc>
        <w:tc>
          <w:tcPr>
            <w:tcW w:w="5113" w:type="dxa"/>
            <w:tcBorders>
              <w:top w:val="single" w:sz="4" w:space="0" w:color="auto"/>
              <w:left w:val="single" w:sz="4" w:space="0" w:color="auto"/>
            </w:tcBorders>
            <w:shd w:val="clear" w:color="auto" w:fill="FFFFFF"/>
            <w:vAlign w:val="center"/>
          </w:tcPr>
          <w:p w:rsidR="00FF27EA" w:rsidRPr="0032402A" w:rsidRDefault="00FF27EA" w:rsidP="003A473A">
            <w:pPr>
              <w:jc w:val="center"/>
              <w:rPr>
                <w:sz w:val="22"/>
                <w:szCs w:val="22"/>
              </w:rPr>
            </w:pPr>
          </w:p>
        </w:tc>
        <w:tc>
          <w:tcPr>
            <w:tcW w:w="1843" w:type="dxa"/>
            <w:tcBorders>
              <w:top w:val="single" w:sz="4" w:space="0" w:color="auto"/>
              <w:left w:val="single" w:sz="4" w:space="0" w:color="auto"/>
            </w:tcBorders>
            <w:shd w:val="clear" w:color="auto" w:fill="FFFFFF"/>
            <w:vAlign w:val="center"/>
          </w:tcPr>
          <w:p w:rsidR="00FF27EA" w:rsidRPr="0032402A" w:rsidRDefault="00FF27EA" w:rsidP="003A473A">
            <w:pPr>
              <w:jc w:val="center"/>
              <w:rPr>
                <w:sz w:val="22"/>
                <w:szCs w:val="22"/>
              </w:rPr>
            </w:pPr>
          </w:p>
        </w:tc>
        <w:tc>
          <w:tcPr>
            <w:tcW w:w="1701" w:type="dxa"/>
            <w:tcBorders>
              <w:top w:val="single" w:sz="4" w:space="0" w:color="auto"/>
              <w:left w:val="single" w:sz="4" w:space="0" w:color="auto"/>
              <w:right w:val="single" w:sz="4" w:space="0" w:color="auto"/>
            </w:tcBorders>
            <w:shd w:val="clear" w:color="auto" w:fill="FFFFFF"/>
            <w:vAlign w:val="center"/>
          </w:tcPr>
          <w:p w:rsidR="00FF27EA" w:rsidRPr="0032402A" w:rsidRDefault="00FF27EA" w:rsidP="003A473A">
            <w:pPr>
              <w:jc w:val="center"/>
              <w:rPr>
                <w:sz w:val="22"/>
                <w:szCs w:val="22"/>
              </w:rPr>
            </w:pPr>
          </w:p>
        </w:tc>
      </w:tr>
      <w:tr w:rsidR="00FF27EA" w:rsidTr="003A473A">
        <w:trPr>
          <w:trHeight w:hRule="exact" w:val="422"/>
        </w:trPr>
        <w:tc>
          <w:tcPr>
            <w:tcW w:w="997" w:type="dxa"/>
            <w:tcBorders>
              <w:top w:val="single" w:sz="4" w:space="0" w:color="auto"/>
              <w:left w:val="single" w:sz="4" w:space="0" w:color="auto"/>
            </w:tcBorders>
            <w:shd w:val="clear" w:color="auto" w:fill="FFFFFF"/>
            <w:vAlign w:val="center"/>
          </w:tcPr>
          <w:p w:rsidR="00FF27EA" w:rsidRDefault="00FF27EA" w:rsidP="003A473A">
            <w:pPr>
              <w:pStyle w:val="Other0"/>
              <w:spacing w:after="0"/>
              <w:jc w:val="center"/>
              <w:rPr>
                <w:sz w:val="24"/>
                <w:szCs w:val="24"/>
              </w:rPr>
            </w:pPr>
            <w:r>
              <w:rPr>
                <w:sz w:val="24"/>
                <w:szCs w:val="24"/>
              </w:rPr>
              <w:t>2</w:t>
            </w:r>
          </w:p>
        </w:tc>
        <w:tc>
          <w:tcPr>
            <w:tcW w:w="3139" w:type="dxa"/>
            <w:tcBorders>
              <w:top w:val="single" w:sz="4" w:space="0" w:color="auto"/>
              <w:left w:val="single" w:sz="4" w:space="0" w:color="auto"/>
            </w:tcBorders>
            <w:shd w:val="clear" w:color="auto" w:fill="FFFFFF"/>
            <w:vAlign w:val="center"/>
          </w:tcPr>
          <w:p w:rsidR="00FF27EA" w:rsidRPr="0032402A" w:rsidRDefault="00FF27EA" w:rsidP="003A473A">
            <w:pPr>
              <w:jc w:val="center"/>
              <w:rPr>
                <w:sz w:val="22"/>
                <w:szCs w:val="22"/>
              </w:rPr>
            </w:pPr>
          </w:p>
        </w:tc>
        <w:tc>
          <w:tcPr>
            <w:tcW w:w="1661" w:type="dxa"/>
            <w:tcBorders>
              <w:top w:val="single" w:sz="4" w:space="0" w:color="auto"/>
              <w:left w:val="single" w:sz="4" w:space="0" w:color="auto"/>
            </w:tcBorders>
            <w:shd w:val="clear" w:color="auto" w:fill="FFFFFF"/>
            <w:vAlign w:val="center"/>
          </w:tcPr>
          <w:p w:rsidR="00FF27EA" w:rsidRPr="0032402A" w:rsidRDefault="00FF27EA" w:rsidP="003A473A">
            <w:pPr>
              <w:jc w:val="center"/>
              <w:rPr>
                <w:sz w:val="22"/>
                <w:szCs w:val="22"/>
              </w:rPr>
            </w:pPr>
          </w:p>
        </w:tc>
        <w:tc>
          <w:tcPr>
            <w:tcW w:w="5113" w:type="dxa"/>
            <w:tcBorders>
              <w:top w:val="single" w:sz="4" w:space="0" w:color="auto"/>
              <w:left w:val="single" w:sz="4" w:space="0" w:color="auto"/>
            </w:tcBorders>
            <w:shd w:val="clear" w:color="auto" w:fill="FFFFFF"/>
            <w:vAlign w:val="center"/>
          </w:tcPr>
          <w:p w:rsidR="00FF27EA" w:rsidRPr="0032402A" w:rsidRDefault="00FF27EA" w:rsidP="003A473A">
            <w:pPr>
              <w:jc w:val="center"/>
              <w:rPr>
                <w:sz w:val="22"/>
                <w:szCs w:val="22"/>
              </w:rPr>
            </w:pPr>
          </w:p>
        </w:tc>
        <w:tc>
          <w:tcPr>
            <w:tcW w:w="1843" w:type="dxa"/>
            <w:tcBorders>
              <w:top w:val="single" w:sz="4" w:space="0" w:color="auto"/>
              <w:left w:val="single" w:sz="4" w:space="0" w:color="auto"/>
            </w:tcBorders>
            <w:shd w:val="clear" w:color="auto" w:fill="FFFFFF"/>
            <w:vAlign w:val="center"/>
          </w:tcPr>
          <w:p w:rsidR="00FF27EA" w:rsidRPr="0032402A" w:rsidRDefault="00FF27EA" w:rsidP="003A473A">
            <w:pPr>
              <w:jc w:val="center"/>
              <w:rPr>
                <w:sz w:val="22"/>
                <w:szCs w:val="22"/>
              </w:rPr>
            </w:pPr>
          </w:p>
        </w:tc>
        <w:tc>
          <w:tcPr>
            <w:tcW w:w="1701" w:type="dxa"/>
            <w:tcBorders>
              <w:top w:val="single" w:sz="4" w:space="0" w:color="auto"/>
              <w:left w:val="single" w:sz="4" w:space="0" w:color="auto"/>
              <w:right w:val="single" w:sz="4" w:space="0" w:color="auto"/>
            </w:tcBorders>
            <w:shd w:val="clear" w:color="auto" w:fill="FFFFFF"/>
            <w:vAlign w:val="center"/>
          </w:tcPr>
          <w:p w:rsidR="00FF27EA" w:rsidRPr="0032402A" w:rsidRDefault="00FF27EA" w:rsidP="003A473A">
            <w:pPr>
              <w:jc w:val="center"/>
              <w:rPr>
                <w:sz w:val="22"/>
                <w:szCs w:val="22"/>
              </w:rPr>
            </w:pPr>
          </w:p>
        </w:tc>
      </w:tr>
      <w:tr w:rsidR="00FF27EA" w:rsidTr="003A473A">
        <w:trPr>
          <w:trHeight w:hRule="exact" w:val="432"/>
        </w:trPr>
        <w:tc>
          <w:tcPr>
            <w:tcW w:w="997" w:type="dxa"/>
            <w:tcBorders>
              <w:top w:val="single" w:sz="4" w:space="0" w:color="auto"/>
              <w:left w:val="single" w:sz="4" w:space="0" w:color="auto"/>
              <w:bottom w:val="single" w:sz="4" w:space="0" w:color="auto"/>
            </w:tcBorders>
            <w:shd w:val="clear" w:color="auto" w:fill="FFFFFF"/>
            <w:vAlign w:val="center"/>
          </w:tcPr>
          <w:p w:rsidR="00FF27EA" w:rsidRDefault="00FF27EA" w:rsidP="003A473A">
            <w:pPr>
              <w:pStyle w:val="Other0"/>
              <w:spacing w:after="0"/>
              <w:jc w:val="center"/>
              <w:rPr>
                <w:sz w:val="24"/>
                <w:szCs w:val="24"/>
              </w:rPr>
            </w:pPr>
            <w:r>
              <w:rPr>
                <w:sz w:val="24"/>
                <w:szCs w:val="24"/>
              </w:rPr>
              <w:t>3</w:t>
            </w:r>
          </w:p>
        </w:tc>
        <w:tc>
          <w:tcPr>
            <w:tcW w:w="3139" w:type="dxa"/>
            <w:tcBorders>
              <w:top w:val="single" w:sz="4" w:space="0" w:color="auto"/>
              <w:left w:val="single" w:sz="4" w:space="0" w:color="auto"/>
              <w:bottom w:val="single" w:sz="4" w:space="0" w:color="auto"/>
            </w:tcBorders>
            <w:shd w:val="clear" w:color="auto" w:fill="FFFFFF"/>
            <w:vAlign w:val="center"/>
          </w:tcPr>
          <w:p w:rsidR="00FF27EA" w:rsidRPr="0032402A" w:rsidRDefault="00FF27EA" w:rsidP="003A473A">
            <w:pPr>
              <w:jc w:val="center"/>
              <w:rPr>
                <w:sz w:val="22"/>
                <w:szCs w:val="22"/>
              </w:rPr>
            </w:pPr>
          </w:p>
        </w:tc>
        <w:tc>
          <w:tcPr>
            <w:tcW w:w="1661" w:type="dxa"/>
            <w:tcBorders>
              <w:top w:val="single" w:sz="4" w:space="0" w:color="auto"/>
              <w:left w:val="single" w:sz="4" w:space="0" w:color="auto"/>
              <w:bottom w:val="single" w:sz="4" w:space="0" w:color="auto"/>
            </w:tcBorders>
            <w:shd w:val="clear" w:color="auto" w:fill="FFFFFF"/>
            <w:vAlign w:val="center"/>
          </w:tcPr>
          <w:p w:rsidR="00FF27EA" w:rsidRPr="0032402A" w:rsidRDefault="00FF27EA" w:rsidP="003A473A">
            <w:pPr>
              <w:jc w:val="center"/>
              <w:rPr>
                <w:sz w:val="22"/>
                <w:szCs w:val="22"/>
              </w:rPr>
            </w:pPr>
          </w:p>
        </w:tc>
        <w:tc>
          <w:tcPr>
            <w:tcW w:w="5113" w:type="dxa"/>
            <w:tcBorders>
              <w:top w:val="single" w:sz="4" w:space="0" w:color="auto"/>
              <w:left w:val="single" w:sz="4" w:space="0" w:color="auto"/>
              <w:bottom w:val="single" w:sz="4" w:space="0" w:color="auto"/>
            </w:tcBorders>
            <w:shd w:val="clear" w:color="auto" w:fill="FFFFFF"/>
            <w:vAlign w:val="center"/>
          </w:tcPr>
          <w:p w:rsidR="00FF27EA" w:rsidRPr="0032402A" w:rsidRDefault="00FF27EA" w:rsidP="003A473A">
            <w:pPr>
              <w:jc w:val="center"/>
              <w:rPr>
                <w:sz w:val="22"/>
                <w:szCs w:val="22"/>
              </w:rPr>
            </w:pPr>
          </w:p>
        </w:tc>
        <w:tc>
          <w:tcPr>
            <w:tcW w:w="1843" w:type="dxa"/>
            <w:tcBorders>
              <w:top w:val="single" w:sz="4" w:space="0" w:color="auto"/>
              <w:left w:val="single" w:sz="4" w:space="0" w:color="auto"/>
              <w:bottom w:val="single" w:sz="4" w:space="0" w:color="auto"/>
            </w:tcBorders>
            <w:shd w:val="clear" w:color="auto" w:fill="FFFFFF"/>
            <w:vAlign w:val="center"/>
          </w:tcPr>
          <w:p w:rsidR="00FF27EA" w:rsidRPr="0032402A" w:rsidRDefault="00FF27EA" w:rsidP="003A473A">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F27EA" w:rsidRPr="0032402A" w:rsidRDefault="00FF27EA" w:rsidP="003A473A">
            <w:pPr>
              <w:jc w:val="center"/>
              <w:rPr>
                <w:sz w:val="22"/>
                <w:szCs w:val="22"/>
              </w:rPr>
            </w:pPr>
          </w:p>
        </w:tc>
      </w:tr>
    </w:tbl>
    <w:p w:rsidR="00FF27EA" w:rsidRDefault="00FF27EA" w:rsidP="00FF27EA">
      <w:pPr>
        <w:pStyle w:val="Tablecaption0"/>
        <w:rPr>
          <w:b w:val="0"/>
          <w:bCs w:val="0"/>
        </w:rPr>
      </w:pPr>
    </w:p>
    <w:p w:rsidR="00FF27EA" w:rsidRDefault="00FF27EA" w:rsidP="00FF27EA">
      <w:pPr>
        <w:pStyle w:val="Tablecaption0"/>
        <w:rPr>
          <w:b w:val="0"/>
          <w:bCs w:val="0"/>
        </w:rPr>
      </w:pPr>
      <w:r>
        <w:rPr>
          <w:b w:val="0"/>
          <w:bCs w:val="0"/>
        </w:rPr>
        <w:t>Σημ. : Συμπληρώνεται ο ελάχιστος αριθμός έργων που ζητούνται στο άρθρο 6.3.Γ</w:t>
      </w:r>
      <w:r w:rsidRPr="007F61C1">
        <w:rPr>
          <w:b w:val="0"/>
          <w:bCs w:val="0"/>
          <w:color w:val="FF0000"/>
        </w:rPr>
        <w:t xml:space="preserve"> </w:t>
      </w:r>
    </w:p>
    <w:p w:rsidR="00FF27EA" w:rsidRDefault="00FF27EA" w:rsidP="00FF27EA">
      <w:pPr>
        <w:pStyle w:val="Tablecaption0"/>
        <w:ind w:left="763"/>
        <w:rPr>
          <w:b w:val="0"/>
          <w:bCs w:val="0"/>
        </w:rPr>
      </w:pPr>
    </w:p>
    <w:p w:rsidR="00FF27EA" w:rsidRDefault="00FF27EA" w:rsidP="00FF27EA">
      <w:pPr>
        <w:pStyle w:val="Tablecaption0"/>
        <w:ind w:left="763"/>
        <w:sectPr w:rsidR="00FF27EA" w:rsidSect="008B5B5F">
          <w:headerReference w:type="even" r:id="rId11"/>
          <w:headerReference w:type="default" r:id="rId12"/>
          <w:footerReference w:type="even" r:id="rId13"/>
          <w:pgSz w:w="16840" w:h="11900" w:orient="landscape" w:code="9"/>
          <w:pgMar w:top="1134" w:right="1134" w:bottom="1134" w:left="1134" w:header="284" w:footer="567" w:gutter="0"/>
          <w:cols w:space="720"/>
          <w:noEndnote/>
          <w:docGrid w:linePitch="360"/>
        </w:sectPr>
      </w:pPr>
    </w:p>
    <w:p w:rsidR="00FF27EA" w:rsidRPr="00E00D03" w:rsidRDefault="00FF27EA" w:rsidP="00FF27EA">
      <w:pPr>
        <w:pStyle w:val="Heading10"/>
        <w:keepNext/>
        <w:keepLines/>
        <w:spacing w:after="560"/>
        <w:ind w:left="0"/>
        <w:jc w:val="center"/>
        <w:rPr>
          <w:color w:val="auto"/>
        </w:rPr>
      </w:pPr>
      <w:bookmarkStart w:id="13" w:name="bookmark195"/>
      <w:bookmarkStart w:id="14" w:name="bookmark196"/>
      <w:bookmarkStart w:id="15" w:name="bookmark197"/>
      <w:r w:rsidRPr="00E00D03">
        <w:rPr>
          <w:color w:val="auto"/>
        </w:rPr>
        <w:lastRenderedPageBreak/>
        <w:t>ΥΠΟΔΕΙΓΜΑ 3</w:t>
      </w:r>
      <w:bookmarkEnd w:id="13"/>
      <w:bookmarkEnd w:id="14"/>
      <w:bookmarkEnd w:id="15"/>
    </w:p>
    <w:p w:rsidR="00FF27EA" w:rsidRPr="00E00D03" w:rsidRDefault="00FF27EA" w:rsidP="00FF27EA">
      <w:pPr>
        <w:pStyle w:val="Heading10"/>
        <w:keepNext/>
        <w:keepLines/>
        <w:spacing w:after="100"/>
        <w:ind w:left="0"/>
        <w:jc w:val="center"/>
        <w:rPr>
          <w:color w:val="auto"/>
        </w:rPr>
      </w:pPr>
      <w:bookmarkStart w:id="16" w:name="bookmark198"/>
      <w:bookmarkStart w:id="17" w:name="bookmark199"/>
      <w:bookmarkStart w:id="18" w:name="bookmark200"/>
      <w:r w:rsidRPr="00E00D03">
        <w:rPr>
          <w:color w:val="auto"/>
        </w:rPr>
        <w:t>ΕΝΤΥΠΟ ΟΙΚΟΝΟΜΙΚΗΣ ΠΡΟΣΦΟΡΑΣ</w:t>
      </w:r>
      <w:bookmarkEnd w:id="16"/>
      <w:bookmarkEnd w:id="17"/>
      <w:bookmarkEnd w:id="18"/>
    </w:p>
    <w:p w:rsidR="00FF27EA" w:rsidRPr="00243D27" w:rsidRDefault="00FF27EA" w:rsidP="00FF27EA">
      <w:pPr>
        <w:pStyle w:val="a3"/>
        <w:spacing w:after="100"/>
        <w:jc w:val="center"/>
        <w:rPr>
          <w:b/>
          <w:sz w:val="24"/>
          <w:szCs w:val="24"/>
        </w:rPr>
      </w:pPr>
      <w:r w:rsidRPr="00243D27">
        <w:rPr>
          <w:b/>
          <w:sz w:val="24"/>
          <w:szCs w:val="24"/>
        </w:rPr>
        <w:t>ΠΡΟΣ</w:t>
      </w:r>
    </w:p>
    <w:p w:rsidR="00FF27EA" w:rsidRPr="00243D27" w:rsidRDefault="00FF27EA" w:rsidP="00FF27EA">
      <w:pPr>
        <w:pStyle w:val="a3"/>
        <w:spacing w:after="100"/>
        <w:jc w:val="center"/>
        <w:rPr>
          <w:b/>
          <w:sz w:val="24"/>
          <w:szCs w:val="24"/>
        </w:rPr>
      </w:pPr>
      <w:r w:rsidRPr="00243D27">
        <w:rPr>
          <w:b/>
          <w:sz w:val="24"/>
          <w:szCs w:val="24"/>
        </w:rPr>
        <w:t>ΕΙΔΙΚΟ ΛΟΓΑΡΙΑΣΜΟ ΚΟΝΔΥΛΙΩΝ ΕΡΕΥΝΑΣ ΠΑΝΕΠΙΣΤΗΜΙΟY ΠΕΛΟΠΟΝΝΗΣΟΥ</w:t>
      </w:r>
    </w:p>
    <w:p w:rsidR="00FF27EA" w:rsidRPr="00243D27" w:rsidRDefault="00FF27EA" w:rsidP="00FF27EA">
      <w:pPr>
        <w:pStyle w:val="a3"/>
        <w:spacing w:after="100"/>
        <w:ind w:left="720"/>
        <w:jc w:val="both"/>
        <w:rPr>
          <w:b/>
          <w:bCs/>
          <w:iCs/>
        </w:rPr>
      </w:pPr>
      <w:r w:rsidRPr="00243D27">
        <w:rPr>
          <w:b/>
          <w:bCs/>
          <w:iCs/>
          <w:u w:val="single"/>
        </w:rPr>
        <w:t xml:space="preserve">ΘΕΜΑ: </w:t>
      </w:r>
      <w:r w:rsidRPr="00243D27">
        <w:rPr>
          <w:b/>
          <w:bCs/>
          <w:iCs/>
        </w:rPr>
        <w:t>Υποβολή Οικονομικής Προσφορά</w:t>
      </w:r>
      <w:r>
        <w:rPr>
          <w:b/>
          <w:bCs/>
          <w:iCs/>
        </w:rPr>
        <w:t>ς  για τον υπ. αριθμ.01</w:t>
      </w:r>
      <w:r w:rsidRPr="00243D27">
        <w:rPr>
          <w:b/>
          <w:bCs/>
          <w:iCs/>
        </w:rPr>
        <w:t xml:space="preserve">/2021 Συνοπτικό Διαγωνισμό σε τέσσερα (4) τμήματα για την «Προμήθεια και εγκατάσταση πάγιου εργαστηριακού εξοπλισμού» στο πλαίσιο της Πράξης: «ΠΡΟΗΓΜΕΝΗ ΘΕΡΜΟΜΟΝΩΤΙΚΗ ΤΣΙΜΕΝΤΟΚΟΝΙΑ ΥΨΗΛΗΣ ΑΠΟΔΟΣΗΣ», ακρωνύμιο «AEROPLAS» (κωδικός έργου: Τ2ΕΔΚ-03219) MIS 5074553 της Δράσης ΕΡΕΥΝΩ - ΔΗΜΙΟΥΡΓΩ - ΚΑΙΝΟΤΟΜΩ B' ΚΥΚΛΟΣ και </w:t>
      </w:r>
      <w:r w:rsidRPr="003E4091">
        <w:rPr>
          <w:b/>
          <w:bCs/>
          <w:iCs/>
        </w:rPr>
        <w:t>συγχρηματοδοτείται από την Ευρωπαϊκή Ένωση –Ευρωπαϊκό ταμείο Περιφερειακής Ανάπτυξης- και εθνικούς πόρους μέσω του Ε.Π. Ανταγωνιστικότητα, Επιχειρηματικότητα &amp; Καινοτομία (ΕΠΑνΕΚ) [ΕΣΠΑ 2014 – 2020]</w:t>
      </w:r>
      <w:r w:rsidRPr="00243D27">
        <w:rPr>
          <w:b/>
          <w:bCs/>
          <w:iCs/>
        </w:rPr>
        <w:t>, με κριτήριο κατακύρωσης την πλέον συμφέρουσα από οικονομική άποψη προσφορά με βάση τη βέλτιστη σχέση ποιότητας και τιμής.</w:t>
      </w:r>
    </w:p>
    <w:p w:rsidR="00FF27EA" w:rsidRDefault="00FF27EA" w:rsidP="00FF27EA">
      <w:pPr>
        <w:pStyle w:val="a3"/>
        <w:spacing w:after="100"/>
        <w:ind w:left="720"/>
        <w:jc w:val="both"/>
        <w:rPr>
          <w:b/>
          <w:bCs/>
          <w:iCs/>
        </w:rPr>
      </w:pPr>
      <w:r w:rsidRPr="00477EFE">
        <w:rPr>
          <w:b/>
          <w:bCs/>
          <w:iCs/>
        </w:rPr>
        <w:t>Αρ. πρωτ. Διακήρυξης:</w:t>
      </w:r>
      <w:r w:rsidRPr="00477EFE">
        <w:rPr>
          <w:b/>
          <w:bCs/>
          <w:iCs/>
        </w:rPr>
        <w:tab/>
        <w:t>9402/26.05.2021</w:t>
      </w:r>
    </w:p>
    <w:p w:rsidR="00FF27EA" w:rsidRPr="00881F19" w:rsidRDefault="00FF27EA" w:rsidP="00FF27EA">
      <w:pPr>
        <w:pStyle w:val="a3"/>
        <w:spacing w:after="100"/>
        <w:ind w:left="720"/>
        <w:jc w:val="both"/>
      </w:pPr>
      <w:r>
        <w:rPr>
          <w:b/>
          <w:bCs/>
          <w:iCs/>
        </w:rPr>
        <w:t xml:space="preserve">Τμήμα Διαγωνισμού: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1"/>
        <w:gridCol w:w="3048"/>
        <w:gridCol w:w="1138"/>
        <w:gridCol w:w="1392"/>
        <w:gridCol w:w="1925"/>
        <w:gridCol w:w="1714"/>
      </w:tblGrid>
      <w:tr w:rsidR="00FF27EA" w:rsidRPr="00051DFC" w:rsidTr="003A473A">
        <w:trPr>
          <w:trHeight w:hRule="exact" w:val="1061"/>
          <w:jc w:val="center"/>
        </w:trPr>
        <w:tc>
          <w:tcPr>
            <w:tcW w:w="581" w:type="dxa"/>
            <w:shd w:val="clear" w:color="auto" w:fill="FFFFFF"/>
            <w:vAlign w:val="center"/>
          </w:tcPr>
          <w:p w:rsidR="00FF27EA" w:rsidRPr="00051DFC" w:rsidRDefault="00FF27EA" w:rsidP="003A473A">
            <w:pPr>
              <w:pStyle w:val="Other0"/>
              <w:spacing w:after="0"/>
              <w:jc w:val="center"/>
            </w:pPr>
            <w:r w:rsidRPr="00051DFC">
              <w:rPr>
                <w:b/>
                <w:bCs/>
              </w:rPr>
              <w:t>α/α</w:t>
            </w:r>
          </w:p>
        </w:tc>
        <w:tc>
          <w:tcPr>
            <w:tcW w:w="3048" w:type="dxa"/>
            <w:shd w:val="clear" w:color="auto" w:fill="FFFFFF"/>
            <w:vAlign w:val="center"/>
          </w:tcPr>
          <w:p w:rsidR="00FF27EA" w:rsidRPr="00051DFC" w:rsidRDefault="00FF27EA" w:rsidP="003A473A">
            <w:pPr>
              <w:pStyle w:val="Other0"/>
              <w:spacing w:after="100"/>
              <w:jc w:val="center"/>
            </w:pPr>
            <w:r w:rsidRPr="00051DFC">
              <w:rPr>
                <w:b/>
                <w:bCs/>
              </w:rPr>
              <w:t>Περιγραφή</w:t>
            </w:r>
          </w:p>
          <w:p w:rsidR="00FF27EA" w:rsidRPr="00051DFC" w:rsidRDefault="00FF27EA" w:rsidP="003A473A">
            <w:pPr>
              <w:pStyle w:val="Other0"/>
              <w:spacing w:after="0"/>
              <w:jc w:val="center"/>
            </w:pPr>
            <w:r w:rsidRPr="00051DFC">
              <w:t>(είδος, μοντέλο, κατασκευαστής)</w:t>
            </w:r>
          </w:p>
        </w:tc>
        <w:tc>
          <w:tcPr>
            <w:tcW w:w="1138" w:type="dxa"/>
            <w:shd w:val="clear" w:color="auto" w:fill="FFFFFF"/>
            <w:vAlign w:val="center"/>
          </w:tcPr>
          <w:p w:rsidR="00FF27EA" w:rsidRPr="00051DFC" w:rsidRDefault="00FF27EA" w:rsidP="003A473A">
            <w:pPr>
              <w:pStyle w:val="Other0"/>
              <w:spacing w:after="0" w:line="233" w:lineRule="auto"/>
              <w:jc w:val="center"/>
            </w:pPr>
            <w:r w:rsidRPr="00051DFC">
              <w:rPr>
                <w:b/>
                <w:bCs/>
              </w:rPr>
              <w:t>Αριθμός Μονάδων</w:t>
            </w:r>
          </w:p>
        </w:tc>
        <w:tc>
          <w:tcPr>
            <w:tcW w:w="1392" w:type="dxa"/>
            <w:shd w:val="clear" w:color="auto" w:fill="FFFFFF"/>
            <w:vAlign w:val="center"/>
          </w:tcPr>
          <w:p w:rsidR="00FF27EA" w:rsidRPr="00051DFC" w:rsidRDefault="00FF27EA" w:rsidP="003A473A">
            <w:pPr>
              <w:pStyle w:val="Other0"/>
              <w:spacing w:after="0"/>
              <w:jc w:val="center"/>
            </w:pPr>
            <w:r w:rsidRPr="00051DFC">
              <w:rPr>
                <w:b/>
                <w:bCs/>
              </w:rPr>
              <w:t>Αξία Μονάδας Χωρίς ΦΠΑ</w:t>
            </w:r>
          </w:p>
        </w:tc>
        <w:tc>
          <w:tcPr>
            <w:tcW w:w="1925" w:type="dxa"/>
            <w:shd w:val="clear" w:color="auto" w:fill="FFFFFF"/>
            <w:vAlign w:val="center"/>
          </w:tcPr>
          <w:p w:rsidR="00FF27EA" w:rsidRPr="00051DFC" w:rsidRDefault="00FF27EA" w:rsidP="003A473A">
            <w:pPr>
              <w:pStyle w:val="Other0"/>
              <w:spacing w:after="0" w:line="343" w:lineRule="auto"/>
              <w:jc w:val="center"/>
            </w:pPr>
            <w:r w:rsidRPr="00051DFC">
              <w:rPr>
                <w:b/>
                <w:bCs/>
              </w:rPr>
              <w:t>Συνολική Αξία (€)</w:t>
            </w:r>
          </w:p>
        </w:tc>
        <w:tc>
          <w:tcPr>
            <w:tcW w:w="1714" w:type="dxa"/>
            <w:shd w:val="clear" w:color="auto" w:fill="FFFFFF"/>
            <w:vAlign w:val="center"/>
          </w:tcPr>
          <w:p w:rsidR="00FF27EA" w:rsidRPr="00051DFC" w:rsidRDefault="00FF27EA" w:rsidP="003A473A">
            <w:pPr>
              <w:pStyle w:val="Other0"/>
              <w:spacing w:after="0" w:line="298" w:lineRule="auto"/>
              <w:jc w:val="center"/>
            </w:pPr>
            <w:r w:rsidRPr="00051DFC">
              <w:rPr>
                <w:b/>
                <w:bCs/>
              </w:rPr>
              <w:t>Συνολική αξία με ΦΠΑ (€)</w:t>
            </w:r>
          </w:p>
        </w:tc>
      </w:tr>
      <w:tr w:rsidR="00FF27EA" w:rsidRPr="00051DFC" w:rsidTr="003A473A">
        <w:trPr>
          <w:trHeight w:hRule="exact" w:val="725"/>
          <w:jc w:val="center"/>
        </w:trPr>
        <w:tc>
          <w:tcPr>
            <w:tcW w:w="581" w:type="dxa"/>
            <w:shd w:val="clear" w:color="auto" w:fill="FFFFFF"/>
            <w:vAlign w:val="center"/>
          </w:tcPr>
          <w:p w:rsidR="00FF27EA" w:rsidRPr="00051DFC" w:rsidRDefault="00FF27EA" w:rsidP="003A473A">
            <w:pPr>
              <w:pStyle w:val="Other0"/>
              <w:spacing w:after="0"/>
              <w:jc w:val="center"/>
            </w:pPr>
            <w:r w:rsidRPr="00051DFC">
              <w:t>1</w:t>
            </w:r>
          </w:p>
        </w:tc>
        <w:tc>
          <w:tcPr>
            <w:tcW w:w="3048" w:type="dxa"/>
            <w:shd w:val="clear" w:color="auto" w:fill="FFFFFF"/>
            <w:vAlign w:val="center"/>
          </w:tcPr>
          <w:p w:rsidR="00FF27EA" w:rsidRPr="00051DFC" w:rsidRDefault="00FF27EA" w:rsidP="003A473A">
            <w:pPr>
              <w:jc w:val="center"/>
              <w:rPr>
                <w:sz w:val="22"/>
                <w:szCs w:val="22"/>
              </w:rPr>
            </w:pPr>
          </w:p>
        </w:tc>
        <w:tc>
          <w:tcPr>
            <w:tcW w:w="1138" w:type="dxa"/>
            <w:shd w:val="clear" w:color="auto" w:fill="FFFFFF"/>
            <w:vAlign w:val="center"/>
          </w:tcPr>
          <w:p w:rsidR="00FF27EA" w:rsidRPr="00051DFC" w:rsidRDefault="00FF27EA" w:rsidP="003A473A">
            <w:pPr>
              <w:jc w:val="center"/>
              <w:rPr>
                <w:sz w:val="22"/>
                <w:szCs w:val="22"/>
              </w:rPr>
            </w:pPr>
          </w:p>
        </w:tc>
        <w:tc>
          <w:tcPr>
            <w:tcW w:w="1392" w:type="dxa"/>
            <w:shd w:val="clear" w:color="auto" w:fill="FFFFFF"/>
            <w:vAlign w:val="center"/>
          </w:tcPr>
          <w:p w:rsidR="00FF27EA" w:rsidRPr="00051DFC" w:rsidRDefault="00FF27EA" w:rsidP="003A473A">
            <w:pPr>
              <w:jc w:val="center"/>
              <w:rPr>
                <w:sz w:val="22"/>
                <w:szCs w:val="22"/>
              </w:rPr>
            </w:pPr>
          </w:p>
        </w:tc>
        <w:tc>
          <w:tcPr>
            <w:tcW w:w="1925" w:type="dxa"/>
            <w:shd w:val="clear" w:color="auto" w:fill="FFFFFF"/>
            <w:vAlign w:val="center"/>
          </w:tcPr>
          <w:p w:rsidR="00FF27EA" w:rsidRPr="00051DFC" w:rsidRDefault="00FF27EA" w:rsidP="003A473A">
            <w:pPr>
              <w:jc w:val="center"/>
              <w:rPr>
                <w:sz w:val="22"/>
                <w:szCs w:val="22"/>
              </w:rPr>
            </w:pPr>
          </w:p>
        </w:tc>
        <w:tc>
          <w:tcPr>
            <w:tcW w:w="1714" w:type="dxa"/>
            <w:shd w:val="clear" w:color="auto" w:fill="FFFFFF"/>
            <w:vAlign w:val="center"/>
          </w:tcPr>
          <w:p w:rsidR="00FF27EA" w:rsidRPr="00051DFC" w:rsidRDefault="00FF27EA" w:rsidP="003A473A">
            <w:pPr>
              <w:jc w:val="center"/>
              <w:rPr>
                <w:sz w:val="22"/>
                <w:szCs w:val="22"/>
              </w:rPr>
            </w:pPr>
          </w:p>
        </w:tc>
      </w:tr>
      <w:tr w:rsidR="00FF27EA" w:rsidRPr="00051DFC" w:rsidTr="003A473A">
        <w:trPr>
          <w:trHeight w:hRule="exact" w:val="725"/>
          <w:jc w:val="center"/>
        </w:trPr>
        <w:tc>
          <w:tcPr>
            <w:tcW w:w="581" w:type="dxa"/>
            <w:shd w:val="clear" w:color="auto" w:fill="FFFFFF"/>
            <w:vAlign w:val="center"/>
          </w:tcPr>
          <w:p w:rsidR="00FF27EA" w:rsidRPr="00051DFC" w:rsidRDefault="00FF27EA" w:rsidP="003A473A">
            <w:pPr>
              <w:pStyle w:val="Other0"/>
              <w:spacing w:after="0"/>
              <w:jc w:val="center"/>
            </w:pPr>
            <w:r w:rsidRPr="00051DFC">
              <w:rPr>
                <w:i/>
                <w:iCs/>
              </w:rPr>
              <w:t>2</w:t>
            </w:r>
          </w:p>
        </w:tc>
        <w:tc>
          <w:tcPr>
            <w:tcW w:w="3048" w:type="dxa"/>
            <w:shd w:val="clear" w:color="auto" w:fill="FFFFFF"/>
            <w:vAlign w:val="center"/>
          </w:tcPr>
          <w:p w:rsidR="00FF27EA" w:rsidRPr="00051DFC" w:rsidRDefault="00FF27EA" w:rsidP="003A473A">
            <w:pPr>
              <w:jc w:val="center"/>
              <w:rPr>
                <w:sz w:val="22"/>
                <w:szCs w:val="22"/>
              </w:rPr>
            </w:pPr>
          </w:p>
        </w:tc>
        <w:tc>
          <w:tcPr>
            <w:tcW w:w="1138" w:type="dxa"/>
            <w:shd w:val="clear" w:color="auto" w:fill="FFFFFF"/>
            <w:vAlign w:val="center"/>
          </w:tcPr>
          <w:p w:rsidR="00FF27EA" w:rsidRPr="00051DFC" w:rsidRDefault="00FF27EA" w:rsidP="003A473A">
            <w:pPr>
              <w:jc w:val="center"/>
              <w:rPr>
                <w:sz w:val="22"/>
                <w:szCs w:val="22"/>
              </w:rPr>
            </w:pPr>
          </w:p>
        </w:tc>
        <w:tc>
          <w:tcPr>
            <w:tcW w:w="1392" w:type="dxa"/>
            <w:shd w:val="clear" w:color="auto" w:fill="FFFFFF"/>
            <w:vAlign w:val="center"/>
          </w:tcPr>
          <w:p w:rsidR="00FF27EA" w:rsidRPr="00051DFC" w:rsidRDefault="00FF27EA" w:rsidP="003A473A">
            <w:pPr>
              <w:jc w:val="center"/>
              <w:rPr>
                <w:sz w:val="22"/>
                <w:szCs w:val="22"/>
              </w:rPr>
            </w:pPr>
          </w:p>
        </w:tc>
        <w:tc>
          <w:tcPr>
            <w:tcW w:w="1925" w:type="dxa"/>
            <w:shd w:val="clear" w:color="auto" w:fill="FFFFFF"/>
            <w:vAlign w:val="center"/>
          </w:tcPr>
          <w:p w:rsidR="00FF27EA" w:rsidRPr="00051DFC" w:rsidRDefault="00FF27EA" w:rsidP="003A473A">
            <w:pPr>
              <w:jc w:val="center"/>
              <w:rPr>
                <w:sz w:val="22"/>
                <w:szCs w:val="22"/>
              </w:rPr>
            </w:pPr>
          </w:p>
        </w:tc>
        <w:tc>
          <w:tcPr>
            <w:tcW w:w="1714" w:type="dxa"/>
            <w:shd w:val="clear" w:color="auto" w:fill="FFFFFF"/>
            <w:vAlign w:val="center"/>
          </w:tcPr>
          <w:p w:rsidR="00FF27EA" w:rsidRPr="00051DFC" w:rsidRDefault="00FF27EA" w:rsidP="003A473A">
            <w:pPr>
              <w:jc w:val="center"/>
              <w:rPr>
                <w:sz w:val="22"/>
                <w:szCs w:val="22"/>
              </w:rPr>
            </w:pPr>
          </w:p>
        </w:tc>
      </w:tr>
      <w:tr w:rsidR="00FF27EA" w:rsidRPr="00051DFC" w:rsidTr="003A473A">
        <w:trPr>
          <w:trHeight w:hRule="exact" w:val="730"/>
          <w:jc w:val="center"/>
        </w:trPr>
        <w:tc>
          <w:tcPr>
            <w:tcW w:w="581" w:type="dxa"/>
            <w:shd w:val="clear" w:color="auto" w:fill="FFFFFF"/>
            <w:vAlign w:val="center"/>
          </w:tcPr>
          <w:p w:rsidR="00FF27EA" w:rsidRPr="00051DFC" w:rsidRDefault="00FF27EA" w:rsidP="003A473A">
            <w:pPr>
              <w:pStyle w:val="Other0"/>
              <w:spacing w:after="0"/>
              <w:jc w:val="center"/>
            </w:pPr>
            <w:r w:rsidRPr="00051DFC">
              <w:t>3</w:t>
            </w:r>
          </w:p>
        </w:tc>
        <w:tc>
          <w:tcPr>
            <w:tcW w:w="3048" w:type="dxa"/>
            <w:shd w:val="clear" w:color="auto" w:fill="FFFFFF"/>
            <w:vAlign w:val="center"/>
          </w:tcPr>
          <w:p w:rsidR="00FF27EA" w:rsidRPr="00051DFC" w:rsidRDefault="00FF27EA" w:rsidP="003A473A">
            <w:pPr>
              <w:jc w:val="center"/>
              <w:rPr>
                <w:sz w:val="22"/>
                <w:szCs w:val="22"/>
              </w:rPr>
            </w:pPr>
          </w:p>
        </w:tc>
        <w:tc>
          <w:tcPr>
            <w:tcW w:w="1138" w:type="dxa"/>
            <w:shd w:val="clear" w:color="auto" w:fill="FFFFFF"/>
            <w:vAlign w:val="center"/>
          </w:tcPr>
          <w:p w:rsidR="00FF27EA" w:rsidRPr="00051DFC" w:rsidRDefault="00FF27EA" w:rsidP="003A473A">
            <w:pPr>
              <w:jc w:val="center"/>
              <w:rPr>
                <w:sz w:val="22"/>
                <w:szCs w:val="22"/>
              </w:rPr>
            </w:pPr>
          </w:p>
        </w:tc>
        <w:tc>
          <w:tcPr>
            <w:tcW w:w="1392" w:type="dxa"/>
            <w:shd w:val="clear" w:color="auto" w:fill="FFFFFF"/>
            <w:vAlign w:val="center"/>
          </w:tcPr>
          <w:p w:rsidR="00FF27EA" w:rsidRPr="00051DFC" w:rsidRDefault="00FF27EA" w:rsidP="003A473A">
            <w:pPr>
              <w:jc w:val="center"/>
              <w:rPr>
                <w:sz w:val="22"/>
                <w:szCs w:val="22"/>
              </w:rPr>
            </w:pPr>
          </w:p>
        </w:tc>
        <w:tc>
          <w:tcPr>
            <w:tcW w:w="1925" w:type="dxa"/>
            <w:shd w:val="clear" w:color="auto" w:fill="FFFFFF"/>
            <w:vAlign w:val="center"/>
          </w:tcPr>
          <w:p w:rsidR="00FF27EA" w:rsidRPr="00051DFC" w:rsidRDefault="00FF27EA" w:rsidP="003A473A">
            <w:pPr>
              <w:jc w:val="center"/>
              <w:rPr>
                <w:sz w:val="22"/>
                <w:szCs w:val="22"/>
              </w:rPr>
            </w:pPr>
          </w:p>
        </w:tc>
        <w:tc>
          <w:tcPr>
            <w:tcW w:w="1714" w:type="dxa"/>
            <w:shd w:val="clear" w:color="auto" w:fill="FFFFFF"/>
            <w:vAlign w:val="center"/>
          </w:tcPr>
          <w:p w:rsidR="00FF27EA" w:rsidRPr="00051DFC" w:rsidRDefault="00FF27EA" w:rsidP="003A473A">
            <w:pPr>
              <w:jc w:val="center"/>
              <w:rPr>
                <w:sz w:val="22"/>
                <w:szCs w:val="22"/>
              </w:rPr>
            </w:pPr>
          </w:p>
        </w:tc>
      </w:tr>
      <w:tr w:rsidR="00FF27EA" w:rsidRPr="00051DFC" w:rsidTr="003A473A">
        <w:trPr>
          <w:trHeight w:hRule="exact" w:val="725"/>
          <w:jc w:val="center"/>
        </w:trPr>
        <w:tc>
          <w:tcPr>
            <w:tcW w:w="581" w:type="dxa"/>
            <w:shd w:val="clear" w:color="auto" w:fill="FFFFFF"/>
            <w:vAlign w:val="center"/>
          </w:tcPr>
          <w:p w:rsidR="00FF27EA" w:rsidRPr="00051DFC" w:rsidRDefault="00FF27EA" w:rsidP="003A473A">
            <w:pPr>
              <w:pStyle w:val="Other0"/>
              <w:spacing w:after="0"/>
              <w:jc w:val="center"/>
            </w:pPr>
            <w:r w:rsidRPr="00051DFC">
              <w:t>4</w:t>
            </w:r>
          </w:p>
        </w:tc>
        <w:tc>
          <w:tcPr>
            <w:tcW w:w="3048" w:type="dxa"/>
            <w:shd w:val="clear" w:color="auto" w:fill="FFFFFF"/>
            <w:vAlign w:val="center"/>
          </w:tcPr>
          <w:p w:rsidR="00FF27EA" w:rsidRPr="00051DFC" w:rsidRDefault="00FF27EA" w:rsidP="003A473A">
            <w:pPr>
              <w:jc w:val="center"/>
              <w:rPr>
                <w:sz w:val="22"/>
                <w:szCs w:val="22"/>
              </w:rPr>
            </w:pPr>
          </w:p>
        </w:tc>
        <w:tc>
          <w:tcPr>
            <w:tcW w:w="1138" w:type="dxa"/>
            <w:tcBorders>
              <w:bottom w:val="single" w:sz="4" w:space="0" w:color="auto"/>
            </w:tcBorders>
            <w:shd w:val="clear" w:color="auto" w:fill="FFFFFF"/>
            <w:vAlign w:val="center"/>
          </w:tcPr>
          <w:p w:rsidR="00FF27EA" w:rsidRPr="00051DFC" w:rsidRDefault="00FF27EA" w:rsidP="003A473A">
            <w:pPr>
              <w:jc w:val="center"/>
              <w:rPr>
                <w:sz w:val="22"/>
                <w:szCs w:val="22"/>
              </w:rPr>
            </w:pPr>
          </w:p>
        </w:tc>
        <w:tc>
          <w:tcPr>
            <w:tcW w:w="1392" w:type="dxa"/>
            <w:tcBorders>
              <w:bottom w:val="single" w:sz="4" w:space="0" w:color="auto"/>
            </w:tcBorders>
            <w:shd w:val="clear" w:color="auto" w:fill="FFFFFF"/>
            <w:vAlign w:val="center"/>
          </w:tcPr>
          <w:p w:rsidR="00FF27EA" w:rsidRPr="00051DFC" w:rsidRDefault="00FF27EA" w:rsidP="003A473A">
            <w:pPr>
              <w:jc w:val="center"/>
              <w:rPr>
                <w:sz w:val="22"/>
                <w:szCs w:val="22"/>
              </w:rPr>
            </w:pPr>
          </w:p>
        </w:tc>
        <w:tc>
          <w:tcPr>
            <w:tcW w:w="1925" w:type="dxa"/>
            <w:tcBorders>
              <w:bottom w:val="single" w:sz="4" w:space="0" w:color="auto"/>
            </w:tcBorders>
            <w:shd w:val="clear" w:color="auto" w:fill="FFFFFF"/>
            <w:vAlign w:val="center"/>
          </w:tcPr>
          <w:p w:rsidR="00FF27EA" w:rsidRPr="00051DFC" w:rsidRDefault="00FF27EA" w:rsidP="003A473A">
            <w:pPr>
              <w:jc w:val="center"/>
              <w:rPr>
                <w:sz w:val="22"/>
                <w:szCs w:val="22"/>
              </w:rPr>
            </w:pPr>
          </w:p>
        </w:tc>
        <w:tc>
          <w:tcPr>
            <w:tcW w:w="1714" w:type="dxa"/>
            <w:tcBorders>
              <w:bottom w:val="single" w:sz="4" w:space="0" w:color="auto"/>
            </w:tcBorders>
            <w:shd w:val="clear" w:color="auto" w:fill="FFFFFF"/>
            <w:vAlign w:val="center"/>
          </w:tcPr>
          <w:p w:rsidR="00FF27EA" w:rsidRPr="00051DFC" w:rsidRDefault="00FF27EA" w:rsidP="003A473A">
            <w:pPr>
              <w:jc w:val="center"/>
              <w:rPr>
                <w:sz w:val="22"/>
                <w:szCs w:val="22"/>
              </w:rPr>
            </w:pPr>
          </w:p>
        </w:tc>
      </w:tr>
      <w:tr w:rsidR="00FF27EA" w:rsidRPr="00051DFC" w:rsidTr="003A473A">
        <w:trPr>
          <w:trHeight w:hRule="exact" w:val="672"/>
          <w:jc w:val="center"/>
        </w:trPr>
        <w:tc>
          <w:tcPr>
            <w:tcW w:w="3629" w:type="dxa"/>
            <w:gridSpan w:val="2"/>
            <w:shd w:val="clear" w:color="auto" w:fill="FFFFFF"/>
            <w:vAlign w:val="center"/>
          </w:tcPr>
          <w:p w:rsidR="00FF27EA" w:rsidRPr="00051DFC" w:rsidRDefault="00FF27EA" w:rsidP="003A473A">
            <w:pPr>
              <w:pStyle w:val="Other0"/>
              <w:spacing w:after="0"/>
              <w:jc w:val="center"/>
            </w:pPr>
            <w:r w:rsidRPr="00051DFC">
              <w:rPr>
                <w:b/>
                <w:bCs/>
              </w:rPr>
              <w:t>ΣΥΝΟΛΟ ΠΡΟΣΦΟΡΑΣ ΧΩΡΙΣ ΦΠΑ (€)</w:t>
            </w:r>
          </w:p>
        </w:tc>
        <w:tc>
          <w:tcPr>
            <w:tcW w:w="2530" w:type="dxa"/>
            <w:gridSpan w:val="2"/>
            <w:shd w:val="clear" w:color="auto" w:fill="D0CECE" w:themeFill="background2" w:themeFillShade="E6"/>
            <w:vAlign w:val="center"/>
          </w:tcPr>
          <w:p w:rsidR="00FF27EA" w:rsidRPr="001532AC" w:rsidRDefault="00FF27EA" w:rsidP="003A473A">
            <w:pPr>
              <w:jc w:val="center"/>
              <w:rPr>
                <w:sz w:val="22"/>
                <w:szCs w:val="22"/>
              </w:rPr>
            </w:pPr>
          </w:p>
        </w:tc>
        <w:tc>
          <w:tcPr>
            <w:tcW w:w="1925" w:type="dxa"/>
            <w:shd w:val="clear" w:color="auto" w:fill="D0CECE" w:themeFill="background2" w:themeFillShade="E6"/>
            <w:vAlign w:val="center"/>
          </w:tcPr>
          <w:p w:rsidR="00FF27EA" w:rsidRPr="001532AC" w:rsidRDefault="00FF27EA" w:rsidP="003A473A">
            <w:pPr>
              <w:jc w:val="center"/>
              <w:rPr>
                <w:sz w:val="22"/>
                <w:szCs w:val="22"/>
              </w:rPr>
            </w:pPr>
          </w:p>
        </w:tc>
        <w:tc>
          <w:tcPr>
            <w:tcW w:w="1714" w:type="dxa"/>
            <w:shd w:val="clear" w:color="auto" w:fill="D0CECE" w:themeFill="background2" w:themeFillShade="E6"/>
            <w:vAlign w:val="center"/>
          </w:tcPr>
          <w:p w:rsidR="00FF27EA" w:rsidRPr="001532AC" w:rsidRDefault="00FF27EA" w:rsidP="003A473A">
            <w:pPr>
              <w:jc w:val="center"/>
              <w:rPr>
                <w:sz w:val="22"/>
                <w:szCs w:val="22"/>
              </w:rPr>
            </w:pPr>
          </w:p>
        </w:tc>
      </w:tr>
      <w:tr w:rsidR="00FF27EA" w:rsidRPr="00051DFC" w:rsidTr="003A473A">
        <w:trPr>
          <w:trHeight w:hRule="exact" w:val="677"/>
          <w:jc w:val="center"/>
        </w:trPr>
        <w:tc>
          <w:tcPr>
            <w:tcW w:w="3629" w:type="dxa"/>
            <w:gridSpan w:val="2"/>
            <w:shd w:val="clear" w:color="auto" w:fill="FFFFFF"/>
            <w:vAlign w:val="center"/>
          </w:tcPr>
          <w:p w:rsidR="00FF27EA" w:rsidRPr="00051DFC" w:rsidRDefault="00FF27EA" w:rsidP="003A473A">
            <w:pPr>
              <w:pStyle w:val="Other0"/>
              <w:spacing w:after="0"/>
              <w:jc w:val="center"/>
            </w:pPr>
            <w:r w:rsidRPr="00051DFC">
              <w:rPr>
                <w:b/>
                <w:bCs/>
              </w:rPr>
              <w:t>ΤΕΛΙΚΟ ΣΥΝΟΛΟ ΠΡΟΣΦΟΡΑΣ ΜΕ ΦΠΑ 24 % (€)</w:t>
            </w:r>
          </w:p>
        </w:tc>
        <w:tc>
          <w:tcPr>
            <w:tcW w:w="4455" w:type="dxa"/>
            <w:gridSpan w:val="3"/>
            <w:shd w:val="clear" w:color="auto" w:fill="D0CECE" w:themeFill="background2" w:themeFillShade="E6"/>
            <w:vAlign w:val="center"/>
          </w:tcPr>
          <w:p w:rsidR="00FF27EA" w:rsidRPr="001532AC" w:rsidRDefault="00FF27EA" w:rsidP="003A473A">
            <w:pPr>
              <w:jc w:val="center"/>
              <w:rPr>
                <w:sz w:val="22"/>
                <w:szCs w:val="22"/>
                <w:highlight w:val="lightGray"/>
              </w:rPr>
            </w:pPr>
          </w:p>
        </w:tc>
        <w:tc>
          <w:tcPr>
            <w:tcW w:w="1714" w:type="dxa"/>
            <w:shd w:val="clear" w:color="auto" w:fill="D0CECE" w:themeFill="background2" w:themeFillShade="E6"/>
            <w:vAlign w:val="center"/>
          </w:tcPr>
          <w:p w:rsidR="00FF27EA" w:rsidRPr="001532AC" w:rsidRDefault="00FF27EA" w:rsidP="003A473A">
            <w:pPr>
              <w:jc w:val="center"/>
              <w:rPr>
                <w:sz w:val="22"/>
                <w:szCs w:val="22"/>
                <w:highlight w:val="lightGray"/>
              </w:rPr>
            </w:pPr>
          </w:p>
        </w:tc>
      </w:tr>
    </w:tbl>
    <w:p w:rsidR="00FF27EA" w:rsidRDefault="00FF27EA" w:rsidP="00FF27EA">
      <w:pPr>
        <w:pStyle w:val="a3"/>
        <w:spacing w:after="100"/>
        <w:jc w:val="center"/>
      </w:pPr>
    </w:p>
    <w:p w:rsidR="00FF27EA" w:rsidRDefault="00FF27EA" w:rsidP="00FF27EA">
      <w:pPr>
        <w:pStyle w:val="a3"/>
        <w:spacing w:after="100"/>
      </w:pPr>
    </w:p>
    <w:p w:rsidR="00FF27EA" w:rsidRDefault="00FF27EA" w:rsidP="00FF27EA">
      <w:pPr>
        <w:pStyle w:val="a3"/>
        <w:spacing w:after="100"/>
      </w:pPr>
      <w:r>
        <w:t>Η προσφορά ισχύει για τέσσερεις (4) μήνες.</w:t>
      </w:r>
    </w:p>
    <w:p w:rsidR="00FF27EA" w:rsidRDefault="00FF27EA" w:rsidP="00FF27EA">
      <w:pPr>
        <w:pStyle w:val="a3"/>
        <w:spacing w:after="500"/>
        <w:jc w:val="center"/>
      </w:pPr>
    </w:p>
    <w:p w:rsidR="00FF27EA" w:rsidRDefault="00FF27EA" w:rsidP="00FF27EA">
      <w:pPr>
        <w:pStyle w:val="a3"/>
        <w:spacing w:after="500"/>
        <w:jc w:val="center"/>
      </w:pPr>
      <w:r>
        <w:t>Ημ/νία</w:t>
      </w:r>
    </w:p>
    <w:p w:rsidR="00FF27EA" w:rsidRDefault="00FF27EA" w:rsidP="00FF27EA">
      <w:pPr>
        <w:pStyle w:val="a3"/>
        <w:spacing w:after="300"/>
        <w:jc w:val="center"/>
        <w:sectPr w:rsidR="00FF27EA" w:rsidSect="00746D96">
          <w:headerReference w:type="even" r:id="rId14"/>
          <w:headerReference w:type="default" r:id="rId15"/>
          <w:footerReference w:type="even" r:id="rId16"/>
          <w:pgSz w:w="11900" w:h="16840" w:code="9"/>
          <w:pgMar w:top="1134" w:right="1134" w:bottom="1134" w:left="1134" w:header="284" w:footer="567" w:gutter="0"/>
          <w:cols w:space="720"/>
          <w:noEndnote/>
          <w:docGrid w:linePitch="360"/>
        </w:sectPr>
      </w:pPr>
      <w:r>
        <w:t>Υπογραφή</w:t>
      </w:r>
    </w:p>
    <w:p w:rsidR="00FF27EA" w:rsidRPr="00AB6FF1" w:rsidRDefault="00FF27EA" w:rsidP="00FF27EA">
      <w:pPr>
        <w:pStyle w:val="Heading10"/>
        <w:keepNext/>
        <w:keepLines/>
        <w:spacing w:after="360"/>
        <w:ind w:left="0"/>
        <w:jc w:val="center"/>
        <w:rPr>
          <w:color w:val="auto"/>
        </w:rPr>
      </w:pPr>
      <w:bookmarkStart w:id="19" w:name="bookmark203"/>
      <w:r w:rsidRPr="00AB6FF1">
        <w:rPr>
          <w:color w:val="auto"/>
        </w:rPr>
        <w:lastRenderedPageBreak/>
        <w:t>ΥΠΟΔΕΙΓΜΑ 4</w:t>
      </w:r>
      <w:bookmarkEnd w:id="19"/>
    </w:p>
    <w:p w:rsidR="00FF27EA" w:rsidRPr="00AB6FF1" w:rsidRDefault="00FF27EA" w:rsidP="00FF27EA">
      <w:pPr>
        <w:pStyle w:val="Heading10"/>
        <w:keepNext/>
        <w:keepLines/>
        <w:spacing w:after="120"/>
        <w:ind w:left="0"/>
        <w:jc w:val="center"/>
        <w:rPr>
          <w:color w:val="auto"/>
        </w:rPr>
      </w:pPr>
      <w:bookmarkStart w:id="20" w:name="bookmark201"/>
      <w:bookmarkStart w:id="21" w:name="bookmark202"/>
      <w:bookmarkStart w:id="22" w:name="bookmark204"/>
      <w:r w:rsidRPr="00AB6FF1">
        <w:rPr>
          <w:color w:val="auto"/>
        </w:rPr>
        <w:t>ΣΧΕΔΙΟ ΕΓΓΥΗΤΙΚΗΣ ΕΠΙΣΤΟΛΗΣ ΚΑΛΗΣ ΕΚΤΕΛΕΣΗΣ</w:t>
      </w:r>
      <w:bookmarkEnd w:id="20"/>
      <w:bookmarkEnd w:id="21"/>
      <w:bookmarkEnd w:id="22"/>
    </w:p>
    <w:p w:rsidR="00FF27EA" w:rsidRDefault="00FF27EA" w:rsidP="00FF27EA">
      <w:pPr>
        <w:pStyle w:val="a3"/>
        <w:tabs>
          <w:tab w:val="right" w:leader="dot" w:pos="3038"/>
        </w:tabs>
        <w:spacing w:after="500" w:line="230" w:lineRule="auto"/>
      </w:pPr>
      <w:r>
        <w:t>_______________________________(Εκδότης)</w:t>
      </w:r>
    </w:p>
    <w:p w:rsidR="00FF27EA" w:rsidRDefault="00FF27EA" w:rsidP="00FF27EA">
      <w:pPr>
        <w:pStyle w:val="a3"/>
        <w:spacing w:line="230" w:lineRule="auto"/>
      </w:pPr>
      <w:r>
        <w:t>ΠΡΟΣ</w:t>
      </w:r>
    </w:p>
    <w:p w:rsidR="00FF27EA" w:rsidRPr="00AB6FF1" w:rsidRDefault="00FF27EA" w:rsidP="00FF27EA">
      <w:pPr>
        <w:pStyle w:val="a3"/>
        <w:spacing w:line="230" w:lineRule="auto"/>
      </w:pPr>
      <w:r w:rsidRPr="00AB6FF1">
        <w:t>ΕΙΔΙΚΟ ΛΟΓΑΡΙΑΣΜΟ ΚΟΝΔΥΛΙΩΝ ΕΡΕΥΝΑΣ ΠΑΝΕΠΙΣΤΗΜΙΟ</w:t>
      </w:r>
      <w:r w:rsidRPr="00AB6FF1">
        <w:rPr>
          <w:lang w:val="en-US"/>
        </w:rPr>
        <w:t>Y</w:t>
      </w:r>
      <w:r w:rsidRPr="00AB6FF1">
        <w:t xml:space="preserve"> ΠΕΛΟΠΟΝΝΗΣΟΥ</w:t>
      </w:r>
    </w:p>
    <w:p w:rsidR="00FF27EA" w:rsidRDefault="00FF27EA" w:rsidP="00FF27EA">
      <w:pPr>
        <w:pStyle w:val="a3"/>
        <w:spacing w:line="230" w:lineRule="auto"/>
      </w:pPr>
      <w:r w:rsidRPr="00746816">
        <w:rPr>
          <w:rFonts w:eastAsia="Sylfaen"/>
        </w:rPr>
        <w:t>Ερυθρού Σταυρού 28 και Καρυωτάκη</w:t>
      </w:r>
    </w:p>
    <w:p w:rsidR="00FF27EA" w:rsidRDefault="00FF27EA" w:rsidP="00FF27EA">
      <w:pPr>
        <w:pStyle w:val="a3"/>
        <w:spacing w:line="230" w:lineRule="auto"/>
      </w:pPr>
      <w:r>
        <w:rPr>
          <w:rFonts w:eastAsia="Sylfaen"/>
        </w:rPr>
        <w:t xml:space="preserve">ΤΚ </w:t>
      </w:r>
      <w:r w:rsidRPr="00746816">
        <w:rPr>
          <w:rFonts w:eastAsia="Sylfaen"/>
        </w:rPr>
        <w:t>22100, Τρίπολη</w:t>
      </w:r>
    </w:p>
    <w:p w:rsidR="00FF27EA" w:rsidRDefault="00FF27EA" w:rsidP="00FF27EA">
      <w:pPr>
        <w:pStyle w:val="a3"/>
        <w:tabs>
          <w:tab w:val="right" w:leader="dot" w:pos="9632"/>
        </w:tabs>
        <w:spacing w:line="230" w:lineRule="auto"/>
        <w:ind w:left="6946"/>
        <w:jc w:val="both"/>
      </w:pPr>
      <w:r>
        <w:t xml:space="preserve">         _________(ημερομηνία)</w:t>
      </w:r>
    </w:p>
    <w:p w:rsidR="00FF27EA" w:rsidRDefault="00FF27EA" w:rsidP="00FF27EA">
      <w:pPr>
        <w:pStyle w:val="a3"/>
        <w:tabs>
          <w:tab w:val="right" w:leader="dot" w:pos="9029"/>
        </w:tabs>
        <w:spacing w:line="230" w:lineRule="auto"/>
        <w:ind w:left="6946"/>
        <w:jc w:val="both"/>
      </w:pPr>
    </w:p>
    <w:p w:rsidR="00FF27EA" w:rsidRPr="000E35EE" w:rsidRDefault="00FF27EA" w:rsidP="00FF27EA">
      <w:pPr>
        <w:pStyle w:val="a3"/>
        <w:tabs>
          <w:tab w:val="left" w:leader="dot" w:pos="3581"/>
          <w:tab w:val="left" w:leader="dot" w:pos="5458"/>
        </w:tabs>
        <w:spacing w:after="240" w:line="230" w:lineRule="auto"/>
        <w:jc w:val="center"/>
        <w:rPr>
          <w:b/>
          <w:bCs/>
        </w:rPr>
      </w:pPr>
      <w:r w:rsidRPr="000E35EE">
        <w:rPr>
          <w:b/>
          <w:bCs/>
        </w:rPr>
        <w:t>ΕΓΓΥΗΤΙΚΗ ΕΠΙΣΤΟΛΗ ΥΠ’ ΑΡΙΘΜΟΝ ____ ΓΙΑ ΠΟΣΟ _________ ΕΥΡΩ</w:t>
      </w:r>
    </w:p>
    <w:p w:rsidR="00FF27EA" w:rsidRDefault="00FF27EA" w:rsidP="00FF27EA">
      <w:pPr>
        <w:pStyle w:val="a3"/>
        <w:numPr>
          <w:ilvl w:val="0"/>
          <w:numId w:val="1"/>
        </w:numPr>
        <w:tabs>
          <w:tab w:val="left" w:pos="426"/>
        </w:tabs>
        <w:jc w:val="both"/>
      </w:pPr>
      <w:bookmarkStart w:id="23" w:name="bookmark205"/>
      <w:bookmarkEnd w:id="23"/>
      <w:r>
        <w:t>Με την επιστολή αυτή σας γνωστοποιούμε ότι εγγυόμαστε ρητά, ανέκκλητα και ανεπιφύλακτα, ευθυνόμενοι απέναντι σας εις ολόκληρο και ως αυτοφειλέτες υπέρ της _____________________________________ (πλήρη επωνυμία, ΑΦΜ, διεύθυνση. Σε περίπτωση ένωσης την πλήρη επωνυμία, ΑΦΜ, διεύθυνση κάθε μέλους της Ένωσης) για ποσό ευρώ _______.</w:t>
      </w:r>
    </w:p>
    <w:p w:rsidR="00FF27EA" w:rsidRPr="00881F19" w:rsidRDefault="00FF27EA" w:rsidP="00FF27EA">
      <w:pPr>
        <w:pStyle w:val="a3"/>
        <w:tabs>
          <w:tab w:val="left" w:pos="426"/>
          <w:tab w:val="left" w:leader="dot" w:pos="3070"/>
        </w:tabs>
        <w:jc w:val="both"/>
      </w:pPr>
      <w:r>
        <w:t>Στο ως άνω ποσό περιορίζεται η ευθύνη μας, για την καλή εκτέλεση των όρων της Σύμβασης του διαγωνισμού _______________________ (αριθ. Πρωτ. Διακήρυξης-ημερομηνία και καταληκτική ημερομηνία υποβολής προσφορών) μεταξύ του</w:t>
      </w:r>
      <w:r w:rsidRPr="00FB2E56">
        <w:rPr>
          <w:color w:val="FF0000"/>
        </w:rPr>
        <w:t xml:space="preserve"> </w:t>
      </w:r>
      <w:r w:rsidRPr="00B65858">
        <w:t xml:space="preserve">Ειδικού Λογαριασμού Κονδυλίων Έρευνας </w:t>
      </w:r>
      <w:r w:rsidRPr="00243D27">
        <w:t>και της ____________________(στοιχεία προσφέροντα οικονομκού φορέα),στο πλαίσιο της Πράξης</w:t>
      </w:r>
      <w:r w:rsidRPr="00881F19">
        <w:t xml:space="preserve">: «ΠΡΟΗΓΜΕΝΗ ΘΕΡΜΟΜΟΝΩΤΙΚΗ ΤΣΙΜΕΝΤΟΚΟΝΙΑ ΥΨΗΛΗΣ ΑΠΟΔΟΣΗΣ», ακρωνύμιο «AEROPLAS» (κωδικός έργου: Τ2ΕΔΚ-03219) MIS 5074553 της Δράσης ΕΡΕΥΝΩ - ΔΗΜΙΟΥΡΓΩ - ΚΑΙΝΟΤΟΜΩ B' ΚΥΚΛΟΣ και </w:t>
      </w:r>
      <w:r w:rsidRPr="003E4091">
        <w:t xml:space="preserve">συγχρηματοδοτείται από την Ευρωπαϊκή Ένωση –Ευρωπαϊκό ταμείο Περιφερειακής Ανάπτυξης- και εθνικούς πόρους μέσω του Ε.Π. Ανταγωνιστικότητα, Επιχειρηματικότητα &amp; Καινοτομία (ΕΠΑνΕΚ) [ΕΣΠΑ 2014 – 2020], </w:t>
      </w:r>
      <w:r w:rsidRPr="003E4091">
        <w:rPr>
          <w:b/>
          <w:bCs/>
          <w:i/>
          <w:iCs/>
        </w:rPr>
        <w:t>-</w:t>
      </w:r>
      <w:r w:rsidRPr="003E4091">
        <w:rPr>
          <w:b/>
          <w:bCs/>
        </w:rPr>
        <w:t>Τμήμα</w:t>
      </w:r>
      <w:r w:rsidRPr="003E4091">
        <w:rPr>
          <w:b/>
          <w:bCs/>
        </w:rPr>
        <w:tab/>
        <w:t xml:space="preserve"> </w:t>
      </w:r>
      <w:r w:rsidRPr="003E4091">
        <w:t>________.</w:t>
      </w:r>
    </w:p>
    <w:p w:rsidR="00FF27EA" w:rsidRDefault="00FF27EA" w:rsidP="00FF27EA">
      <w:pPr>
        <w:pStyle w:val="a3"/>
        <w:numPr>
          <w:ilvl w:val="0"/>
          <w:numId w:val="1"/>
        </w:numPr>
        <w:tabs>
          <w:tab w:val="left" w:pos="426"/>
          <w:tab w:val="left" w:pos="1445"/>
        </w:tabs>
        <w:jc w:val="both"/>
      </w:pPr>
      <w:bookmarkStart w:id="24" w:name="bookmark206"/>
      <w:bookmarkEnd w:id="24"/>
      <w:r>
        <w:t>Παραιτούμαστε ρητά, ανέκκλητα και ανεπιφύλακτα από την ένσταση του ευεργετήματος της διαιρέσεως και διζήσεως από το δικαίωμα προβολής εναντίον σας όλων των ενστάσεων του πρωτοφειλέτη ακόμη και των μη προσωποπαγών και ιδιαίτερα οποιασδήποτε άλλης ένστασης των άρθρων 852 - 855, 862 - 864 και 866 - 869 του Αστικού Κώδικα, πως και από τα δικαιώματα μας που τυχόν απορρέουν από τα άρθρα αυτά.</w:t>
      </w:r>
    </w:p>
    <w:p w:rsidR="00FF27EA" w:rsidRDefault="00FF27EA" w:rsidP="00FF27EA">
      <w:pPr>
        <w:pStyle w:val="a3"/>
        <w:numPr>
          <w:ilvl w:val="0"/>
          <w:numId w:val="1"/>
        </w:numPr>
        <w:tabs>
          <w:tab w:val="left" w:pos="426"/>
        </w:tabs>
        <w:jc w:val="both"/>
      </w:pPr>
      <w:bookmarkStart w:id="25" w:name="bookmark207"/>
      <w:bookmarkEnd w:id="25"/>
      <w:r>
        <w:t>Σε περίπτωση που αποφανθείτε με την ελεύθερη και αδέσμευτη κρίση σας την οποία θα μας γνωστοποιήσετε, ότι η _______________ δεν εκπλήρωσε την υποχρέωσή της που περιγράφεται στο ανωτέρω σημείο 1, σας δηλώνουμε ότι αναλαμβάνουμε με την παρούσα επιστολή, την ρητή υποχρέωση να σας καταβάλουμε, μετά από απλή έγγραφη ειδοποίησή σας, χωρίς οποιαδήποτε αντίρρηση, ολόκληρο ή μέρος του ποσού της εγγύησης, σύμφωνα με τις οδηγίες σας και εντός πέντε (5) ημερών από την ημερομηνία που μας το ζητήσετε.</w:t>
      </w:r>
    </w:p>
    <w:p w:rsidR="00FF27EA" w:rsidRDefault="00FF27EA" w:rsidP="00FF27EA">
      <w:pPr>
        <w:pStyle w:val="a3"/>
        <w:numPr>
          <w:ilvl w:val="0"/>
          <w:numId w:val="1"/>
        </w:numPr>
        <w:tabs>
          <w:tab w:val="left" w:pos="426"/>
        </w:tabs>
        <w:jc w:val="both"/>
      </w:pPr>
      <w:bookmarkStart w:id="26" w:name="bookmark208"/>
      <w:bookmarkEnd w:id="26"/>
      <w:r>
        <w:t xml:space="preserve">Για την καταβολή της υπόψη εγγύησης δεν απαιτείται καμία εξουσιοδότηση ή ενέργεια συγκατάθεσης της _______ ούτε θα ληφθεί υπόψη οποιαδήποτε τυχόν ένσταση ή επιφύλαξη </w:t>
      </w:r>
      <w:r>
        <w:lastRenderedPageBreak/>
        <w:t>ή προσφυγή αυτής στη διαιτησία ή στα δικαστήρια, με αίτημα την μη κατάπτωση της εγγυητικής επιστολής, ή την θέση αυτής υπό δικαστική μεσεγγύηση.</w:t>
      </w:r>
    </w:p>
    <w:p w:rsidR="00FF27EA" w:rsidRDefault="00FF27EA" w:rsidP="00FF27EA">
      <w:pPr>
        <w:pStyle w:val="a3"/>
        <w:numPr>
          <w:ilvl w:val="0"/>
          <w:numId w:val="1"/>
        </w:numPr>
        <w:tabs>
          <w:tab w:val="left" w:pos="426"/>
        </w:tabs>
        <w:jc w:val="both"/>
      </w:pPr>
      <w:bookmarkStart w:id="27" w:name="bookmark209"/>
      <w:bookmarkEnd w:id="27"/>
      <w:r>
        <w:t>Σας δηλώνουμε ακόμη ότι η υπόψη εγγύηση μας, θα παραμείνει σε πλήρη ισχύ μέχρι ________ ή μέχρι να επιστραφεί σ’ εμάς η παρούσα εγγυητική επιστολή, μαζί με έγγραφη δήλωση σας ότι μας απαλλάσσετε από την υπόψη εγγύηση. Μέχρι τότε, θα παραμείνουμε υπεύθυνοι για την άμεση καταβολή σ’ εσάς του ποσού της εγγύησης. Σε περίπτωση κατάπτωση της εγγύησης το ποσό της κατάπτωσης υπόκειται στο εκάστοτε ισχύον τέλος χαρτοσήμου.</w:t>
      </w:r>
    </w:p>
    <w:p w:rsidR="00FF27EA" w:rsidRDefault="00FF27EA" w:rsidP="00FF27EA">
      <w:pPr>
        <w:pStyle w:val="a3"/>
        <w:numPr>
          <w:ilvl w:val="0"/>
          <w:numId w:val="1"/>
        </w:numPr>
        <w:tabs>
          <w:tab w:val="left" w:pos="426"/>
          <w:tab w:val="left" w:pos="1445"/>
        </w:tabs>
        <w:jc w:val="both"/>
      </w:pPr>
      <w:bookmarkStart w:id="28" w:name="bookmark210"/>
      <w:bookmarkEnd w:id="28"/>
      <w:r>
        <w:t>Βεβαιούμε ότι όλες οι ισχύουσες Εγγυητικές Επιστολές της Τράπεζας μας που έχουν χορηγηθεί στο Δημόσιο και ΝΠΔΔ, συμπεριλαμβανομένης και αυτής, δεν υπερβαίνουν το όριο που έχει καθορίσει ο Νόμος για την Τράπεζά μας.</w:t>
      </w:r>
      <w:bookmarkStart w:id="29" w:name="_GoBack"/>
      <w:bookmarkEnd w:id="29"/>
    </w:p>
    <w:sectPr w:rsidR="00FF27E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E2D" w:rsidRDefault="00E66E2D" w:rsidP="00FF27EA">
      <w:r>
        <w:separator/>
      </w:r>
    </w:p>
  </w:endnote>
  <w:endnote w:type="continuationSeparator" w:id="0">
    <w:p w:rsidR="00E66E2D" w:rsidRDefault="00E66E2D" w:rsidP="00FF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ylfaen">
    <w:panose1 w:val="010A0502050306030303"/>
    <w:charset w:val="A1"/>
    <w:family w:val="roman"/>
    <w:pitch w:val="variable"/>
    <w:sig w:usb0="040006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30" w:rsidRDefault="00E66E2D">
    <w:pPr>
      <w:spacing w:line="1" w:lineRule="exact"/>
    </w:pPr>
    <w:r>
      <w:rPr>
        <w:noProof/>
        <w:lang w:bidi="ar-SA"/>
      </w:rPr>
      <mc:AlternateContent>
        <mc:Choice Requires="wps">
          <w:drawing>
            <wp:anchor distT="0" distB="0" distL="0" distR="0" simplePos="0" relativeHeight="251659264" behindDoc="1" locked="0" layoutInCell="1" allowOverlap="1" wp14:anchorId="74218422" wp14:editId="44D6FFAB">
              <wp:simplePos x="0" y="0"/>
              <wp:positionH relativeFrom="page">
                <wp:posOffset>6299200</wp:posOffset>
              </wp:positionH>
              <wp:positionV relativeFrom="page">
                <wp:posOffset>10125710</wp:posOffset>
              </wp:positionV>
              <wp:extent cx="118745" cy="82550"/>
              <wp:effectExtent l="0" t="0" r="0" b="0"/>
              <wp:wrapNone/>
              <wp:docPr id="76" name="Shape 76"/>
              <wp:cNvGraphicFramePr/>
              <a:graphic xmlns:a="http://schemas.openxmlformats.org/drawingml/2006/main">
                <a:graphicData uri="http://schemas.microsoft.com/office/word/2010/wordprocessingShape">
                  <wps:wsp>
                    <wps:cNvSpPr txBox="1"/>
                    <wps:spPr>
                      <a:xfrm>
                        <a:off x="0" y="0"/>
                        <a:ext cx="118745" cy="82550"/>
                      </a:xfrm>
                      <a:prstGeom prst="rect">
                        <a:avLst/>
                      </a:prstGeom>
                      <a:noFill/>
                    </wps:spPr>
                    <wps:txbx>
                      <w:txbxContent>
                        <w:p w:rsidR="00264E30" w:rsidRDefault="00E66E2D">
                          <w:pPr>
                            <w:pStyle w:val="Headerorfooter0"/>
                            <w:rPr>
                              <w:sz w:val="20"/>
                              <w:szCs w:val="20"/>
                            </w:rPr>
                          </w:pP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p>
                      </w:txbxContent>
                    </wps:txbx>
                    <wps:bodyPr wrap="none" lIns="0" tIns="0" rIns="0" bIns="0">
                      <a:spAutoFit/>
                    </wps:bodyPr>
                  </wps:wsp>
                </a:graphicData>
              </a:graphic>
            </wp:anchor>
          </w:drawing>
        </mc:Choice>
        <mc:Fallback>
          <w:pict>
            <v:shapetype w14:anchorId="74218422" id="_x0000_t202" coordsize="21600,21600" o:spt="202" path="m,l,21600r21600,l21600,xe">
              <v:stroke joinstyle="miter"/>
              <v:path gradientshapeok="t" o:connecttype="rect"/>
            </v:shapetype>
            <v:shape id="Shape 76" o:spid="_x0000_s1026" type="#_x0000_t202" style="position:absolute;margin-left:496pt;margin-top:797.3pt;width:9.35pt;height: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" filled="f" stroked="f">
              <v:textbox style="mso-fit-shape-to-text:t" inset="0,0,0,0">
                <w:txbxContent>
                  <w:p w:rsidR="00264E30" w:rsidRDefault="00E66E2D">
                    <w:pPr>
                      <w:pStyle w:val="Headerorfooter0"/>
                      <w:rPr>
                        <w:sz w:val="20"/>
                        <w:szCs w:val="20"/>
                      </w:rPr>
                    </w:pP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7EA" w:rsidRDefault="00FF27EA" w:rsidP="00FF27EA">
    <w:pPr>
      <w:pStyle w:val="a5"/>
      <w:jc w:val="center"/>
    </w:pPr>
    <w:r w:rsidRPr="00FF27EA">
      <w:rPr>
        <w:noProof/>
        <w:lang w:bidi="ar-SA"/>
      </w:rPr>
      <w:drawing>
        <wp:inline distT="0" distB="0" distL="0" distR="0" wp14:anchorId="4067E4B7" wp14:editId="6CBE2A47">
          <wp:extent cx="3806975" cy="779499"/>
          <wp:effectExtent l="0" t="0" r="317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6975" cy="7794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30" w:rsidRDefault="00E66E2D">
    <w:pPr>
      <w:spacing w:line="1" w:lineRule="exact"/>
    </w:pPr>
    <w:r>
      <w:rPr>
        <w:noProof/>
        <w:lang w:bidi="ar-SA"/>
      </w:rPr>
      <mc:AlternateContent>
        <mc:Choice Requires="wps">
          <w:drawing>
            <wp:anchor distT="0" distB="0" distL="0" distR="0" simplePos="0" relativeHeight="251661312" behindDoc="1" locked="0" layoutInCell="1" allowOverlap="1" wp14:anchorId="6839F163" wp14:editId="11EE4D5E">
              <wp:simplePos x="0" y="0"/>
              <wp:positionH relativeFrom="page">
                <wp:posOffset>9665970</wp:posOffset>
              </wp:positionH>
              <wp:positionV relativeFrom="page">
                <wp:posOffset>6994525</wp:posOffset>
              </wp:positionV>
              <wp:extent cx="115570" cy="82550"/>
              <wp:effectExtent l="0" t="0" r="0" b="0"/>
              <wp:wrapNone/>
              <wp:docPr id="84" name="Shape 84"/>
              <wp:cNvGraphicFramePr/>
              <a:graphic xmlns:a="http://schemas.openxmlformats.org/drawingml/2006/main">
                <a:graphicData uri="http://schemas.microsoft.com/office/word/2010/wordprocessingShape">
                  <wps:wsp>
                    <wps:cNvSpPr txBox="1"/>
                    <wps:spPr>
                      <a:xfrm>
                        <a:off x="0" y="0"/>
                        <a:ext cx="115570" cy="82550"/>
                      </a:xfrm>
                      <a:prstGeom prst="rect">
                        <a:avLst/>
                      </a:prstGeom>
                      <a:noFill/>
                    </wps:spPr>
                    <wps:txbx>
                      <w:txbxContent>
                        <w:p w:rsidR="00264E30" w:rsidRDefault="00E66E2D">
                          <w:pPr>
                            <w:pStyle w:val="Headerorfooter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6839F163" id="_x0000_t202" coordsize="21600,21600" o:spt="202" path="m,l,21600r21600,l21600,xe">
              <v:stroke joinstyle="miter"/>
              <v:path gradientshapeok="t" o:connecttype="rect"/>
            </v:shapetype>
            <v:shape id="Shape 84" o:spid="_x0000_s1028" type="#_x0000_t202" style="position:absolute;margin-left:761.1pt;margin-top:550.75pt;width:9.1pt;height:6.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" filled="f" stroked="f">
              <v:textbox style="mso-fit-shape-to-text:t" inset="0,0,0,0">
                <w:txbxContent>
                  <w:p w:rsidR="00264E30" w:rsidRDefault="00E66E2D">
                    <w:pPr>
                      <w:pStyle w:val="Headerorfooter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30" w:rsidRDefault="00E66E2D">
    <w:pPr>
      <w:spacing w:line="1" w:lineRule="exact"/>
    </w:pPr>
    <w:r>
      <w:rPr>
        <w:noProof/>
        <w:lang w:bidi="ar-SA"/>
      </w:rPr>
      <mc:AlternateContent>
        <mc:Choice Requires="wps">
          <w:drawing>
            <wp:anchor distT="0" distB="0" distL="0" distR="0" simplePos="0" relativeHeight="251662336" behindDoc="1" locked="0" layoutInCell="1" allowOverlap="1" wp14:anchorId="7E1ABFEC" wp14:editId="6341CA73">
              <wp:simplePos x="0" y="0"/>
              <wp:positionH relativeFrom="page">
                <wp:posOffset>6299200</wp:posOffset>
              </wp:positionH>
              <wp:positionV relativeFrom="page">
                <wp:posOffset>10125710</wp:posOffset>
              </wp:positionV>
              <wp:extent cx="118745" cy="82550"/>
              <wp:effectExtent l="0" t="0" r="0" b="0"/>
              <wp:wrapNone/>
              <wp:docPr id="92" name="Shape 92"/>
              <wp:cNvGraphicFramePr/>
              <a:graphic xmlns:a="http://schemas.openxmlformats.org/drawingml/2006/main">
                <a:graphicData uri="http://schemas.microsoft.com/office/word/2010/wordprocessingShape">
                  <wps:wsp>
                    <wps:cNvSpPr txBox="1"/>
                    <wps:spPr>
                      <a:xfrm>
                        <a:off x="0" y="0"/>
                        <a:ext cx="118745" cy="82550"/>
                      </a:xfrm>
                      <a:prstGeom prst="rect">
                        <a:avLst/>
                      </a:prstGeom>
                      <a:noFill/>
                    </wps:spPr>
                    <wps:txbx>
                      <w:txbxContent>
                        <w:p w:rsidR="00264E30" w:rsidRDefault="00E66E2D">
                          <w:pPr>
                            <w:pStyle w:val="Headerorfooter0"/>
                            <w:rPr>
                              <w:sz w:val="20"/>
                              <w:szCs w:val="20"/>
                            </w:rPr>
                          </w:pP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p>
                      </w:txbxContent>
                    </wps:txbx>
                    <wps:bodyPr wrap="none" lIns="0" tIns="0" rIns="0" bIns="0">
                      <a:spAutoFit/>
                    </wps:bodyPr>
                  </wps:wsp>
                </a:graphicData>
              </a:graphic>
            </wp:anchor>
          </w:drawing>
        </mc:Choice>
        <mc:Fallback>
          <w:pict>
            <v:shapetype w14:anchorId="7E1ABFEC" id="_x0000_t202" coordsize="21600,21600" o:spt="202" path="m,l,21600r21600,l21600,xe">
              <v:stroke joinstyle="miter"/>
              <v:path gradientshapeok="t" o:connecttype="rect"/>
            </v:shapetype>
            <v:shape id="Shape 92" o:spid="_x0000_s1029" type="#_x0000_t202" style="position:absolute;margin-left:496pt;margin-top:797.3pt;width:9.35pt;height:6.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" filled="f" stroked="f">
              <v:textbox style="mso-fit-shape-to-text:t" inset="0,0,0,0">
                <w:txbxContent>
                  <w:p w:rsidR="00264E30" w:rsidRDefault="00E66E2D">
                    <w:pPr>
                      <w:pStyle w:val="Headerorfooter0"/>
                      <w:rPr>
                        <w:sz w:val="20"/>
                        <w:szCs w:val="20"/>
                      </w:rPr>
                    </w:pP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E2D" w:rsidRDefault="00E66E2D" w:rsidP="00FF27EA">
      <w:r>
        <w:separator/>
      </w:r>
    </w:p>
  </w:footnote>
  <w:footnote w:type="continuationSeparator" w:id="0">
    <w:p w:rsidR="00E66E2D" w:rsidRDefault="00E66E2D" w:rsidP="00FF2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30" w:rsidRDefault="00E66E2D">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30" w:rsidRDefault="00E66E2D">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30" w:rsidRDefault="00E66E2D">
    <w:pPr>
      <w:spacing w:line="1" w:lineRule="exact"/>
    </w:pPr>
    <w:r>
      <w:rPr>
        <w:noProof/>
        <w:lang w:bidi="ar-SA"/>
      </w:rPr>
      <mc:AlternateContent>
        <mc:Choice Requires="wps">
          <w:drawing>
            <wp:anchor distT="0" distB="0" distL="0" distR="0" simplePos="0" relativeHeight="251660288" behindDoc="1" locked="0" layoutInCell="1" allowOverlap="1" wp14:anchorId="071B0B95" wp14:editId="3397F90B">
              <wp:simplePos x="0" y="0"/>
              <wp:positionH relativeFrom="page">
                <wp:posOffset>2755900</wp:posOffset>
              </wp:positionH>
              <wp:positionV relativeFrom="page">
                <wp:posOffset>121285</wp:posOffset>
              </wp:positionV>
              <wp:extent cx="3276600" cy="170815"/>
              <wp:effectExtent l="0" t="0" r="0" b="0"/>
              <wp:wrapNone/>
              <wp:docPr id="82" name="Shape 82"/>
              <wp:cNvGraphicFramePr/>
              <a:graphic xmlns:a="http://schemas.openxmlformats.org/drawingml/2006/main">
                <a:graphicData uri="http://schemas.microsoft.com/office/word/2010/wordprocessingShape">
                  <wps:wsp>
                    <wps:cNvSpPr txBox="1"/>
                    <wps:spPr>
                      <a:xfrm>
                        <a:off x="0" y="0"/>
                        <a:ext cx="3276600" cy="170815"/>
                      </a:xfrm>
                      <a:prstGeom prst="rect">
                        <a:avLst/>
                      </a:prstGeom>
                      <a:noFill/>
                    </wps:spPr>
                    <wps:txbx>
                      <w:txbxContent>
                        <w:p w:rsidR="00264E30" w:rsidRDefault="00E66E2D">
                          <w:pPr>
                            <w:pStyle w:val="Headerorfooter20"/>
                            <w:rPr>
                              <w:sz w:val="36"/>
                              <w:szCs w:val="36"/>
                            </w:rPr>
                          </w:pPr>
                          <w:r>
                            <w:rPr>
                              <w:rFonts w:ascii="Arial" w:eastAsia="Arial" w:hAnsi="Arial" w:cs="Arial"/>
                              <w:sz w:val="36"/>
                              <w:szCs w:val="36"/>
                            </w:rPr>
                            <w:t>20PROC007703694 2020-11-24</w:t>
                          </w:r>
                        </w:p>
                      </w:txbxContent>
                    </wps:txbx>
                    <wps:bodyPr wrap="none" lIns="0" tIns="0" rIns="0" bIns="0">
                      <a:spAutoFit/>
                    </wps:bodyPr>
                  </wps:wsp>
                </a:graphicData>
              </a:graphic>
            </wp:anchor>
          </w:drawing>
        </mc:Choice>
        <mc:Fallback>
          <w:pict>
            <v:shapetype w14:anchorId="071B0B95" id="_x0000_t202" coordsize="21600,21600" o:spt="202" path="m,l,21600r21600,l21600,xe">
              <v:stroke joinstyle="miter"/>
              <v:path gradientshapeok="t" o:connecttype="rect"/>
            </v:shapetype>
            <v:shape id="Shape 82" o:spid="_x0000_s1027" type="#_x0000_t202" style="position:absolute;margin-left:217pt;margin-top:9.55pt;width:258pt;height:13.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" filled="f" stroked="f">
              <v:textbox style="mso-fit-shape-to-text:t" inset="0,0,0,0">
                <w:txbxContent>
                  <w:p w:rsidR="00264E30" w:rsidRDefault="00E66E2D">
                    <w:pPr>
                      <w:pStyle w:val="Headerorfooter20"/>
                      <w:rPr>
                        <w:sz w:val="36"/>
                        <w:szCs w:val="36"/>
                      </w:rPr>
                    </w:pPr>
                    <w:r>
                      <w:rPr>
                        <w:rFonts w:ascii="Arial" w:eastAsia="Arial" w:hAnsi="Arial" w:cs="Arial"/>
                        <w:sz w:val="36"/>
                        <w:szCs w:val="36"/>
                      </w:rPr>
                      <w:t>20PROC007703694 2020-11-24</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30" w:rsidRDefault="00E66E2D">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30" w:rsidRDefault="00E66E2D">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30" w:rsidRDefault="00E66E2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57ABA"/>
    <w:multiLevelType w:val="multilevel"/>
    <w:tmpl w:val="F26A95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EA"/>
    <w:rsid w:val="004845EE"/>
    <w:rsid w:val="006D4E0B"/>
    <w:rsid w:val="00E66E2D"/>
    <w:rsid w:val="00FF27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98397-421C-491E-9B5B-37D5C9EA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7EA"/>
    <w:pPr>
      <w:widowControl w:val="0"/>
      <w:spacing w:after="0" w:line="240" w:lineRule="auto"/>
    </w:pPr>
    <w:rPr>
      <w:rFonts w:ascii="Courier New" w:eastAsia="Courier New" w:hAnsi="Courier New" w:cs="Courier New"/>
      <w:color w:val="000000"/>
      <w:sz w:val="24"/>
      <w:szCs w:val="24"/>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2">
    <w:name w:val="Header or footer (2)_"/>
    <w:basedOn w:val="a0"/>
    <w:link w:val="Headerorfooter20"/>
    <w:rsid w:val="00FF27EA"/>
    <w:rPr>
      <w:rFonts w:ascii="Times New Roman" w:eastAsia="Times New Roman" w:hAnsi="Times New Roman" w:cs="Times New Roman"/>
      <w:sz w:val="20"/>
      <w:szCs w:val="20"/>
    </w:rPr>
  </w:style>
  <w:style w:type="character" w:customStyle="1" w:styleId="Other">
    <w:name w:val="Other_"/>
    <w:basedOn w:val="a0"/>
    <w:link w:val="Other0"/>
    <w:rsid w:val="00FF27EA"/>
    <w:rPr>
      <w:rFonts w:ascii="Calibri" w:eastAsia="Calibri" w:hAnsi="Calibri" w:cs="Calibri"/>
    </w:rPr>
  </w:style>
  <w:style w:type="character" w:customStyle="1" w:styleId="Char">
    <w:name w:val="Σώμα κειμένου Char"/>
    <w:basedOn w:val="a0"/>
    <w:link w:val="a3"/>
    <w:rsid w:val="00FF27EA"/>
    <w:rPr>
      <w:rFonts w:ascii="Calibri" w:eastAsia="Calibri" w:hAnsi="Calibri" w:cs="Calibri"/>
    </w:rPr>
  </w:style>
  <w:style w:type="character" w:customStyle="1" w:styleId="Tablecaption">
    <w:name w:val="Table caption_"/>
    <w:basedOn w:val="a0"/>
    <w:link w:val="Tablecaption0"/>
    <w:rsid w:val="00FF27EA"/>
    <w:rPr>
      <w:rFonts w:ascii="Calibri" w:eastAsia="Calibri" w:hAnsi="Calibri" w:cs="Calibri"/>
      <w:b/>
      <w:bCs/>
    </w:rPr>
  </w:style>
  <w:style w:type="character" w:customStyle="1" w:styleId="Heading1">
    <w:name w:val="Heading #1_"/>
    <w:basedOn w:val="a0"/>
    <w:link w:val="Heading10"/>
    <w:rsid w:val="00FF27EA"/>
    <w:rPr>
      <w:rFonts w:ascii="Calibri" w:eastAsia="Calibri" w:hAnsi="Calibri" w:cs="Calibri"/>
      <w:b/>
      <w:bCs/>
      <w:color w:val="FF0000"/>
      <w:sz w:val="28"/>
      <w:szCs w:val="28"/>
    </w:rPr>
  </w:style>
  <w:style w:type="character" w:customStyle="1" w:styleId="Headerorfooter">
    <w:name w:val="Header or footer_"/>
    <w:basedOn w:val="a0"/>
    <w:link w:val="Headerorfooter0"/>
    <w:rsid w:val="00FF27EA"/>
    <w:rPr>
      <w:rFonts w:ascii="Arial" w:eastAsia="Arial" w:hAnsi="Arial" w:cs="Arial"/>
      <w:sz w:val="36"/>
      <w:szCs w:val="36"/>
    </w:rPr>
  </w:style>
  <w:style w:type="paragraph" w:customStyle="1" w:styleId="Headerorfooter20">
    <w:name w:val="Header or footer (2)"/>
    <w:basedOn w:val="a"/>
    <w:link w:val="Headerorfooter2"/>
    <w:rsid w:val="00FF27EA"/>
    <w:rPr>
      <w:rFonts w:ascii="Times New Roman" w:eastAsia="Times New Roman" w:hAnsi="Times New Roman" w:cs="Times New Roman"/>
      <w:color w:val="auto"/>
      <w:sz w:val="20"/>
      <w:szCs w:val="20"/>
      <w:lang w:eastAsia="en-US" w:bidi="ar-SA"/>
    </w:rPr>
  </w:style>
  <w:style w:type="paragraph" w:customStyle="1" w:styleId="Other0">
    <w:name w:val="Other"/>
    <w:basedOn w:val="a"/>
    <w:link w:val="Other"/>
    <w:rsid w:val="00FF27EA"/>
    <w:pPr>
      <w:spacing w:after="120"/>
    </w:pPr>
    <w:rPr>
      <w:rFonts w:ascii="Calibri" w:eastAsia="Calibri" w:hAnsi="Calibri" w:cs="Calibri"/>
      <w:color w:val="auto"/>
      <w:sz w:val="22"/>
      <w:szCs w:val="22"/>
      <w:lang w:eastAsia="en-US" w:bidi="ar-SA"/>
    </w:rPr>
  </w:style>
  <w:style w:type="paragraph" w:styleId="a3">
    <w:name w:val="Body Text"/>
    <w:basedOn w:val="a"/>
    <w:link w:val="Char"/>
    <w:qFormat/>
    <w:rsid w:val="00FF27EA"/>
    <w:pPr>
      <w:spacing w:after="120"/>
    </w:pPr>
    <w:rPr>
      <w:rFonts w:ascii="Calibri" w:eastAsia="Calibri" w:hAnsi="Calibri" w:cs="Calibri"/>
      <w:color w:val="auto"/>
      <w:sz w:val="22"/>
      <w:szCs w:val="22"/>
      <w:lang w:eastAsia="en-US" w:bidi="ar-SA"/>
    </w:rPr>
  </w:style>
  <w:style w:type="character" w:customStyle="1" w:styleId="Char1">
    <w:name w:val="Σώμα κειμένου Char1"/>
    <w:basedOn w:val="a0"/>
    <w:uiPriority w:val="99"/>
    <w:semiHidden/>
    <w:rsid w:val="00FF27EA"/>
    <w:rPr>
      <w:rFonts w:ascii="Courier New" w:eastAsia="Courier New" w:hAnsi="Courier New" w:cs="Courier New"/>
      <w:color w:val="000000"/>
      <w:sz w:val="24"/>
      <w:szCs w:val="24"/>
      <w:lang w:eastAsia="el-GR" w:bidi="el-GR"/>
    </w:rPr>
  </w:style>
  <w:style w:type="paragraph" w:customStyle="1" w:styleId="Tablecaption0">
    <w:name w:val="Table caption"/>
    <w:basedOn w:val="a"/>
    <w:link w:val="Tablecaption"/>
    <w:rsid w:val="00FF27EA"/>
    <w:rPr>
      <w:rFonts w:ascii="Calibri" w:eastAsia="Calibri" w:hAnsi="Calibri" w:cs="Calibri"/>
      <w:b/>
      <w:bCs/>
      <w:color w:val="auto"/>
      <w:sz w:val="22"/>
      <w:szCs w:val="22"/>
      <w:lang w:eastAsia="en-US" w:bidi="ar-SA"/>
    </w:rPr>
  </w:style>
  <w:style w:type="paragraph" w:customStyle="1" w:styleId="Heading10">
    <w:name w:val="Heading #1"/>
    <w:basedOn w:val="a"/>
    <w:link w:val="Heading1"/>
    <w:rsid w:val="00FF27EA"/>
    <w:pPr>
      <w:spacing w:after="150"/>
      <w:ind w:left="680"/>
      <w:outlineLvl w:val="0"/>
    </w:pPr>
    <w:rPr>
      <w:rFonts w:ascii="Calibri" w:eastAsia="Calibri" w:hAnsi="Calibri" w:cs="Calibri"/>
      <w:b/>
      <w:bCs/>
      <w:color w:val="FF0000"/>
      <w:sz w:val="28"/>
      <w:szCs w:val="28"/>
      <w:lang w:eastAsia="en-US" w:bidi="ar-SA"/>
    </w:rPr>
  </w:style>
  <w:style w:type="paragraph" w:customStyle="1" w:styleId="Headerorfooter0">
    <w:name w:val="Header or footer"/>
    <w:basedOn w:val="a"/>
    <w:link w:val="Headerorfooter"/>
    <w:rsid w:val="00FF27EA"/>
    <w:rPr>
      <w:rFonts w:ascii="Arial" w:eastAsia="Arial" w:hAnsi="Arial" w:cs="Arial"/>
      <w:color w:val="auto"/>
      <w:sz w:val="36"/>
      <w:szCs w:val="36"/>
      <w:lang w:eastAsia="en-US" w:bidi="ar-SA"/>
    </w:rPr>
  </w:style>
  <w:style w:type="table" w:styleId="a4">
    <w:name w:val="Table Grid"/>
    <w:basedOn w:val="a1"/>
    <w:uiPriority w:val="39"/>
    <w:rsid w:val="00FF27EA"/>
    <w:pPr>
      <w:widowControl w:val="0"/>
      <w:spacing w:after="0" w:line="240" w:lineRule="auto"/>
    </w:pPr>
    <w:rPr>
      <w:rFonts w:ascii="Courier New" w:eastAsia="Courier New" w:hAnsi="Courier New" w:cs="Courier New"/>
      <w:sz w:val="24"/>
      <w:szCs w:val="24"/>
      <w:lang w:eastAsia="el-GR" w:bidi="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0"/>
    <w:uiPriority w:val="99"/>
    <w:unhideWhenUsed/>
    <w:rsid w:val="00FF27EA"/>
    <w:pPr>
      <w:tabs>
        <w:tab w:val="center" w:pos="4153"/>
        <w:tab w:val="right" w:pos="8306"/>
      </w:tabs>
    </w:pPr>
  </w:style>
  <w:style w:type="character" w:customStyle="1" w:styleId="Char0">
    <w:name w:val="Υποσέλιδο Char"/>
    <w:basedOn w:val="a0"/>
    <w:link w:val="a5"/>
    <w:uiPriority w:val="99"/>
    <w:rsid w:val="00FF27EA"/>
    <w:rPr>
      <w:rFonts w:ascii="Courier New" w:eastAsia="Courier New" w:hAnsi="Courier New" w:cs="Courier New"/>
      <w:color w:val="000000"/>
      <w:sz w:val="24"/>
      <w:szCs w:val="24"/>
      <w:lang w:eastAsia="el-GR" w:bidi="el-GR"/>
    </w:rPr>
  </w:style>
  <w:style w:type="paragraph" w:styleId="a6">
    <w:name w:val="header"/>
    <w:basedOn w:val="a"/>
    <w:link w:val="Char2"/>
    <w:uiPriority w:val="99"/>
    <w:unhideWhenUsed/>
    <w:rsid w:val="00FF27EA"/>
    <w:pPr>
      <w:tabs>
        <w:tab w:val="center" w:pos="4153"/>
        <w:tab w:val="right" w:pos="8306"/>
      </w:tabs>
    </w:pPr>
  </w:style>
  <w:style w:type="character" w:customStyle="1" w:styleId="Char2">
    <w:name w:val="Κεφαλίδα Char"/>
    <w:basedOn w:val="a0"/>
    <w:link w:val="a6"/>
    <w:uiPriority w:val="99"/>
    <w:rsid w:val="00FF27EA"/>
    <w:rPr>
      <w:rFonts w:ascii="Courier New" w:eastAsia="Courier New" w:hAnsi="Courier New" w:cs="Courier New"/>
      <w:color w:val="000000"/>
      <w:sz w:val="24"/>
      <w:szCs w:val="24"/>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962</Words>
  <Characters>5195</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dc:creator>
  <cp:keywords/>
  <dc:description/>
  <cp:lastModifiedBy>Panagiotis</cp:lastModifiedBy>
  <cp:revision>1</cp:revision>
  <dcterms:created xsi:type="dcterms:W3CDTF">2021-05-26T10:49:00Z</dcterms:created>
  <dcterms:modified xsi:type="dcterms:W3CDTF">2021-05-26T10:51:00Z</dcterms:modified>
</cp:coreProperties>
</file>