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C303" w14:textId="77777777" w:rsidR="00F37FA5" w:rsidRPr="00431945" w:rsidRDefault="00F37FA5" w:rsidP="00F37FA5">
      <w:pPr>
        <w:pStyle w:val="2"/>
        <w:tabs>
          <w:tab w:val="clear" w:pos="567"/>
          <w:tab w:val="left" w:pos="0"/>
        </w:tabs>
        <w:spacing w:before="57" w:after="57"/>
        <w:ind w:left="0" w:firstLine="0"/>
        <w:rPr>
          <w:rFonts w:eastAsia="SimSun"/>
          <w:i/>
          <w:iCs/>
          <w:color w:val="5B9BD5"/>
          <w:lang w:val="el-GR"/>
        </w:rPr>
      </w:pPr>
      <w:bookmarkStart w:id="0" w:name="_Toc96081904"/>
      <w:r w:rsidRPr="00431945">
        <w:rPr>
          <w:lang w:val="el-GR"/>
        </w:rPr>
        <w:t>ΠΑΡΑΡΤΗΜΑ ΙΙ –  Απαιτήσεις-Τεχνικές Προδιαγραφές–Πίνακες Συμμόρφωσης-Τεχνική προσφορά</w:t>
      </w:r>
      <w:bookmarkEnd w:id="0"/>
    </w:p>
    <w:p w14:paraId="09441C5D" w14:textId="77777777" w:rsidR="00F37FA5" w:rsidRPr="00431945" w:rsidRDefault="00F37FA5" w:rsidP="00F37FA5">
      <w:pPr>
        <w:rPr>
          <w:rFonts w:eastAsia="Calibri"/>
          <w:lang w:val="el-GR" w:eastAsia="zh-CN"/>
        </w:rPr>
      </w:pPr>
    </w:p>
    <w:p w14:paraId="1500E033" w14:textId="77777777" w:rsidR="00F37FA5" w:rsidRPr="00431945" w:rsidRDefault="00F37FA5" w:rsidP="00F37FA5">
      <w:pPr>
        <w:suppressAutoHyphens w:val="0"/>
        <w:autoSpaceDE w:val="0"/>
        <w:spacing w:before="57" w:after="57"/>
        <w:rPr>
          <w:lang w:val="el-GR"/>
        </w:rPr>
      </w:pPr>
      <w:r w:rsidRPr="00431945">
        <w:rPr>
          <w:lang w:val="el-GR"/>
        </w:rPr>
        <w:t xml:space="preserve">Κατά την υποβολή της </w:t>
      </w:r>
      <w:r w:rsidRPr="00431945">
        <w:rPr>
          <w:color w:val="000000"/>
          <w:szCs w:val="22"/>
          <w:lang w:val="el-GR"/>
        </w:rPr>
        <w:t>Τεχνικής προσφοράς πρέπει να αναφερθούν κατ' ελάχιστο τα παρακάτω:</w:t>
      </w:r>
    </w:p>
    <w:p w14:paraId="5DA5B1C8" w14:textId="77777777" w:rsidR="00F37FA5" w:rsidRPr="00431945" w:rsidRDefault="00F37FA5" w:rsidP="00F37FA5">
      <w:pPr>
        <w:numPr>
          <w:ilvl w:val="0"/>
          <w:numId w:val="21"/>
        </w:numPr>
        <w:pBdr>
          <w:top w:val="nil"/>
          <w:left w:val="nil"/>
          <w:bottom w:val="nil"/>
          <w:right w:val="nil"/>
          <w:between w:val="nil"/>
        </w:pBdr>
        <w:suppressAutoHyphens w:val="0"/>
        <w:spacing w:after="0"/>
        <w:ind w:left="360"/>
        <w:rPr>
          <w:color w:val="000000"/>
          <w:szCs w:val="22"/>
          <w:lang w:val="el-GR"/>
        </w:rPr>
      </w:pPr>
      <w:r w:rsidRPr="00431945">
        <w:rPr>
          <w:color w:val="000000"/>
          <w:szCs w:val="22"/>
          <w:lang w:val="el-GR"/>
        </w:rPr>
        <w:t>Τεχνική περιγραφή και ανάλυση των αντικειμένων της σύμβασης και σχολιασμός αυτών.</w:t>
      </w:r>
    </w:p>
    <w:p w14:paraId="38A23AC5" w14:textId="77777777" w:rsidR="00F37FA5" w:rsidRPr="00431945" w:rsidRDefault="00F37FA5" w:rsidP="00F37FA5">
      <w:pPr>
        <w:numPr>
          <w:ilvl w:val="0"/>
          <w:numId w:val="21"/>
        </w:numPr>
        <w:pBdr>
          <w:top w:val="nil"/>
          <w:left w:val="nil"/>
          <w:bottom w:val="nil"/>
          <w:right w:val="nil"/>
          <w:between w:val="nil"/>
        </w:pBdr>
        <w:suppressAutoHyphens w:val="0"/>
        <w:spacing w:after="0"/>
        <w:ind w:left="360"/>
        <w:rPr>
          <w:color w:val="000000"/>
          <w:szCs w:val="22"/>
          <w:lang w:val="el-GR"/>
        </w:rPr>
      </w:pPr>
      <w:r w:rsidRPr="00431945">
        <w:rPr>
          <w:color w:val="000000"/>
          <w:szCs w:val="22"/>
          <w:lang w:val="el-GR"/>
        </w:rPr>
        <w:t>Εντοπισμός και επισήμανση των τυχόν προβλημάτων, κινδύνων και κρίσιμων θεμάτων για την άρτια, ομαλή και έγκαιρη εκτέλεση του αντικειμένου της Σύμβασης. Προτάσεις και μέθοδοι αντιμετώπισης και επιλύσεως.</w:t>
      </w:r>
    </w:p>
    <w:p w14:paraId="42B56DBC" w14:textId="77777777" w:rsidR="00F37FA5" w:rsidRPr="00431945" w:rsidRDefault="00F37FA5" w:rsidP="00F37FA5">
      <w:pPr>
        <w:numPr>
          <w:ilvl w:val="0"/>
          <w:numId w:val="21"/>
        </w:numPr>
        <w:pBdr>
          <w:top w:val="nil"/>
          <w:left w:val="nil"/>
          <w:bottom w:val="nil"/>
          <w:right w:val="nil"/>
          <w:between w:val="nil"/>
        </w:pBdr>
        <w:suppressAutoHyphens w:val="0"/>
        <w:spacing w:after="0"/>
        <w:ind w:left="360"/>
        <w:rPr>
          <w:color w:val="000000"/>
          <w:szCs w:val="22"/>
          <w:lang w:val="el-GR"/>
        </w:rPr>
      </w:pPr>
      <w:r w:rsidRPr="00431945">
        <w:rPr>
          <w:color w:val="000000"/>
          <w:szCs w:val="22"/>
          <w:lang w:val="el-GR"/>
        </w:rPr>
        <w:t>Μεθοδολογία εκτέλεσης του αντικειμένου της Σύμβασης και Χρονοδιάγραμμα ανάλυσης ενεργειών: Ανάλυση σε δραστηριότητες - ενέργειες και περιγραφή αυτών (</w:t>
      </w:r>
      <w:r w:rsidRPr="00431945">
        <w:rPr>
          <w:color w:val="000000"/>
          <w:szCs w:val="22"/>
        </w:rPr>
        <w:t>work</w:t>
      </w:r>
      <w:r w:rsidRPr="00431945">
        <w:rPr>
          <w:color w:val="000000"/>
          <w:szCs w:val="22"/>
          <w:lang w:val="el-GR"/>
        </w:rPr>
        <w:t xml:space="preserve"> </w:t>
      </w:r>
      <w:r w:rsidRPr="00431945">
        <w:rPr>
          <w:color w:val="000000"/>
          <w:szCs w:val="22"/>
        </w:rPr>
        <w:t>plan</w:t>
      </w:r>
      <w:r w:rsidRPr="00431945">
        <w:rPr>
          <w:color w:val="000000"/>
          <w:szCs w:val="22"/>
          <w:lang w:val="el-GR"/>
        </w:rPr>
        <w:t>) και των παραδοτέων τους, με αναφορά στην αξιοποίηση του διατιθέμενου εξοπλισμού / λογισμικού. Παρουσίαση των προβλεπόμενων εσωτερικών διαδικασιών υλοποίησης του έργου (διαχείριση, επικοινωνία, διασφάλιση ποιότητας, κ.λπ.).</w:t>
      </w:r>
    </w:p>
    <w:p w14:paraId="453F9ACA" w14:textId="77777777" w:rsidR="00F37FA5" w:rsidRPr="00431945" w:rsidRDefault="00F37FA5" w:rsidP="00F37FA5">
      <w:pPr>
        <w:numPr>
          <w:ilvl w:val="0"/>
          <w:numId w:val="21"/>
        </w:numPr>
        <w:pBdr>
          <w:top w:val="nil"/>
          <w:left w:val="nil"/>
          <w:bottom w:val="nil"/>
          <w:right w:val="nil"/>
          <w:between w:val="nil"/>
        </w:pBdr>
        <w:suppressAutoHyphens w:val="0"/>
        <w:spacing w:after="0"/>
        <w:ind w:left="360"/>
        <w:rPr>
          <w:color w:val="000000"/>
          <w:szCs w:val="22"/>
          <w:lang w:val="el-GR"/>
        </w:rPr>
      </w:pPr>
      <w:r w:rsidRPr="00431945">
        <w:rPr>
          <w:color w:val="000000"/>
          <w:szCs w:val="22"/>
          <w:lang w:val="el-GR"/>
        </w:rPr>
        <w:t>Ό,τι άλλο κρίνουν οι υποψήφιοι ότι θα συνεισφέρει στην αξιολόγηση των τεχνικών προσφορών τους σύμφωνα με τα κριτήρια που ορίζονται στη διακήρυξη.</w:t>
      </w:r>
    </w:p>
    <w:p w14:paraId="34221AE3" w14:textId="77777777" w:rsidR="00F37FA5" w:rsidRPr="00431945" w:rsidRDefault="00F37FA5" w:rsidP="00F37FA5">
      <w:pPr>
        <w:suppressAutoHyphens w:val="0"/>
        <w:autoSpaceDE w:val="0"/>
        <w:spacing w:before="57" w:after="57"/>
        <w:rPr>
          <w:rFonts w:ascii="Arial" w:hAnsi="Arial" w:cs="Arial"/>
          <w:b/>
          <w:color w:val="002060"/>
          <w:sz w:val="24"/>
          <w:szCs w:val="22"/>
          <w:lang w:val="el-GR"/>
        </w:rPr>
      </w:pPr>
    </w:p>
    <w:p w14:paraId="1B6E58B3" w14:textId="77777777" w:rsidR="00F37FA5" w:rsidRPr="00431945" w:rsidRDefault="00F37FA5" w:rsidP="00F37FA5">
      <w:pPr>
        <w:suppressAutoHyphens w:val="0"/>
        <w:autoSpaceDE w:val="0"/>
        <w:spacing w:before="57" w:after="57"/>
        <w:rPr>
          <w:rFonts w:ascii="Arial" w:hAnsi="Arial" w:cs="Arial"/>
          <w:b/>
          <w:color w:val="002060"/>
          <w:sz w:val="24"/>
          <w:szCs w:val="22"/>
          <w:lang w:val="el-GR"/>
        </w:rPr>
      </w:pPr>
      <w:r w:rsidRPr="00431945">
        <w:rPr>
          <w:color w:val="000000"/>
          <w:szCs w:val="22"/>
          <w:lang w:val="el-GR"/>
        </w:rPr>
        <w:t xml:space="preserve">Επίσης, </w:t>
      </w:r>
      <w:r w:rsidRPr="00431945">
        <w:rPr>
          <w:lang w:val="el-GR"/>
        </w:rPr>
        <w:t xml:space="preserve">κατά την υποβολή της </w:t>
      </w:r>
      <w:r w:rsidRPr="00431945">
        <w:rPr>
          <w:color w:val="000000"/>
          <w:szCs w:val="22"/>
          <w:lang w:val="el-GR"/>
        </w:rPr>
        <w:t>Τεχνικής προσφοράς πρέπει να συμπληρωθούν οι παρακάτω Πίνακες Συμμόρφωσης:</w:t>
      </w:r>
    </w:p>
    <w:p w14:paraId="734D8385" w14:textId="77777777" w:rsidR="00F37FA5" w:rsidRPr="00431945" w:rsidRDefault="00F37FA5" w:rsidP="00F37FA5">
      <w:pPr>
        <w:rPr>
          <w:rFonts w:eastAsia="Calibri"/>
          <w:b/>
          <w:color w:val="222222"/>
          <w:position w:val="-1"/>
          <w:lang w:val="el-GR" w:eastAsia="zh-CN"/>
        </w:rPr>
      </w:pPr>
    </w:p>
    <w:p w14:paraId="7FBB83DE" w14:textId="77777777" w:rsidR="00F37FA5" w:rsidRPr="00431945" w:rsidRDefault="00F37FA5" w:rsidP="00F37FA5">
      <w:pPr>
        <w:rPr>
          <w:rFonts w:eastAsia="Calibri"/>
          <w:position w:val="-1"/>
          <w:u w:val="single"/>
          <w:lang w:val="el-GR" w:eastAsia="zh-CN"/>
        </w:rPr>
      </w:pPr>
      <w:r w:rsidRPr="00431945">
        <w:rPr>
          <w:rFonts w:eastAsia="Calibri"/>
          <w:b/>
          <w:color w:val="222222"/>
          <w:position w:val="-1"/>
          <w:u w:val="single"/>
          <w:lang w:val="el-GR" w:eastAsia="zh-CN"/>
        </w:rPr>
        <w:t xml:space="preserve">Ομάδα Α. Εξοπλισμός Αναλύσεων </w:t>
      </w:r>
      <w:proofErr w:type="spellStart"/>
      <w:r w:rsidRPr="00431945">
        <w:rPr>
          <w:rFonts w:eastAsia="Calibri"/>
          <w:b/>
          <w:color w:val="222222"/>
          <w:position w:val="-1"/>
          <w:u w:val="single"/>
          <w:lang w:val="el-GR" w:eastAsia="zh-CN"/>
        </w:rPr>
        <w:t>Ελαιολάδου</w:t>
      </w:r>
      <w:proofErr w:type="spellEnd"/>
      <w:r w:rsidRPr="00431945">
        <w:rPr>
          <w:rFonts w:eastAsia="Calibri"/>
          <w:b/>
          <w:color w:val="222222"/>
          <w:position w:val="-1"/>
          <w:u w:val="single"/>
          <w:lang w:val="el-GR" w:eastAsia="zh-CN"/>
        </w:rPr>
        <w:t xml:space="preserve"> (Είδη 3):</w:t>
      </w:r>
      <w:r w:rsidRPr="00431945">
        <w:rPr>
          <w:rFonts w:eastAsia="Calibri"/>
          <w:color w:val="222222"/>
          <w:position w:val="-1"/>
          <w:u w:val="single"/>
          <w:lang w:val="el-GR" w:eastAsia="zh-CN"/>
        </w:rPr>
        <w:t xml:space="preserve"> </w:t>
      </w:r>
      <w:r w:rsidRPr="00431945">
        <w:rPr>
          <w:rFonts w:eastAsia="Calibri"/>
          <w:b/>
          <w:bCs/>
          <w:color w:val="222222"/>
          <w:position w:val="-1"/>
          <w:u w:val="single"/>
          <w:lang w:val="el-GR" w:eastAsia="zh-CN"/>
        </w:rPr>
        <w:t>Α.</w:t>
      </w:r>
      <w:r w:rsidRPr="00431945">
        <w:rPr>
          <w:rFonts w:eastAsia="Calibri"/>
          <w:b/>
          <w:color w:val="222222"/>
          <w:position w:val="-1"/>
          <w:u w:val="single"/>
          <w:lang w:val="el-GR" w:eastAsia="zh-CN"/>
        </w:rPr>
        <w:t>1.</w:t>
      </w:r>
      <w:r w:rsidRPr="00431945">
        <w:rPr>
          <w:rFonts w:eastAsia="Calibri"/>
          <w:color w:val="222222"/>
          <w:position w:val="-1"/>
          <w:u w:val="single"/>
          <w:lang w:val="el-GR" w:eastAsia="zh-CN"/>
        </w:rPr>
        <w:t xml:space="preserve"> </w:t>
      </w:r>
      <w:r w:rsidRPr="00431945">
        <w:rPr>
          <w:rFonts w:eastAsia="Calibri"/>
          <w:position w:val="-1"/>
          <w:u w:val="single"/>
          <w:lang w:val="el-GR" w:eastAsia="zh-CN"/>
        </w:rPr>
        <w:t xml:space="preserve">Εργαστηριακό Πειραματικό Ελαιοτριβείο </w:t>
      </w:r>
      <w:r w:rsidRPr="00431945">
        <w:rPr>
          <w:rFonts w:eastAsia="Calibri"/>
          <w:position w:val="-1"/>
          <w:u w:val="single"/>
          <w:lang w:eastAsia="zh-CN"/>
        </w:rPr>
        <w:t>ABENCOR</w:t>
      </w:r>
      <w:r w:rsidRPr="00431945">
        <w:rPr>
          <w:rFonts w:eastAsia="Calibri"/>
          <w:position w:val="-1"/>
          <w:u w:val="single"/>
          <w:lang w:val="el-GR" w:eastAsia="zh-CN"/>
        </w:rPr>
        <w:t xml:space="preserve">, </w:t>
      </w:r>
      <w:r w:rsidRPr="00431945">
        <w:rPr>
          <w:rFonts w:eastAsia="Calibri"/>
          <w:b/>
          <w:bCs/>
          <w:position w:val="-1"/>
          <w:u w:val="single"/>
          <w:lang w:val="el-GR" w:eastAsia="zh-CN"/>
        </w:rPr>
        <w:t>Α.</w:t>
      </w:r>
      <w:r w:rsidRPr="00431945">
        <w:rPr>
          <w:rFonts w:eastAsia="Calibri"/>
          <w:b/>
          <w:color w:val="222222"/>
          <w:position w:val="-1"/>
          <w:u w:val="single"/>
          <w:lang w:val="el-GR" w:eastAsia="zh-CN"/>
        </w:rPr>
        <w:t>3.</w:t>
      </w:r>
      <w:r w:rsidRPr="00431945">
        <w:rPr>
          <w:rFonts w:eastAsia="Calibri"/>
          <w:color w:val="222222"/>
          <w:position w:val="-1"/>
          <w:u w:val="single"/>
          <w:lang w:val="el-GR" w:eastAsia="zh-CN"/>
        </w:rPr>
        <w:t xml:space="preserve"> </w:t>
      </w:r>
      <w:r w:rsidRPr="00431945">
        <w:rPr>
          <w:rFonts w:eastAsia="Calibri"/>
          <w:position w:val="-1"/>
          <w:u w:val="single"/>
          <w:lang w:val="el-GR" w:eastAsia="zh-CN"/>
        </w:rPr>
        <w:t xml:space="preserve">Αναλυτής </w:t>
      </w:r>
      <w:proofErr w:type="spellStart"/>
      <w:r w:rsidRPr="00431945">
        <w:rPr>
          <w:rFonts w:eastAsia="Calibri"/>
          <w:position w:val="-1"/>
          <w:u w:val="single"/>
          <w:lang w:val="el-GR" w:eastAsia="zh-CN"/>
        </w:rPr>
        <w:t>ελαιολάδου</w:t>
      </w:r>
      <w:proofErr w:type="spellEnd"/>
      <w:r w:rsidRPr="00431945">
        <w:rPr>
          <w:rFonts w:eastAsia="Calibri"/>
          <w:position w:val="-1"/>
          <w:u w:val="single"/>
          <w:lang w:val="el-GR" w:eastAsia="zh-CN"/>
        </w:rPr>
        <w:t xml:space="preserve"> </w:t>
      </w:r>
      <w:r w:rsidRPr="00431945">
        <w:rPr>
          <w:rFonts w:eastAsia="Calibri"/>
          <w:position w:val="-1"/>
          <w:u w:val="single"/>
          <w:lang w:eastAsia="zh-CN"/>
        </w:rPr>
        <w:t>OXITESTER</w:t>
      </w:r>
      <w:r w:rsidRPr="00431945">
        <w:rPr>
          <w:u w:val="single"/>
          <w:lang w:val="el-GR"/>
        </w:rPr>
        <w:t xml:space="preserve"> </w:t>
      </w:r>
      <w:r w:rsidRPr="00431945">
        <w:rPr>
          <w:rFonts w:eastAsia="Calibri"/>
          <w:position w:val="-1"/>
          <w:u w:val="single"/>
          <w:lang w:eastAsia="zh-CN"/>
        </w:rPr>
        <w:t>DESKTOP</w:t>
      </w:r>
      <w:r w:rsidRPr="00431945">
        <w:rPr>
          <w:rFonts w:eastAsia="Calibri"/>
          <w:position w:val="-1"/>
          <w:u w:val="single"/>
          <w:lang w:val="el-GR" w:eastAsia="zh-CN"/>
        </w:rPr>
        <w:t xml:space="preserve"> </w:t>
      </w:r>
      <w:r w:rsidRPr="00431945">
        <w:rPr>
          <w:rFonts w:eastAsia="Calibri"/>
          <w:color w:val="222222"/>
          <w:position w:val="-1"/>
          <w:u w:val="single"/>
          <w:lang w:val="el-GR" w:eastAsia="zh-CN"/>
        </w:rPr>
        <w:t xml:space="preserve">και </w:t>
      </w:r>
      <w:r w:rsidRPr="00431945">
        <w:rPr>
          <w:rFonts w:eastAsia="Calibri"/>
          <w:b/>
          <w:bCs/>
          <w:color w:val="222222"/>
          <w:position w:val="-1"/>
          <w:u w:val="single"/>
          <w:lang w:val="el-GR" w:eastAsia="zh-CN"/>
        </w:rPr>
        <w:t>Α.</w:t>
      </w:r>
      <w:r w:rsidRPr="00431945">
        <w:rPr>
          <w:rFonts w:eastAsia="Calibri"/>
          <w:b/>
          <w:color w:val="222222"/>
          <w:position w:val="-1"/>
          <w:u w:val="single"/>
          <w:lang w:val="el-GR" w:eastAsia="zh-CN"/>
        </w:rPr>
        <w:t>7.</w:t>
      </w:r>
      <w:r w:rsidRPr="00431945">
        <w:rPr>
          <w:rFonts w:eastAsia="Calibri"/>
          <w:color w:val="222222"/>
          <w:position w:val="-1"/>
          <w:u w:val="single"/>
          <w:lang w:val="el-GR" w:eastAsia="zh-CN"/>
        </w:rPr>
        <w:t xml:space="preserve"> </w:t>
      </w:r>
      <w:r w:rsidRPr="00431945">
        <w:rPr>
          <w:rFonts w:eastAsia="Calibri"/>
          <w:position w:val="-1"/>
          <w:u w:val="single"/>
          <w:lang w:val="el-GR" w:eastAsia="zh-CN"/>
        </w:rPr>
        <w:t xml:space="preserve">Θερμαντικές συσκευές γευσιγνωσίας </w:t>
      </w:r>
      <w:proofErr w:type="spellStart"/>
      <w:r w:rsidRPr="00431945">
        <w:rPr>
          <w:rFonts w:eastAsia="Calibri"/>
          <w:position w:val="-1"/>
          <w:u w:val="single"/>
          <w:lang w:val="el-GR" w:eastAsia="zh-CN"/>
        </w:rPr>
        <w:t>ελαιολάδου</w:t>
      </w:r>
      <w:proofErr w:type="spellEnd"/>
      <w:r w:rsidRPr="00431945">
        <w:rPr>
          <w:rFonts w:eastAsia="Calibri"/>
          <w:position w:val="-1"/>
          <w:u w:val="single"/>
          <w:lang w:val="el-GR" w:eastAsia="zh-CN"/>
        </w:rPr>
        <w:t xml:space="preserve"> 4 θέσεων (8 τεμάχια)</w:t>
      </w:r>
    </w:p>
    <w:p w14:paraId="57BED3E8" w14:textId="77777777" w:rsidR="00F37FA5" w:rsidRPr="00431945" w:rsidRDefault="00F37FA5" w:rsidP="00F37FA5">
      <w:pPr>
        <w:rPr>
          <w:rFonts w:eastAsia="Calibri"/>
          <w:lang w:val="el-GR" w:eastAsia="zh-CN"/>
        </w:rPr>
      </w:pPr>
    </w:p>
    <w:p w14:paraId="4ED459A6" w14:textId="77777777" w:rsidR="00F37FA5" w:rsidRPr="00431945" w:rsidRDefault="00F37FA5" w:rsidP="00F37FA5">
      <w:pPr>
        <w:rPr>
          <w:rFonts w:eastAsia="Calibri"/>
          <w:b/>
          <w:bCs/>
          <w:color w:val="222222"/>
          <w:position w:val="-1"/>
          <w:lang w:val="el-GR" w:eastAsia="zh-CN"/>
        </w:rPr>
      </w:pPr>
      <w:r w:rsidRPr="00431945">
        <w:rPr>
          <w:b/>
          <w:bCs/>
          <w:lang w:val="el-GR" w:eastAsia="en-US"/>
        </w:rPr>
        <w:t xml:space="preserve">Α.1. Εργαστηριακό Πειραματικό Ελαιοτριβείο </w:t>
      </w:r>
      <w:r w:rsidRPr="00431945">
        <w:rPr>
          <w:b/>
          <w:bCs/>
          <w:lang w:val="en-US" w:eastAsia="en-US"/>
        </w:rPr>
        <w:t>ABENCOR</w:t>
      </w:r>
    </w:p>
    <w:p w14:paraId="43802480" w14:textId="77777777" w:rsidR="00F37FA5" w:rsidRPr="00431945" w:rsidRDefault="00F37FA5" w:rsidP="00F37FA5">
      <w:pPr>
        <w:rPr>
          <w:lang w:val="el-GR" w:eastAsia="en-US"/>
        </w:rPr>
      </w:pPr>
      <w:r w:rsidRPr="00431945">
        <w:rPr>
          <w:lang w:val="el-GR" w:eastAsia="en-US"/>
        </w:rPr>
        <w:t>Α.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06"/>
        <w:gridCol w:w="1257"/>
        <w:gridCol w:w="1914"/>
      </w:tblGrid>
      <w:tr w:rsidR="00F37FA5" w:rsidRPr="00431945" w14:paraId="3007A298" w14:textId="77777777" w:rsidTr="0025319A">
        <w:tc>
          <w:tcPr>
            <w:tcW w:w="4673" w:type="dxa"/>
            <w:shd w:val="clear" w:color="auto" w:fill="auto"/>
          </w:tcPr>
          <w:p w14:paraId="26050B42" w14:textId="77777777" w:rsidR="00F37FA5" w:rsidRPr="00431945" w:rsidRDefault="00F37FA5" w:rsidP="0025319A">
            <w:pPr>
              <w:suppressAutoHyphens w:val="0"/>
              <w:spacing w:after="0" w:line="276" w:lineRule="auto"/>
              <w:ind w:left="425"/>
              <w:rPr>
                <w:rFonts w:eastAsia="Calibri"/>
                <w:b/>
                <w:szCs w:val="22"/>
                <w:lang w:val="el-GR" w:eastAsia="en-US"/>
              </w:rPr>
            </w:pPr>
            <w:r w:rsidRPr="00431945">
              <w:rPr>
                <w:rFonts w:eastAsia="Calibri"/>
                <w:b/>
                <w:color w:val="000000"/>
                <w:szCs w:val="22"/>
                <w:lang w:val="el-GR"/>
              </w:rPr>
              <w:t>ΠΡΟΔΙΑΓΡΑΦΕΣ - ΑΠΑΙΤΗΣΕΙΣ</w:t>
            </w:r>
          </w:p>
        </w:tc>
        <w:tc>
          <w:tcPr>
            <w:tcW w:w="1506" w:type="dxa"/>
            <w:shd w:val="clear" w:color="auto" w:fill="auto"/>
          </w:tcPr>
          <w:p w14:paraId="2A8DA4C4"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ΑΠΑΙΤΗΣΗ</w:t>
            </w:r>
          </w:p>
        </w:tc>
        <w:tc>
          <w:tcPr>
            <w:tcW w:w="1257" w:type="dxa"/>
            <w:shd w:val="clear" w:color="auto" w:fill="auto"/>
          </w:tcPr>
          <w:p w14:paraId="16F6B91D"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ΑΠΑΝΤΗΣΗ</w:t>
            </w:r>
          </w:p>
        </w:tc>
        <w:tc>
          <w:tcPr>
            <w:tcW w:w="1914" w:type="dxa"/>
            <w:shd w:val="clear" w:color="auto" w:fill="auto"/>
          </w:tcPr>
          <w:p w14:paraId="12285312"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ΠΑΡΑΠΟΜΠΗ</w:t>
            </w:r>
          </w:p>
        </w:tc>
      </w:tr>
      <w:tr w:rsidR="00F37FA5" w:rsidRPr="00431945" w14:paraId="2FABB6C4" w14:textId="77777777" w:rsidTr="0025319A">
        <w:tc>
          <w:tcPr>
            <w:tcW w:w="4673" w:type="dxa"/>
            <w:shd w:val="clear" w:color="auto" w:fill="auto"/>
          </w:tcPr>
          <w:p w14:paraId="2FF57EE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Εργαστηριακό Πειραματικό Ελαιοτριβείο ABENCOR, το οποίο να αποτελείται από: </w:t>
            </w:r>
            <w:proofErr w:type="spellStart"/>
            <w:r w:rsidRPr="00431945">
              <w:rPr>
                <w:rFonts w:eastAsia="Calibri"/>
                <w:szCs w:val="22"/>
                <w:lang w:val="el-GR" w:eastAsia="en-US"/>
              </w:rPr>
              <w:t>σφαιρόμυλο</w:t>
            </w:r>
            <w:proofErr w:type="spellEnd"/>
            <w:r w:rsidRPr="00431945">
              <w:rPr>
                <w:rFonts w:eastAsia="Calibri"/>
                <w:szCs w:val="22"/>
                <w:lang w:val="el-GR" w:eastAsia="en-US"/>
              </w:rPr>
              <w:t xml:space="preserve"> </w:t>
            </w:r>
            <w:proofErr w:type="spellStart"/>
            <w:r w:rsidRPr="00431945">
              <w:rPr>
                <w:rFonts w:eastAsia="Calibri"/>
                <w:szCs w:val="22"/>
                <w:lang w:val="el-GR" w:eastAsia="en-US"/>
              </w:rPr>
              <w:t>λειοτρίβησης</w:t>
            </w:r>
            <w:proofErr w:type="spellEnd"/>
            <w:r w:rsidRPr="00431945">
              <w:rPr>
                <w:rFonts w:eastAsia="Calibri"/>
                <w:szCs w:val="22"/>
                <w:lang w:val="el-GR" w:eastAsia="en-US"/>
              </w:rPr>
              <w:t xml:space="preserve"> (Α1), θερμαινόμενο αναδευτήρα (Α2) και συσκευή </w:t>
            </w:r>
            <w:proofErr w:type="spellStart"/>
            <w:r w:rsidRPr="00431945">
              <w:rPr>
                <w:rFonts w:eastAsia="Calibri"/>
                <w:szCs w:val="22"/>
                <w:lang w:val="el-GR" w:eastAsia="en-US"/>
              </w:rPr>
              <w:t>φυγοκέντρησης</w:t>
            </w:r>
            <w:proofErr w:type="spellEnd"/>
            <w:r w:rsidRPr="00431945">
              <w:rPr>
                <w:rFonts w:eastAsia="Calibri"/>
                <w:szCs w:val="22"/>
                <w:lang w:val="el-GR" w:eastAsia="en-US"/>
              </w:rPr>
              <w:t xml:space="preserve"> (Α3) με τα παρακάτω, κατά περίπτωση, τεχνικά χαρακτηριστικά:</w:t>
            </w:r>
          </w:p>
        </w:tc>
        <w:tc>
          <w:tcPr>
            <w:tcW w:w="1506" w:type="dxa"/>
            <w:shd w:val="clear" w:color="auto" w:fill="auto"/>
          </w:tcPr>
          <w:p w14:paraId="78115986"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4CA45713"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914" w:type="dxa"/>
            <w:shd w:val="clear" w:color="auto" w:fill="auto"/>
          </w:tcPr>
          <w:p w14:paraId="57AD553C"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ABB0F65" w14:textId="77777777" w:rsidTr="0025319A">
        <w:tc>
          <w:tcPr>
            <w:tcW w:w="4673" w:type="dxa"/>
            <w:shd w:val="clear" w:color="auto" w:fill="auto"/>
          </w:tcPr>
          <w:p w14:paraId="698F3A1E"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 xml:space="preserve">Α1.  </w:t>
            </w:r>
            <w:proofErr w:type="spellStart"/>
            <w:r w:rsidRPr="00431945">
              <w:rPr>
                <w:rFonts w:eastAsia="Calibri"/>
                <w:b/>
                <w:bCs/>
                <w:szCs w:val="22"/>
                <w:lang w:val="el-GR" w:eastAsia="en-US"/>
              </w:rPr>
              <w:t>Σφαιρόμυλος</w:t>
            </w:r>
            <w:proofErr w:type="spellEnd"/>
            <w:r w:rsidRPr="00431945">
              <w:rPr>
                <w:rFonts w:eastAsia="Calibri"/>
                <w:b/>
                <w:bCs/>
                <w:szCs w:val="22"/>
                <w:lang w:val="el-GR" w:eastAsia="en-US"/>
              </w:rPr>
              <w:t xml:space="preserve"> </w:t>
            </w:r>
            <w:proofErr w:type="spellStart"/>
            <w:r w:rsidRPr="00431945">
              <w:rPr>
                <w:rFonts w:eastAsia="Calibri"/>
                <w:b/>
                <w:bCs/>
                <w:szCs w:val="22"/>
                <w:lang w:val="el-GR" w:eastAsia="en-US"/>
              </w:rPr>
              <w:t>λειοτρίβησης</w:t>
            </w:r>
            <w:proofErr w:type="spellEnd"/>
            <w:r w:rsidRPr="00431945">
              <w:rPr>
                <w:rFonts w:eastAsia="Calibri"/>
                <w:b/>
                <w:bCs/>
                <w:szCs w:val="22"/>
                <w:lang w:val="el-GR" w:eastAsia="en-US"/>
              </w:rPr>
              <w:t>:</w:t>
            </w:r>
          </w:p>
        </w:tc>
        <w:tc>
          <w:tcPr>
            <w:tcW w:w="1506" w:type="dxa"/>
            <w:shd w:val="clear" w:color="auto" w:fill="auto"/>
          </w:tcPr>
          <w:p w14:paraId="36B58497"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6CAC59B6"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914" w:type="dxa"/>
            <w:shd w:val="clear" w:color="auto" w:fill="auto"/>
          </w:tcPr>
          <w:p w14:paraId="2AFA988C"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4CE5935A" w14:textId="77777777" w:rsidTr="0025319A">
        <w:tc>
          <w:tcPr>
            <w:tcW w:w="4673" w:type="dxa"/>
            <w:shd w:val="clear" w:color="auto" w:fill="auto"/>
          </w:tcPr>
          <w:p w14:paraId="254A7C0C"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Τμήματα </w:t>
            </w:r>
            <w:proofErr w:type="spellStart"/>
            <w:r w:rsidRPr="00431945">
              <w:rPr>
                <w:rFonts w:eastAsia="Calibri"/>
                <w:color w:val="000000"/>
                <w:szCs w:val="22"/>
                <w:lang w:val="el-GR" w:eastAsia="en-US"/>
              </w:rPr>
              <w:t>λειοτρίβησης</w:t>
            </w:r>
            <w:proofErr w:type="spellEnd"/>
            <w:r w:rsidRPr="00431945">
              <w:rPr>
                <w:rFonts w:eastAsia="Calibri"/>
                <w:color w:val="000000"/>
                <w:szCs w:val="22"/>
                <w:lang w:val="el-GR" w:eastAsia="en-US"/>
              </w:rPr>
              <w:t xml:space="preserve"> από ανοξείδωτο ατσάλι</w:t>
            </w:r>
          </w:p>
        </w:tc>
        <w:tc>
          <w:tcPr>
            <w:tcW w:w="1506" w:type="dxa"/>
            <w:shd w:val="clear" w:color="auto" w:fill="auto"/>
          </w:tcPr>
          <w:p w14:paraId="3585907B"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60049A65"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2BA3FB1F"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32E9ED7A" w14:textId="77777777" w:rsidTr="0025319A">
        <w:tc>
          <w:tcPr>
            <w:tcW w:w="4673" w:type="dxa"/>
            <w:shd w:val="clear" w:color="auto" w:fill="auto"/>
          </w:tcPr>
          <w:p w14:paraId="1E52BB4A"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Να διαθέτει δύο σίτες με ανοίγματα 4,5 και 5,5 </w:t>
            </w:r>
            <w:proofErr w:type="spellStart"/>
            <w:r w:rsidRPr="00431945">
              <w:rPr>
                <w:rFonts w:eastAsia="Calibri"/>
                <w:color w:val="000000"/>
                <w:szCs w:val="22"/>
                <w:lang w:val="el-GR" w:eastAsia="en-US"/>
              </w:rPr>
              <w:t>mm</w:t>
            </w:r>
            <w:proofErr w:type="spellEnd"/>
          </w:p>
        </w:tc>
        <w:tc>
          <w:tcPr>
            <w:tcW w:w="1506" w:type="dxa"/>
            <w:shd w:val="clear" w:color="auto" w:fill="auto"/>
          </w:tcPr>
          <w:p w14:paraId="66E7C652"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64B019B8"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52D79131"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35EF424F" w14:textId="77777777" w:rsidTr="0025319A">
        <w:tc>
          <w:tcPr>
            <w:tcW w:w="4673" w:type="dxa"/>
            <w:shd w:val="clear" w:color="auto" w:fill="auto"/>
          </w:tcPr>
          <w:p w14:paraId="534831A5"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Να ακολουθείται από δίσκο υποδοχής της πάστας ελιάς</w:t>
            </w:r>
          </w:p>
        </w:tc>
        <w:tc>
          <w:tcPr>
            <w:tcW w:w="1506" w:type="dxa"/>
            <w:shd w:val="clear" w:color="auto" w:fill="auto"/>
          </w:tcPr>
          <w:p w14:paraId="13A555FE"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48E0BCF3"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70BDA1A6"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7BFC1F51" w14:textId="77777777" w:rsidTr="0025319A">
        <w:tc>
          <w:tcPr>
            <w:tcW w:w="4673" w:type="dxa"/>
            <w:shd w:val="clear" w:color="auto" w:fill="auto"/>
          </w:tcPr>
          <w:p w14:paraId="36CFA4D8"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Εύκολη απόσπαση των τμημάτων </w:t>
            </w:r>
            <w:proofErr w:type="spellStart"/>
            <w:r w:rsidRPr="00431945">
              <w:rPr>
                <w:rFonts w:eastAsia="Calibri"/>
                <w:color w:val="000000"/>
                <w:szCs w:val="22"/>
                <w:lang w:val="el-GR" w:eastAsia="en-US"/>
              </w:rPr>
              <w:t>λειοτρίβησης</w:t>
            </w:r>
            <w:proofErr w:type="spellEnd"/>
            <w:r w:rsidRPr="00431945">
              <w:rPr>
                <w:rFonts w:eastAsia="Calibri"/>
                <w:color w:val="000000"/>
                <w:szCs w:val="22"/>
                <w:lang w:val="el-GR" w:eastAsia="en-US"/>
              </w:rPr>
              <w:t xml:space="preserve"> προς καθαρισμό</w:t>
            </w:r>
          </w:p>
        </w:tc>
        <w:tc>
          <w:tcPr>
            <w:tcW w:w="1506" w:type="dxa"/>
            <w:shd w:val="clear" w:color="auto" w:fill="auto"/>
          </w:tcPr>
          <w:p w14:paraId="56F3CBA2"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61D7E589"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328D90E3"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158C7656" w14:textId="77777777" w:rsidTr="0025319A">
        <w:tc>
          <w:tcPr>
            <w:tcW w:w="4673" w:type="dxa"/>
            <w:shd w:val="clear" w:color="auto" w:fill="auto"/>
          </w:tcPr>
          <w:p w14:paraId="124A51E0"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Χρόνος επεξεργασίας δείγματος &lt; 2 </w:t>
            </w:r>
            <w:r w:rsidRPr="00431945">
              <w:rPr>
                <w:rFonts w:eastAsia="Calibri"/>
                <w:color w:val="000000"/>
                <w:szCs w:val="22"/>
                <w:lang w:val="en-US" w:eastAsia="en-US"/>
              </w:rPr>
              <w:t>min</w:t>
            </w:r>
          </w:p>
        </w:tc>
        <w:tc>
          <w:tcPr>
            <w:tcW w:w="1506" w:type="dxa"/>
            <w:shd w:val="clear" w:color="auto" w:fill="auto"/>
          </w:tcPr>
          <w:p w14:paraId="4833C422"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04F82A51"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3F7C105C"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67F29532" w14:textId="77777777" w:rsidTr="0025319A">
        <w:tc>
          <w:tcPr>
            <w:tcW w:w="4673" w:type="dxa"/>
            <w:shd w:val="clear" w:color="auto" w:fill="auto"/>
          </w:tcPr>
          <w:p w14:paraId="48A47DB6"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lastRenderedPageBreak/>
              <w:t xml:space="preserve">Κατανάλωση ισχύος περίπου 1,5 </w:t>
            </w:r>
            <w:proofErr w:type="spellStart"/>
            <w:r w:rsidRPr="00431945">
              <w:rPr>
                <w:rFonts w:eastAsia="Calibri"/>
                <w:color w:val="000000"/>
                <w:szCs w:val="22"/>
                <w:lang w:val="el-GR" w:eastAsia="en-US"/>
              </w:rPr>
              <w:t>kW</w:t>
            </w:r>
            <w:proofErr w:type="spellEnd"/>
            <w:r w:rsidRPr="00431945">
              <w:rPr>
                <w:rFonts w:eastAsia="Calibri"/>
                <w:color w:val="000000"/>
                <w:szCs w:val="22"/>
                <w:lang w:val="el-GR" w:eastAsia="en-US"/>
              </w:rPr>
              <w:t xml:space="preserve"> και λειτουργία στα 220-230V</w:t>
            </w:r>
          </w:p>
        </w:tc>
        <w:tc>
          <w:tcPr>
            <w:tcW w:w="1506" w:type="dxa"/>
            <w:shd w:val="clear" w:color="auto" w:fill="auto"/>
          </w:tcPr>
          <w:p w14:paraId="697778FF"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2769AC39"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c>
          <w:tcPr>
            <w:tcW w:w="1914" w:type="dxa"/>
            <w:shd w:val="clear" w:color="auto" w:fill="auto"/>
          </w:tcPr>
          <w:p w14:paraId="1C00DB87"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20A86B92" w14:textId="77777777" w:rsidTr="0025319A">
        <w:tc>
          <w:tcPr>
            <w:tcW w:w="4673" w:type="dxa"/>
            <w:shd w:val="clear" w:color="auto" w:fill="auto"/>
          </w:tcPr>
          <w:p w14:paraId="6052801F"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Α2.  Θερμαινόμενος αναδευτήρας:</w:t>
            </w:r>
          </w:p>
        </w:tc>
        <w:tc>
          <w:tcPr>
            <w:tcW w:w="1506" w:type="dxa"/>
            <w:shd w:val="clear" w:color="auto" w:fill="auto"/>
          </w:tcPr>
          <w:p w14:paraId="580A00BF"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12CB9746"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914" w:type="dxa"/>
            <w:shd w:val="clear" w:color="auto" w:fill="auto"/>
          </w:tcPr>
          <w:p w14:paraId="277723E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299AC333" w14:textId="77777777" w:rsidTr="0025319A">
        <w:tc>
          <w:tcPr>
            <w:tcW w:w="4673" w:type="dxa"/>
            <w:shd w:val="clear" w:color="auto" w:fill="auto"/>
          </w:tcPr>
          <w:p w14:paraId="78338B0A"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Διαθέτει οκτώ (8) θέσεις ανάδευσης με δυνατότητα ανεξάρτητης λειτουργίας και ταχύτητα περιστροφής τουλάχιστον 50 </w:t>
            </w:r>
            <w:proofErr w:type="spellStart"/>
            <w:r w:rsidRPr="00431945">
              <w:rPr>
                <w:rFonts w:eastAsia="Calibri"/>
                <w:color w:val="000000"/>
                <w:szCs w:val="22"/>
                <w:lang w:val="el-GR" w:eastAsia="en-US"/>
              </w:rPr>
              <w:t>rpm</w:t>
            </w:r>
            <w:proofErr w:type="spellEnd"/>
          </w:p>
        </w:tc>
        <w:tc>
          <w:tcPr>
            <w:tcW w:w="1506" w:type="dxa"/>
            <w:shd w:val="clear" w:color="auto" w:fill="auto"/>
          </w:tcPr>
          <w:p w14:paraId="6C69F804"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385C952F"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p>
        </w:tc>
        <w:tc>
          <w:tcPr>
            <w:tcW w:w="1914" w:type="dxa"/>
            <w:shd w:val="clear" w:color="auto" w:fill="auto"/>
          </w:tcPr>
          <w:p w14:paraId="52D3FCEC"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602DA990" w14:textId="77777777" w:rsidTr="0025319A">
        <w:tc>
          <w:tcPr>
            <w:tcW w:w="4673" w:type="dxa"/>
            <w:shd w:val="clear" w:color="auto" w:fill="auto"/>
          </w:tcPr>
          <w:p w14:paraId="313F50B9"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Λουτρό από ανοξείδωτο χάλυβα, θερμαινόμενο με αντιστάσεις</w:t>
            </w:r>
          </w:p>
        </w:tc>
        <w:tc>
          <w:tcPr>
            <w:tcW w:w="1506" w:type="dxa"/>
            <w:shd w:val="clear" w:color="auto" w:fill="auto"/>
          </w:tcPr>
          <w:p w14:paraId="650890D6"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14A95476"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p>
        </w:tc>
        <w:tc>
          <w:tcPr>
            <w:tcW w:w="1914" w:type="dxa"/>
            <w:shd w:val="clear" w:color="auto" w:fill="auto"/>
          </w:tcPr>
          <w:p w14:paraId="3F19E9D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45094E2C" w14:textId="77777777" w:rsidTr="0025319A">
        <w:tc>
          <w:tcPr>
            <w:tcW w:w="4673" w:type="dxa"/>
            <w:shd w:val="clear" w:color="auto" w:fill="auto"/>
          </w:tcPr>
          <w:p w14:paraId="52CED0D4"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Να διαθέτει αντλία κυκλοφορίας</w:t>
            </w:r>
          </w:p>
        </w:tc>
        <w:tc>
          <w:tcPr>
            <w:tcW w:w="1506" w:type="dxa"/>
            <w:shd w:val="clear" w:color="auto" w:fill="auto"/>
          </w:tcPr>
          <w:p w14:paraId="632E34D9"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7EAE4EE2" w14:textId="77777777" w:rsidR="00F37FA5" w:rsidRPr="00431945" w:rsidRDefault="00F37FA5" w:rsidP="0025319A">
            <w:pPr>
              <w:suppressAutoHyphens w:val="0"/>
              <w:spacing w:after="0" w:line="259" w:lineRule="auto"/>
              <w:ind w:left="426"/>
              <w:contextualSpacing/>
              <w:jc w:val="center"/>
              <w:rPr>
                <w:rFonts w:eastAsia="Calibri"/>
                <w:color w:val="000000"/>
                <w:szCs w:val="22"/>
                <w:lang w:val="el-GR" w:eastAsia="en-US"/>
              </w:rPr>
            </w:pPr>
          </w:p>
        </w:tc>
        <w:tc>
          <w:tcPr>
            <w:tcW w:w="1914" w:type="dxa"/>
            <w:shd w:val="clear" w:color="auto" w:fill="auto"/>
          </w:tcPr>
          <w:p w14:paraId="00151D15" w14:textId="77777777" w:rsidR="00F37FA5" w:rsidRPr="00431945" w:rsidRDefault="00F37FA5" w:rsidP="0025319A">
            <w:pPr>
              <w:suppressAutoHyphens w:val="0"/>
              <w:spacing w:after="0" w:line="259" w:lineRule="auto"/>
              <w:ind w:left="426"/>
              <w:contextualSpacing/>
              <w:rPr>
                <w:rFonts w:eastAsia="Calibri"/>
                <w:color w:val="000000"/>
                <w:szCs w:val="22"/>
                <w:lang w:val="el-GR" w:eastAsia="en-US"/>
              </w:rPr>
            </w:pPr>
          </w:p>
        </w:tc>
      </w:tr>
      <w:tr w:rsidR="00F37FA5" w:rsidRPr="00431945" w14:paraId="52711BCA" w14:textId="77777777" w:rsidTr="0025319A">
        <w:tc>
          <w:tcPr>
            <w:tcW w:w="4673" w:type="dxa"/>
            <w:shd w:val="clear" w:color="auto" w:fill="auto"/>
          </w:tcPr>
          <w:p w14:paraId="1108D9E3"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Ρύθμιση της θερμοκρασίας μέσω αισθητήρα</w:t>
            </w:r>
          </w:p>
        </w:tc>
        <w:tc>
          <w:tcPr>
            <w:tcW w:w="1506" w:type="dxa"/>
            <w:shd w:val="clear" w:color="auto" w:fill="auto"/>
          </w:tcPr>
          <w:p w14:paraId="1B9B89CC"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390210A8"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p>
        </w:tc>
        <w:tc>
          <w:tcPr>
            <w:tcW w:w="1914" w:type="dxa"/>
            <w:shd w:val="clear" w:color="auto" w:fill="auto"/>
          </w:tcPr>
          <w:p w14:paraId="1F45C3B1"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39550C7C" w14:textId="77777777" w:rsidTr="0025319A">
        <w:tc>
          <w:tcPr>
            <w:tcW w:w="4673" w:type="dxa"/>
            <w:shd w:val="clear" w:color="auto" w:fill="auto"/>
          </w:tcPr>
          <w:p w14:paraId="584400F4"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Ενσωματωμένο χρονοδιακόπτη λειτουργίας</w:t>
            </w:r>
          </w:p>
        </w:tc>
        <w:tc>
          <w:tcPr>
            <w:tcW w:w="1506" w:type="dxa"/>
            <w:shd w:val="clear" w:color="auto" w:fill="auto"/>
          </w:tcPr>
          <w:p w14:paraId="43E5720C"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5455154B"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p>
        </w:tc>
        <w:tc>
          <w:tcPr>
            <w:tcW w:w="1914" w:type="dxa"/>
            <w:shd w:val="clear" w:color="auto" w:fill="auto"/>
          </w:tcPr>
          <w:p w14:paraId="5F1EBD67"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39942D5C" w14:textId="77777777" w:rsidTr="0025319A">
        <w:tc>
          <w:tcPr>
            <w:tcW w:w="4673" w:type="dxa"/>
            <w:shd w:val="clear" w:color="auto" w:fill="auto"/>
          </w:tcPr>
          <w:p w14:paraId="0ECCB263"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Να λειτουργεί στα 220V/50Hz</w:t>
            </w:r>
          </w:p>
        </w:tc>
        <w:tc>
          <w:tcPr>
            <w:tcW w:w="1506" w:type="dxa"/>
            <w:shd w:val="clear" w:color="auto" w:fill="auto"/>
          </w:tcPr>
          <w:p w14:paraId="5DE4426D"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szCs w:val="22"/>
                <w:lang w:val="el-GR" w:eastAsia="en-US"/>
              </w:rPr>
              <w:t>ΝΑΙ</w:t>
            </w:r>
          </w:p>
        </w:tc>
        <w:tc>
          <w:tcPr>
            <w:tcW w:w="1257" w:type="dxa"/>
            <w:shd w:val="clear" w:color="auto" w:fill="auto"/>
          </w:tcPr>
          <w:p w14:paraId="18D52DDC"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p>
        </w:tc>
        <w:tc>
          <w:tcPr>
            <w:tcW w:w="1914" w:type="dxa"/>
            <w:shd w:val="clear" w:color="auto" w:fill="auto"/>
          </w:tcPr>
          <w:p w14:paraId="454D17BB"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1FD2FE0F" w14:textId="77777777" w:rsidTr="0025319A">
        <w:tc>
          <w:tcPr>
            <w:tcW w:w="4673" w:type="dxa"/>
            <w:shd w:val="clear" w:color="auto" w:fill="auto"/>
          </w:tcPr>
          <w:p w14:paraId="049D06C1"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 xml:space="preserve">Α3.  Συσκευή </w:t>
            </w:r>
            <w:proofErr w:type="spellStart"/>
            <w:r w:rsidRPr="00431945">
              <w:rPr>
                <w:rFonts w:eastAsia="Calibri"/>
                <w:b/>
                <w:bCs/>
                <w:szCs w:val="22"/>
                <w:lang w:val="el-GR" w:eastAsia="en-US"/>
              </w:rPr>
              <w:t>φυγοκέντρησης</w:t>
            </w:r>
            <w:proofErr w:type="spellEnd"/>
            <w:r w:rsidRPr="00431945">
              <w:rPr>
                <w:rFonts w:eastAsia="Calibri"/>
                <w:b/>
                <w:bCs/>
                <w:szCs w:val="22"/>
                <w:lang w:val="el-GR" w:eastAsia="en-US"/>
              </w:rPr>
              <w:t>:</w:t>
            </w:r>
          </w:p>
        </w:tc>
        <w:tc>
          <w:tcPr>
            <w:tcW w:w="1506" w:type="dxa"/>
            <w:shd w:val="clear" w:color="auto" w:fill="auto"/>
          </w:tcPr>
          <w:p w14:paraId="1718D5E9"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2ED2FD2C" w14:textId="77777777" w:rsidR="00F37FA5" w:rsidRPr="00431945" w:rsidRDefault="00F37FA5" w:rsidP="0025319A">
            <w:pPr>
              <w:suppressAutoHyphens w:val="0"/>
              <w:spacing w:after="0" w:line="276" w:lineRule="auto"/>
              <w:ind w:left="425"/>
              <w:jc w:val="center"/>
              <w:rPr>
                <w:rFonts w:eastAsia="Calibri"/>
                <w:szCs w:val="22"/>
                <w:lang w:val="el-GR" w:eastAsia="en-US"/>
              </w:rPr>
            </w:pPr>
          </w:p>
        </w:tc>
        <w:tc>
          <w:tcPr>
            <w:tcW w:w="1914" w:type="dxa"/>
            <w:shd w:val="clear" w:color="auto" w:fill="auto"/>
          </w:tcPr>
          <w:p w14:paraId="6F475D4B"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1812A6F9" w14:textId="77777777" w:rsidTr="0025319A">
        <w:tc>
          <w:tcPr>
            <w:tcW w:w="4673" w:type="dxa"/>
            <w:shd w:val="clear" w:color="auto" w:fill="auto"/>
          </w:tcPr>
          <w:p w14:paraId="7C694A01"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 xml:space="preserve">Τύμπανο από ανοξείδωτο χάλυβα με περιστροφή στις 3.500 </w:t>
            </w:r>
            <w:proofErr w:type="spellStart"/>
            <w:r w:rsidRPr="00431945">
              <w:rPr>
                <w:rFonts w:eastAsia="Calibri"/>
                <w:szCs w:val="22"/>
                <w:lang w:val="el-GR" w:eastAsia="en-US"/>
              </w:rPr>
              <w:t>rpm</w:t>
            </w:r>
            <w:proofErr w:type="spellEnd"/>
          </w:p>
        </w:tc>
        <w:tc>
          <w:tcPr>
            <w:tcW w:w="1506" w:type="dxa"/>
            <w:shd w:val="clear" w:color="auto" w:fill="auto"/>
          </w:tcPr>
          <w:p w14:paraId="6E491048"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0402872E" w14:textId="77777777" w:rsidR="00F37FA5" w:rsidRPr="00431945" w:rsidRDefault="00F37FA5" w:rsidP="0025319A">
            <w:pPr>
              <w:suppressAutoHyphens w:val="0"/>
              <w:spacing w:after="0" w:line="259" w:lineRule="auto"/>
              <w:contextualSpacing/>
              <w:jc w:val="center"/>
              <w:rPr>
                <w:rFonts w:eastAsia="Calibri"/>
                <w:szCs w:val="22"/>
                <w:lang w:val="el-GR" w:eastAsia="en-US"/>
              </w:rPr>
            </w:pPr>
          </w:p>
        </w:tc>
        <w:tc>
          <w:tcPr>
            <w:tcW w:w="1914" w:type="dxa"/>
            <w:shd w:val="clear" w:color="auto" w:fill="auto"/>
          </w:tcPr>
          <w:p w14:paraId="7008AE46"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5E759D66" w14:textId="77777777" w:rsidTr="0025319A">
        <w:tc>
          <w:tcPr>
            <w:tcW w:w="4673" w:type="dxa"/>
            <w:shd w:val="clear" w:color="auto" w:fill="auto"/>
          </w:tcPr>
          <w:p w14:paraId="1E9C5588"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 xml:space="preserve">Κινητήρα τριών φάσεων με ισχύ τουλάχιστον 1,5 </w:t>
            </w:r>
            <w:proofErr w:type="spellStart"/>
            <w:r w:rsidRPr="00431945">
              <w:rPr>
                <w:rFonts w:eastAsia="Calibri"/>
                <w:szCs w:val="22"/>
                <w:lang w:val="el-GR" w:eastAsia="en-US"/>
              </w:rPr>
              <w:t>kW</w:t>
            </w:r>
            <w:proofErr w:type="spellEnd"/>
          </w:p>
        </w:tc>
        <w:tc>
          <w:tcPr>
            <w:tcW w:w="1506" w:type="dxa"/>
            <w:shd w:val="clear" w:color="auto" w:fill="auto"/>
          </w:tcPr>
          <w:p w14:paraId="6E8A0949"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40932F47" w14:textId="77777777" w:rsidR="00F37FA5" w:rsidRPr="00431945" w:rsidRDefault="00F37FA5" w:rsidP="0025319A">
            <w:pPr>
              <w:suppressAutoHyphens w:val="0"/>
              <w:spacing w:after="0" w:line="259" w:lineRule="auto"/>
              <w:contextualSpacing/>
              <w:jc w:val="center"/>
              <w:rPr>
                <w:rFonts w:eastAsia="Calibri"/>
                <w:szCs w:val="22"/>
                <w:lang w:val="el-GR" w:eastAsia="en-US"/>
              </w:rPr>
            </w:pPr>
          </w:p>
        </w:tc>
        <w:tc>
          <w:tcPr>
            <w:tcW w:w="1914" w:type="dxa"/>
            <w:shd w:val="clear" w:color="auto" w:fill="auto"/>
          </w:tcPr>
          <w:p w14:paraId="69899713"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54E85559" w14:textId="77777777" w:rsidTr="0025319A">
        <w:tc>
          <w:tcPr>
            <w:tcW w:w="4673" w:type="dxa"/>
            <w:shd w:val="clear" w:color="auto" w:fill="auto"/>
          </w:tcPr>
          <w:p w14:paraId="612448AA"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 xml:space="preserve">Ανοξείδωτο χωνί εξαγωγής του </w:t>
            </w:r>
            <w:proofErr w:type="spellStart"/>
            <w:r w:rsidRPr="00431945">
              <w:rPr>
                <w:rFonts w:eastAsia="Calibri"/>
                <w:szCs w:val="22"/>
                <w:lang w:val="el-GR" w:eastAsia="en-US"/>
              </w:rPr>
              <w:t>ελαιολάδου</w:t>
            </w:r>
            <w:proofErr w:type="spellEnd"/>
          </w:p>
        </w:tc>
        <w:tc>
          <w:tcPr>
            <w:tcW w:w="1506" w:type="dxa"/>
            <w:shd w:val="clear" w:color="auto" w:fill="auto"/>
          </w:tcPr>
          <w:p w14:paraId="48049034"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721CEAB0"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914" w:type="dxa"/>
            <w:shd w:val="clear" w:color="auto" w:fill="auto"/>
          </w:tcPr>
          <w:p w14:paraId="5A644CEF"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1A6ABBD0" w14:textId="77777777" w:rsidTr="0025319A">
        <w:tc>
          <w:tcPr>
            <w:tcW w:w="4673" w:type="dxa"/>
            <w:shd w:val="clear" w:color="auto" w:fill="auto"/>
          </w:tcPr>
          <w:p w14:paraId="701F2014"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Να διαθέτει χρονοδιακόπτη λειτουργίας</w:t>
            </w:r>
          </w:p>
        </w:tc>
        <w:tc>
          <w:tcPr>
            <w:tcW w:w="1506" w:type="dxa"/>
            <w:shd w:val="clear" w:color="auto" w:fill="auto"/>
          </w:tcPr>
          <w:p w14:paraId="751E9CEB"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3276D4BD"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914" w:type="dxa"/>
            <w:shd w:val="clear" w:color="auto" w:fill="auto"/>
          </w:tcPr>
          <w:p w14:paraId="13CC29C2"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6F6036D8" w14:textId="77777777" w:rsidTr="0025319A">
        <w:tc>
          <w:tcPr>
            <w:tcW w:w="4673" w:type="dxa"/>
            <w:shd w:val="clear" w:color="auto" w:fill="auto"/>
          </w:tcPr>
          <w:p w14:paraId="0BB3E738"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Αντιολισθητικά τακάκια</w:t>
            </w:r>
          </w:p>
        </w:tc>
        <w:tc>
          <w:tcPr>
            <w:tcW w:w="1506" w:type="dxa"/>
            <w:shd w:val="clear" w:color="auto" w:fill="auto"/>
          </w:tcPr>
          <w:p w14:paraId="0FB9FBDB"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6CFFAFFC"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914" w:type="dxa"/>
            <w:shd w:val="clear" w:color="auto" w:fill="auto"/>
          </w:tcPr>
          <w:p w14:paraId="280F55ED"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5A489F84" w14:textId="77777777" w:rsidTr="0025319A">
        <w:tc>
          <w:tcPr>
            <w:tcW w:w="4673" w:type="dxa"/>
            <w:shd w:val="clear" w:color="auto" w:fill="auto"/>
          </w:tcPr>
          <w:p w14:paraId="5924DCD3"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Ο χρόνος επεξεργασίας ενός δείγματος να μην ξεπερνάει τα 2 </w:t>
            </w:r>
            <w:r w:rsidRPr="00431945">
              <w:rPr>
                <w:rFonts w:eastAsia="Calibri"/>
                <w:color w:val="000000"/>
                <w:szCs w:val="22"/>
                <w:lang w:val="en-US" w:eastAsia="en-US"/>
              </w:rPr>
              <w:t>min</w:t>
            </w:r>
          </w:p>
        </w:tc>
        <w:tc>
          <w:tcPr>
            <w:tcW w:w="1506" w:type="dxa"/>
            <w:shd w:val="clear" w:color="auto" w:fill="auto"/>
          </w:tcPr>
          <w:p w14:paraId="76387B44" w14:textId="77777777" w:rsidR="00F37FA5" w:rsidRPr="00431945" w:rsidRDefault="00F37FA5" w:rsidP="0025319A">
            <w:pPr>
              <w:suppressAutoHyphens w:val="0"/>
              <w:spacing w:after="0" w:line="259" w:lineRule="auto"/>
              <w:contextualSpacing/>
              <w:jc w:val="center"/>
              <w:rPr>
                <w:rFonts w:eastAsia="Calibri"/>
                <w:color w:val="000000"/>
                <w:szCs w:val="22"/>
                <w:lang w:val="el-GR" w:eastAsia="en-US"/>
              </w:rPr>
            </w:pPr>
            <w:r w:rsidRPr="00431945">
              <w:rPr>
                <w:rFonts w:eastAsia="Calibri"/>
                <w:color w:val="000000"/>
                <w:szCs w:val="22"/>
                <w:lang w:val="el-GR" w:eastAsia="en-US"/>
              </w:rPr>
              <w:t>ΝΑΙ</w:t>
            </w:r>
          </w:p>
        </w:tc>
        <w:tc>
          <w:tcPr>
            <w:tcW w:w="1257" w:type="dxa"/>
            <w:shd w:val="clear" w:color="auto" w:fill="auto"/>
          </w:tcPr>
          <w:p w14:paraId="6FDDE021"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p>
        </w:tc>
        <w:tc>
          <w:tcPr>
            <w:tcW w:w="1914" w:type="dxa"/>
            <w:shd w:val="clear" w:color="auto" w:fill="auto"/>
          </w:tcPr>
          <w:p w14:paraId="2DEC38B7"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bl>
    <w:p w14:paraId="2F1C7F65" w14:textId="77777777" w:rsidR="00F37FA5" w:rsidRPr="00431945" w:rsidRDefault="00F37FA5" w:rsidP="00F37FA5">
      <w:pPr>
        <w:suppressAutoHyphens w:val="0"/>
        <w:spacing w:after="0" w:line="276" w:lineRule="auto"/>
        <w:rPr>
          <w:rFonts w:eastAsia="Calibri"/>
          <w:b/>
          <w:szCs w:val="22"/>
          <w:lang w:val="el-GR" w:eastAsia="en-US"/>
        </w:rPr>
      </w:pPr>
    </w:p>
    <w:p w14:paraId="73500381" w14:textId="77777777" w:rsidR="00F37FA5" w:rsidRPr="00431945" w:rsidRDefault="00F37FA5" w:rsidP="00F37FA5">
      <w:pPr>
        <w:suppressAutoHyphens w:val="0"/>
        <w:spacing w:after="0" w:line="276" w:lineRule="auto"/>
        <w:rPr>
          <w:rFonts w:eastAsia="Calibri"/>
          <w:b/>
          <w:szCs w:val="22"/>
          <w:lang w:val="el-GR" w:eastAsia="en-US"/>
        </w:rPr>
      </w:pPr>
    </w:p>
    <w:p w14:paraId="5FA36672" w14:textId="77777777" w:rsidR="00F37FA5" w:rsidRPr="00431945" w:rsidRDefault="00F37FA5" w:rsidP="00F37FA5">
      <w:pPr>
        <w:suppressAutoHyphens w:val="0"/>
        <w:spacing w:after="0" w:line="276" w:lineRule="auto"/>
        <w:rPr>
          <w:rFonts w:eastAsia="Calibri"/>
          <w:b/>
          <w:szCs w:val="22"/>
          <w:lang w:val="el-GR" w:eastAsia="en-US"/>
        </w:rPr>
      </w:pPr>
      <w:r w:rsidRPr="00431945">
        <w:rPr>
          <w:rFonts w:eastAsia="Calibri"/>
          <w:b/>
          <w:szCs w:val="22"/>
          <w:lang w:val="el-GR" w:eastAsia="en-US"/>
        </w:rPr>
        <w:t>Β. Γενικές Απαιτήσεις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6"/>
        <w:gridCol w:w="1257"/>
        <w:gridCol w:w="1864"/>
      </w:tblGrid>
      <w:tr w:rsidR="00F37FA5" w:rsidRPr="00431945" w14:paraId="799BE2C2" w14:textId="77777777" w:rsidTr="0025319A">
        <w:trPr>
          <w:jc w:val="center"/>
        </w:trPr>
        <w:tc>
          <w:tcPr>
            <w:tcW w:w="4673" w:type="dxa"/>
            <w:shd w:val="clear" w:color="auto" w:fill="auto"/>
          </w:tcPr>
          <w:p w14:paraId="1A9E038D" w14:textId="77777777" w:rsidR="00F37FA5" w:rsidRPr="00431945" w:rsidRDefault="00F37FA5" w:rsidP="0025319A">
            <w:pPr>
              <w:suppressAutoHyphens w:val="0"/>
              <w:spacing w:after="0" w:line="259" w:lineRule="auto"/>
              <w:contextualSpacing/>
              <w:rPr>
                <w:rFonts w:eastAsia="Calibri"/>
                <w:b/>
                <w:bCs/>
                <w:szCs w:val="22"/>
                <w:lang w:val="el-GR" w:eastAsia="en-US"/>
              </w:rPr>
            </w:pPr>
            <w:r w:rsidRPr="00431945">
              <w:rPr>
                <w:rFonts w:eastAsia="Calibri"/>
                <w:b/>
                <w:color w:val="000000"/>
                <w:szCs w:val="22"/>
                <w:lang w:val="el-GR"/>
              </w:rPr>
              <w:t>ΠΡΟΔΙΑΓΡΑΦΕΣ - ΑΠΑΙΤΗΣΕΙΣ</w:t>
            </w:r>
          </w:p>
        </w:tc>
        <w:tc>
          <w:tcPr>
            <w:tcW w:w="1556" w:type="dxa"/>
            <w:shd w:val="clear" w:color="auto" w:fill="auto"/>
          </w:tcPr>
          <w:p w14:paraId="3AFAED6C" w14:textId="77777777" w:rsidR="00F37FA5" w:rsidRPr="00431945" w:rsidRDefault="00F37FA5" w:rsidP="0025319A">
            <w:pPr>
              <w:suppressAutoHyphens w:val="0"/>
              <w:spacing w:after="0" w:line="259" w:lineRule="auto"/>
              <w:contextualSpacing/>
              <w:jc w:val="center"/>
              <w:rPr>
                <w:rFonts w:eastAsia="Calibri"/>
                <w:b/>
                <w:bCs/>
                <w:szCs w:val="22"/>
                <w:lang w:val="el-GR" w:eastAsia="en-US"/>
              </w:rPr>
            </w:pPr>
            <w:r w:rsidRPr="00431945">
              <w:rPr>
                <w:rFonts w:eastAsia="Calibri"/>
                <w:b/>
                <w:bCs/>
                <w:szCs w:val="22"/>
                <w:lang w:val="el-GR" w:eastAsia="en-US"/>
              </w:rPr>
              <w:t>ΑΠΑΙΤΗΣΗ</w:t>
            </w:r>
          </w:p>
        </w:tc>
        <w:tc>
          <w:tcPr>
            <w:tcW w:w="1257" w:type="dxa"/>
            <w:shd w:val="clear" w:color="auto" w:fill="auto"/>
          </w:tcPr>
          <w:p w14:paraId="477320B9" w14:textId="77777777" w:rsidR="00F37FA5" w:rsidRPr="00431945" w:rsidRDefault="00F37FA5" w:rsidP="0025319A">
            <w:pPr>
              <w:suppressAutoHyphens w:val="0"/>
              <w:spacing w:after="0" w:line="259" w:lineRule="auto"/>
              <w:contextualSpacing/>
              <w:jc w:val="center"/>
              <w:rPr>
                <w:rFonts w:eastAsia="Calibri"/>
                <w:b/>
                <w:bCs/>
                <w:szCs w:val="22"/>
                <w:lang w:val="el-GR" w:eastAsia="en-US"/>
              </w:rPr>
            </w:pPr>
            <w:r w:rsidRPr="00431945">
              <w:rPr>
                <w:rFonts w:eastAsia="Calibri"/>
                <w:b/>
                <w:bCs/>
                <w:szCs w:val="22"/>
                <w:lang w:val="el-GR" w:eastAsia="en-US"/>
              </w:rPr>
              <w:t>ΑΠΑΝΤΗΣΗ</w:t>
            </w:r>
          </w:p>
        </w:tc>
        <w:tc>
          <w:tcPr>
            <w:tcW w:w="1864" w:type="dxa"/>
            <w:shd w:val="clear" w:color="auto" w:fill="auto"/>
          </w:tcPr>
          <w:p w14:paraId="26BB46E7" w14:textId="77777777" w:rsidR="00F37FA5" w:rsidRPr="00431945" w:rsidRDefault="00F37FA5" w:rsidP="0025319A">
            <w:pPr>
              <w:suppressAutoHyphens w:val="0"/>
              <w:spacing w:after="0" w:line="259" w:lineRule="auto"/>
              <w:contextualSpacing/>
              <w:rPr>
                <w:rFonts w:eastAsia="Calibri"/>
                <w:b/>
                <w:bCs/>
                <w:szCs w:val="22"/>
                <w:lang w:val="el-GR" w:eastAsia="en-US"/>
              </w:rPr>
            </w:pPr>
            <w:r w:rsidRPr="00431945">
              <w:rPr>
                <w:rFonts w:eastAsia="Calibri"/>
                <w:b/>
                <w:bCs/>
                <w:szCs w:val="22"/>
                <w:lang w:val="el-GR" w:eastAsia="en-US"/>
              </w:rPr>
              <w:t>ΠΑΡΑΠΟΜΠΗ</w:t>
            </w:r>
          </w:p>
        </w:tc>
      </w:tr>
      <w:tr w:rsidR="00F37FA5" w:rsidRPr="00431945" w14:paraId="002AB7CD" w14:textId="77777777" w:rsidTr="0025319A">
        <w:trPr>
          <w:jc w:val="center"/>
        </w:trPr>
        <w:tc>
          <w:tcPr>
            <w:tcW w:w="4673" w:type="dxa"/>
            <w:shd w:val="clear" w:color="auto" w:fill="auto"/>
          </w:tcPr>
          <w:p w14:paraId="6C571A52"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Εγγύηση καλής λειτουργίας του εξοπλισμού για διάστημα τουλάχιστον δύο (2) ετών από την οριστική παραλαβή του εξοπλισμού</w:t>
            </w:r>
          </w:p>
        </w:tc>
        <w:tc>
          <w:tcPr>
            <w:tcW w:w="1556" w:type="dxa"/>
            <w:shd w:val="clear" w:color="auto" w:fill="auto"/>
          </w:tcPr>
          <w:p w14:paraId="6499A0B7"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74B78018"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3EB9FCF9"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620044FD" w14:textId="77777777" w:rsidTr="0025319A">
        <w:trPr>
          <w:jc w:val="center"/>
        </w:trPr>
        <w:tc>
          <w:tcPr>
            <w:tcW w:w="4673" w:type="dxa"/>
            <w:shd w:val="clear" w:color="auto" w:fill="auto"/>
          </w:tcPr>
          <w:p w14:paraId="01D9D0B3"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Το σύστημα θα πρέπει να τηρεί τους κανονισμούς ασφαλείας της Ε.Ε. και να φέρει σήμανση CE</w:t>
            </w:r>
          </w:p>
        </w:tc>
        <w:tc>
          <w:tcPr>
            <w:tcW w:w="1556" w:type="dxa"/>
            <w:shd w:val="clear" w:color="auto" w:fill="auto"/>
          </w:tcPr>
          <w:p w14:paraId="1C28105D"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48087D84"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08C3FE52"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46682DCE" w14:textId="77777777" w:rsidTr="0025319A">
        <w:trPr>
          <w:jc w:val="center"/>
        </w:trPr>
        <w:tc>
          <w:tcPr>
            <w:tcW w:w="4673" w:type="dxa"/>
            <w:shd w:val="clear" w:color="auto" w:fill="auto"/>
          </w:tcPr>
          <w:p w14:paraId="3F637667"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Ο ανάδοχος και ο κατασκευαστής του συστήματος θα πρέπει να είναι πιστοποιημένοι με το πρότυπο διασφάλισης ποιότητας ISO 9001 και EN ISO/IEC 17025</w:t>
            </w:r>
          </w:p>
        </w:tc>
        <w:tc>
          <w:tcPr>
            <w:tcW w:w="1556" w:type="dxa"/>
            <w:shd w:val="clear" w:color="auto" w:fill="auto"/>
          </w:tcPr>
          <w:p w14:paraId="65C214BF"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61A2E097"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408EEEB3"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60956CDE" w14:textId="77777777" w:rsidTr="0025319A">
        <w:trPr>
          <w:jc w:val="center"/>
        </w:trPr>
        <w:tc>
          <w:tcPr>
            <w:tcW w:w="4673" w:type="dxa"/>
            <w:shd w:val="clear" w:color="auto" w:fill="auto"/>
          </w:tcPr>
          <w:p w14:paraId="25B21D71"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Ο ανάδοχος πρέπει να διαθέτει απαραίτητα οργανωμένο τμήμα τεχνικής υποστήριξης, με άριστα εκπαιδευμένο και πιστοποιημένο προσωπικό για την εγκατάσταση, εκπαίδευση, συντήρηση και επισκευή του συστήματος από τον κατασκευαστή</w:t>
            </w:r>
          </w:p>
        </w:tc>
        <w:tc>
          <w:tcPr>
            <w:tcW w:w="1556" w:type="dxa"/>
            <w:shd w:val="clear" w:color="auto" w:fill="auto"/>
          </w:tcPr>
          <w:p w14:paraId="3D203737"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17F3178B"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63DAEBD0"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578B14C9" w14:textId="77777777" w:rsidTr="0025319A">
        <w:trPr>
          <w:jc w:val="center"/>
        </w:trPr>
        <w:tc>
          <w:tcPr>
            <w:tcW w:w="4673" w:type="dxa"/>
            <w:shd w:val="clear" w:color="auto" w:fill="auto"/>
          </w:tcPr>
          <w:p w14:paraId="5F7E6679"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lastRenderedPageBreak/>
              <w:t>Ο ανάδοχος να διαθέτει πιστοποιητικό εκπροσώπησης για τον συγκεκριμένο διαγωνισμό από τον κατασκευαστικό οίκο</w:t>
            </w:r>
          </w:p>
        </w:tc>
        <w:tc>
          <w:tcPr>
            <w:tcW w:w="1556" w:type="dxa"/>
            <w:shd w:val="clear" w:color="auto" w:fill="auto"/>
          </w:tcPr>
          <w:p w14:paraId="0F2E2A65"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791D1085"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6B0FC87B"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5AAA5F25" w14:textId="77777777" w:rsidTr="0025319A">
        <w:trPr>
          <w:jc w:val="center"/>
        </w:trPr>
        <w:tc>
          <w:tcPr>
            <w:tcW w:w="4673" w:type="dxa"/>
            <w:shd w:val="clear" w:color="auto" w:fill="auto"/>
          </w:tcPr>
          <w:p w14:paraId="0DA957D6"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Ο ανάδοχος πρέπει να αναλάβει την υποχρέωση να εκπαιδεύσει πλήρως το προσωπικό, που θα του υποδειχθεί, στη λειτουργία και στη συντήρηση του συστήματος</w:t>
            </w:r>
          </w:p>
        </w:tc>
        <w:tc>
          <w:tcPr>
            <w:tcW w:w="1556" w:type="dxa"/>
            <w:shd w:val="clear" w:color="auto" w:fill="auto"/>
          </w:tcPr>
          <w:p w14:paraId="349B670A"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48CCAA3F"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6EAC14E4"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8100E9E" w14:textId="77777777" w:rsidTr="0025319A">
        <w:trPr>
          <w:jc w:val="center"/>
        </w:trPr>
        <w:tc>
          <w:tcPr>
            <w:tcW w:w="4673" w:type="dxa"/>
            <w:shd w:val="clear" w:color="auto" w:fill="auto"/>
          </w:tcPr>
          <w:p w14:paraId="5510F312"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w:t>
            </w:r>
          </w:p>
        </w:tc>
        <w:tc>
          <w:tcPr>
            <w:tcW w:w="1556" w:type="dxa"/>
            <w:shd w:val="clear" w:color="auto" w:fill="auto"/>
          </w:tcPr>
          <w:p w14:paraId="0649D136"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58EBA5A9"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633F2234"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144BFC92" w14:textId="77777777" w:rsidTr="0025319A">
        <w:trPr>
          <w:jc w:val="center"/>
        </w:trPr>
        <w:tc>
          <w:tcPr>
            <w:tcW w:w="4673" w:type="dxa"/>
            <w:shd w:val="clear" w:color="auto" w:fill="auto"/>
          </w:tcPr>
          <w:p w14:paraId="6B0D8230"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szCs w:val="22"/>
                <w:lang w:val="el-GR" w:eastAsia="en-US"/>
              </w:rPr>
              <w:t xml:space="preserve">Το προς προμήθεια είδος θα παραδοθεί και εγκατασταθεί στο Εργαστήριο Γευσιγνωσίας </w:t>
            </w:r>
            <w:proofErr w:type="spellStart"/>
            <w:r w:rsidRPr="00431945">
              <w:rPr>
                <w:rFonts w:eastAsia="Calibri"/>
                <w:szCs w:val="22"/>
                <w:lang w:val="el-GR" w:eastAsia="en-US"/>
              </w:rPr>
              <w:t>Ελαιολάδου</w:t>
            </w:r>
            <w:proofErr w:type="spellEnd"/>
            <w:r w:rsidRPr="00431945">
              <w:rPr>
                <w:rFonts w:eastAsia="Calibri"/>
                <w:szCs w:val="22"/>
                <w:lang w:val="el-GR" w:eastAsia="en-US"/>
              </w:rPr>
              <w:t xml:space="preserve"> του Τμήματος Γεωπονίας στις εγκαταστάσεις του Πανεπιστημίου Πελοποννήσου στον </w:t>
            </w:r>
            <w:proofErr w:type="spellStart"/>
            <w:r w:rsidRPr="00431945">
              <w:rPr>
                <w:rFonts w:eastAsia="Calibri"/>
                <w:szCs w:val="22"/>
                <w:lang w:val="el-GR" w:eastAsia="en-US"/>
              </w:rPr>
              <w:t>Αντικάλαμο</w:t>
            </w:r>
            <w:proofErr w:type="spellEnd"/>
            <w:r w:rsidRPr="00431945">
              <w:rPr>
                <w:rFonts w:eastAsia="Calibri"/>
                <w:szCs w:val="22"/>
                <w:lang w:val="el-GR" w:eastAsia="en-US"/>
              </w:rPr>
              <w:t xml:space="preserve"> (Καλαμάτα)</w:t>
            </w:r>
          </w:p>
        </w:tc>
        <w:tc>
          <w:tcPr>
            <w:tcW w:w="1556" w:type="dxa"/>
            <w:shd w:val="clear" w:color="auto" w:fill="auto"/>
          </w:tcPr>
          <w:p w14:paraId="00484D86" w14:textId="77777777" w:rsidR="00F37FA5" w:rsidRPr="00431945" w:rsidRDefault="00F37FA5" w:rsidP="0025319A">
            <w:pPr>
              <w:suppressAutoHyphens w:val="0"/>
              <w:spacing w:after="0" w:line="259" w:lineRule="auto"/>
              <w:contextualSpacing/>
              <w:jc w:val="center"/>
              <w:rPr>
                <w:rFonts w:eastAsia="Calibri"/>
                <w:szCs w:val="22"/>
                <w:lang w:val="el-GR" w:eastAsia="en-US"/>
              </w:rPr>
            </w:pPr>
            <w:r w:rsidRPr="00431945">
              <w:rPr>
                <w:rFonts w:eastAsia="Calibri"/>
                <w:szCs w:val="22"/>
                <w:lang w:val="el-GR" w:eastAsia="en-US"/>
              </w:rPr>
              <w:t>ΝΑΙ</w:t>
            </w:r>
          </w:p>
        </w:tc>
        <w:tc>
          <w:tcPr>
            <w:tcW w:w="1257" w:type="dxa"/>
            <w:shd w:val="clear" w:color="auto" w:fill="auto"/>
          </w:tcPr>
          <w:p w14:paraId="70D2B850" w14:textId="77777777" w:rsidR="00F37FA5" w:rsidRPr="00431945" w:rsidRDefault="00F37FA5" w:rsidP="0025319A">
            <w:pPr>
              <w:suppressAutoHyphens w:val="0"/>
              <w:spacing w:after="0" w:line="259" w:lineRule="auto"/>
              <w:contextualSpacing/>
              <w:rPr>
                <w:rFonts w:eastAsia="Calibri"/>
                <w:szCs w:val="22"/>
                <w:lang w:val="el-GR" w:eastAsia="en-US"/>
              </w:rPr>
            </w:pPr>
          </w:p>
        </w:tc>
        <w:tc>
          <w:tcPr>
            <w:tcW w:w="1864" w:type="dxa"/>
            <w:shd w:val="clear" w:color="auto" w:fill="auto"/>
          </w:tcPr>
          <w:p w14:paraId="5EF5BC77"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bl>
    <w:p w14:paraId="422530A0" w14:textId="77777777" w:rsidR="00F37FA5" w:rsidRPr="00431945" w:rsidRDefault="00F37FA5" w:rsidP="00F37FA5">
      <w:pPr>
        <w:shd w:val="clear" w:color="auto" w:fill="FFFFFF"/>
        <w:suppressAutoHyphens w:val="0"/>
        <w:spacing w:line="1" w:lineRule="atLeast"/>
        <w:ind w:leftChars="-1" w:hangingChars="1" w:hanging="2"/>
        <w:textDirection w:val="btLr"/>
        <w:textAlignment w:val="top"/>
        <w:outlineLvl w:val="0"/>
        <w:rPr>
          <w:rFonts w:eastAsia="Calibri"/>
          <w:color w:val="222222"/>
          <w:position w:val="-1"/>
          <w:lang w:val="el-GR" w:eastAsia="zh-CN"/>
        </w:rPr>
      </w:pPr>
    </w:p>
    <w:p w14:paraId="27C73DD2" w14:textId="77777777" w:rsidR="00F37FA5" w:rsidRPr="00431945" w:rsidRDefault="00F37FA5" w:rsidP="00F37FA5">
      <w:pPr>
        <w:rPr>
          <w:rFonts w:eastAsia="Calibri"/>
          <w:lang w:val="el-GR" w:eastAsia="zh-CN"/>
        </w:rPr>
      </w:pPr>
    </w:p>
    <w:p w14:paraId="219B7702" w14:textId="77777777" w:rsidR="00F37FA5" w:rsidRPr="00431945" w:rsidRDefault="00F37FA5" w:rsidP="00F37FA5">
      <w:pPr>
        <w:rPr>
          <w:b/>
          <w:bCs/>
          <w:lang w:val="el-GR" w:eastAsia="en-US"/>
        </w:rPr>
      </w:pPr>
    </w:p>
    <w:p w14:paraId="643159C5" w14:textId="77777777" w:rsidR="00F37FA5" w:rsidRPr="00431945" w:rsidRDefault="00F37FA5" w:rsidP="00F37FA5">
      <w:pPr>
        <w:rPr>
          <w:b/>
          <w:bCs/>
          <w:lang w:val="el-GR" w:eastAsia="en-US"/>
        </w:rPr>
      </w:pPr>
    </w:p>
    <w:p w14:paraId="544DD6CC" w14:textId="77777777" w:rsidR="00F37FA5" w:rsidRPr="00431945" w:rsidRDefault="00F37FA5" w:rsidP="00F37FA5">
      <w:pPr>
        <w:rPr>
          <w:b/>
          <w:bCs/>
          <w:lang w:val="el-GR" w:eastAsia="en-US"/>
        </w:rPr>
      </w:pPr>
      <w:r w:rsidRPr="00431945">
        <w:rPr>
          <w:b/>
          <w:bCs/>
          <w:lang w:val="el-GR" w:eastAsia="en-US"/>
        </w:rPr>
        <w:t xml:space="preserve">Α.3.  Αναλυτής </w:t>
      </w:r>
      <w:proofErr w:type="spellStart"/>
      <w:r w:rsidRPr="00431945">
        <w:rPr>
          <w:b/>
          <w:bCs/>
          <w:lang w:val="el-GR" w:eastAsia="en-US"/>
        </w:rPr>
        <w:t>Ελαιολάδου</w:t>
      </w:r>
      <w:proofErr w:type="spellEnd"/>
      <w:r w:rsidRPr="00431945">
        <w:rPr>
          <w:b/>
          <w:bCs/>
          <w:lang w:val="el-GR" w:eastAsia="en-US"/>
        </w:rPr>
        <w:t xml:space="preserve"> OXITESTER DESKTOP</w:t>
      </w:r>
    </w:p>
    <w:p w14:paraId="49363018" w14:textId="77777777" w:rsidR="00F37FA5" w:rsidRPr="00431945" w:rsidRDefault="00F37FA5" w:rsidP="00F37FA5">
      <w:pPr>
        <w:suppressAutoHyphens w:val="0"/>
        <w:spacing w:after="0" w:line="276" w:lineRule="auto"/>
        <w:rPr>
          <w:rFonts w:eastAsia="Calibri" w:cs="Times New Roman"/>
          <w:szCs w:val="22"/>
          <w:lang w:val="el-GR" w:eastAsia="en-US"/>
        </w:rPr>
      </w:pPr>
      <w:r w:rsidRPr="00431945">
        <w:rPr>
          <w:rFonts w:eastAsia="Calibri" w:cs="Times New Roman"/>
          <w:szCs w:val="22"/>
          <w:lang w:val="el-GR" w:eastAsia="en-US"/>
        </w:rPr>
        <w:t>Α. Τεχνικές Προδιαγραφές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523AAD4C" w14:textId="77777777" w:rsidTr="0025319A">
        <w:trPr>
          <w:jc w:val="center"/>
        </w:trPr>
        <w:tc>
          <w:tcPr>
            <w:tcW w:w="4673" w:type="dxa"/>
            <w:shd w:val="clear" w:color="auto" w:fill="auto"/>
          </w:tcPr>
          <w:p w14:paraId="3EDFD658" w14:textId="77777777" w:rsidR="00F37FA5" w:rsidRPr="00431945" w:rsidRDefault="00F37FA5" w:rsidP="0025319A">
            <w:pPr>
              <w:suppressAutoHyphens w:val="0"/>
              <w:spacing w:after="0" w:line="276" w:lineRule="auto"/>
              <w:rPr>
                <w:rFonts w:eastAsia="Calibri" w:cs="Times New Roman"/>
                <w:b/>
                <w:bCs/>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2C2ECEB4" w14:textId="77777777" w:rsidR="00F37FA5" w:rsidRPr="00431945" w:rsidRDefault="00F37FA5" w:rsidP="0025319A">
            <w:pPr>
              <w:suppressAutoHyphens w:val="0"/>
              <w:spacing w:after="0" w:line="276" w:lineRule="auto"/>
              <w:rPr>
                <w:rFonts w:eastAsia="Calibri" w:cs="Times New Roman"/>
                <w:b/>
                <w:bCs/>
                <w:szCs w:val="22"/>
                <w:lang w:val="el-GR" w:eastAsia="en-US"/>
              </w:rPr>
            </w:pPr>
            <w:r w:rsidRPr="00431945">
              <w:rPr>
                <w:rFonts w:eastAsia="Calibri"/>
                <w:b/>
                <w:bCs/>
                <w:szCs w:val="22"/>
                <w:lang w:val="el-GR" w:eastAsia="en-US"/>
              </w:rPr>
              <w:t>ΑΠΑΙΤΗΣΗ</w:t>
            </w:r>
          </w:p>
        </w:tc>
        <w:tc>
          <w:tcPr>
            <w:tcW w:w="1418" w:type="dxa"/>
            <w:shd w:val="clear" w:color="auto" w:fill="auto"/>
          </w:tcPr>
          <w:p w14:paraId="1ABC95FA" w14:textId="77777777" w:rsidR="00F37FA5" w:rsidRPr="00431945" w:rsidRDefault="00F37FA5" w:rsidP="0025319A">
            <w:pPr>
              <w:suppressAutoHyphens w:val="0"/>
              <w:spacing w:after="0" w:line="276" w:lineRule="auto"/>
              <w:rPr>
                <w:rFonts w:eastAsia="Calibri" w:cs="Times New Roman"/>
                <w:b/>
                <w:bCs/>
                <w:szCs w:val="22"/>
                <w:lang w:val="el-GR" w:eastAsia="en-US"/>
              </w:rPr>
            </w:pPr>
            <w:r w:rsidRPr="00431945">
              <w:rPr>
                <w:rFonts w:eastAsia="Calibri"/>
                <w:b/>
                <w:bCs/>
                <w:szCs w:val="22"/>
                <w:lang w:val="el-GR" w:eastAsia="en-US"/>
              </w:rPr>
              <w:t>ΑΠΑΝΤΗΣΗ</w:t>
            </w:r>
          </w:p>
        </w:tc>
        <w:tc>
          <w:tcPr>
            <w:tcW w:w="1700" w:type="dxa"/>
            <w:shd w:val="clear" w:color="auto" w:fill="auto"/>
          </w:tcPr>
          <w:p w14:paraId="4FD24F57" w14:textId="77777777" w:rsidR="00F37FA5" w:rsidRPr="00431945" w:rsidRDefault="00F37FA5" w:rsidP="0025319A">
            <w:pPr>
              <w:suppressAutoHyphens w:val="0"/>
              <w:spacing w:after="0" w:line="276" w:lineRule="auto"/>
              <w:rPr>
                <w:rFonts w:eastAsia="Calibri" w:cs="Times New Roman"/>
                <w:b/>
                <w:bCs/>
                <w:szCs w:val="22"/>
                <w:lang w:val="el-GR" w:eastAsia="en-US"/>
              </w:rPr>
            </w:pPr>
            <w:r w:rsidRPr="00431945">
              <w:rPr>
                <w:rFonts w:eastAsia="Calibri"/>
                <w:b/>
                <w:bCs/>
                <w:szCs w:val="22"/>
                <w:lang w:val="el-GR" w:eastAsia="en-US"/>
              </w:rPr>
              <w:t>ΠΑΡΑΠΟΜΠΗ</w:t>
            </w:r>
          </w:p>
        </w:tc>
      </w:tr>
      <w:tr w:rsidR="00F37FA5" w:rsidRPr="00431945" w14:paraId="7966C215" w14:textId="77777777" w:rsidTr="0025319A">
        <w:trPr>
          <w:jc w:val="center"/>
        </w:trPr>
        <w:tc>
          <w:tcPr>
            <w:tcW w:w="4673" w:type="dxa"/>
            <w:shd w:val="clear" w:color="auto" w:fill="auto"/>
          </w:tcPr>
          <w:p w14:paraId="30171DA5" w14:textId="77777777" w:rsidR="00F37FA5" w:rsidRPr="00431945" w:rsidRDefault="00F37FA5" w:rsidP="0025319A">
            <w:pPr>
              <w:suppressAutoHyphens w:val="0"/>
              <w:spacing w:after="0" w:line="276" w:lineRule="auto"/>
              <w:rPr>
                <w:rFonts w:eastAsia="Calibri" w:cs="Times New Roman"/>
                <w:szCs w:val="22"/>
                <w:lang w:val="el-GR" w:eastAsia="en-US"/>
              </w:rPr>
            </w:pPr>
            <w:r w:rsidRPr="00431945">
              <w:rPr>
                <w:rFonts w:eastAsia="Calibri" w:cs="Times New Roman"/>
                <w:szCs w:val="22"/>
                <w:lang w:val="el-GR" w:eastAsia="en-US"/>
              </w:rPr>
              <w:t xml:space="preserve">Αναλυτής </w:t>
            </w:r>
            <w:proofErr w:type="spellStart"/>
            <w:r w:rsidRPr="00431945">
              <w:rPr>
                <w:rFonts w:eastAsia="Calibri" w:cs="Times New Roman"/>
                <w:szCs w:val="22"/>
                <w:lang w:val="el-GR" w:eastAsia="en-US"/>
              </w:rPr>
              <w:t>ελαιολάδου</w:t>
            </w:r>
            <w:proofErr w:type="spellEnd"/>
            <w:r w:rsidRPr="00431945">
              <w:rPr>
                <w:rFonts w:eastAsia="Calibri" w:cs="Times New Roman"/>
                <w:szCs w:val="22"/>
                <w:lang w:val="el-GR" w:eastAsia="en-US"/>
              </w:rPr>
              <w:t xml:space="preserve"> (OXITESTER DESKTOP) με τα ακόλουθα τεχνικά χαρακτηριστικά:</w:t>
            </w:r>
          </w:p>
        </w:tc>
        <w:tc>
          <w:tcPr>
            <w:tcW w:w="1559" w:type="dxa"/>
            <w:shd w:val="clear" w:color="auto" w:fill="auto"/>
          </w:tcPr>
          <w:p w14:paraId="01D8FF0A" w14:textId="77777777" w:rsidR="00F37FA5" w:rsidRPr="00431945" w:rsidRDefault="00F37FA5" w:rsidP="0025319A">
            <w:pPr>
              <w:suppressAutoHyphens w:val="0"/>
              <w:spacing w:after="0" w:line="276" w:lineRule="auto"/>
              <w:ind w:left="425"/>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7CBCC9AB" w14:textId="77777777" w:rsidR="00F37FA5" w:rsidRPr="00431945" w:rsidRDefault="00F37FA5" w:rsidP="0025319A">
            <w:pPr>
              <w:suppressAutoHyphens w:val="0"/>
              <w:spacing w:after="0" w:line="276" w:lineRule="auto"/>
              <w:ind w:left="425"/>
              <w:rPr>
                <w:rFonts w:eastAsia="Calibri" w:cs="Times New Roman"/>
                <w:szCs w:val="22"/>
                <w:lang w:val="el-GR" w:eastAsia="en-US"/>
              </w:rPr>
            </w:pPr>
          </w:p>
        </w:tc>
        <w:tc>
          <w:tcPr>
            <w:tcW w:w="1700" w:type="dxa"/>
            <w:shd w:val="clear" w:color="auto" w:fill="auto"/>
          </w:tcPr>
          <w:p w14:paraId="71919750" w14:textId="77777777" w:rsidR="00F37FA5" w:rsidRPr="00431945" w:rsidRDefault="00F37FA5" w:rsidP="0025319A">
            <w:pPr>
              <w:suppressAutoHyphens w:val="0"/>
              <w:spacing w:after="0" w:line="276" w:lineRule="auto"/>
              <w:ind w:left="425"/>
              <w:rPr>
                <w:rFonts w:eastAsia="Calibri" w:cs="Times New Roman"/>
                <w:szCs w:val="22"/>
                <w:lang w:val="el-GR" w:eastAsia="en-US"/>
              </w:rPr>
            </w:pPr>
          </w:p>
        </w:tc>
      </w:tr>
      <w:tr w:rsidR="00F37FA5" w:rsidRPr="00431945" w14:paraId="4C92511D" w14:textId="77777777" w:rsidTr="0025319A">
        <w:trPr>
          <w:jc w:val="center"/>
        </w:trPr>
        <w:tc>
          <w:tcPr>
            <w:tcW w:w="4673" w:type="dxa"/>
            <w:shd w:val="clear" w:color="auto" w:fill="auto"/>
          </w:tcPr>
          <w:p w14:paraId="7630A0BA"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 xml:space="preserve">Φωτομετρική μέθοδο λειτουργίας με πηγή  φωτός </w:t>
            </w:r>
            <w:r w:rsidRPr="00431945">
              <w:rPr>
                <w:rFonts w:eastAsia="Calibri" w:cs="Times New Roman"/>
                <w:szCs w:val="22"/>
                <w:lang w:val="en-US" w:eastAsia="en-US"/>
              </w:rPr>
              <w:t>LED</w:t>
            </w:r>
          </w:p>
        </w:tc>
        <w:tc>
          <w:tcPr>
            <w:tcW w:w="1559" w:type="dxa"/>
            <w:shd w:val="clear" w:color="auto" w:fill="auto"/>
          </w:tcPr>
          <w:p w14:paraId="4292FE9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1C3D22C0"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706ACEF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604D77A" w14:textId="77777777" w:rsidTr="0025319A">
        <w:trPr>
          <w:jc w:val="center"/>
        </w:trPr>
        <w:tc>
          <w:tcPr>
            <w:tcW w:w="4673" w:type="dxa"/>
            <w:shd w:val="clear" w:color="auto" w:fill="auto"/>
          </w:tcPr>
          <w:p w14:paraId="243EA3B9"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 xml:space="preserve">Εύκολος στην χρήση και μικρός χρόνος ανάλυσης (λίγα </w:t>
            </w:r>
            <w:r w:rsidRPr="00431945">
              <w:rPr>
                <w:rFonts w:eastAsia="Calibri" w:cs="Times New Roman"/>
                <w:szCs w:val="22"/>
                <w:lang w:val="en-US" w:eastAsia="en-US"/>
              </w:rPr>
              <w:t>min</w:t>
            </w:r>
            <w:r w:rsidRPr="00431945">
              <w:rPr>
                <w:rFonts w:eastAsia="Calibri" w:cs="Times New Roman"/>
                <w:szCs w:val="22"/>
                <w:lang w:val="el-GR" w:eastAsia="en-US"/>
              </w:rPr>
              <w:t>)</w:t>
            </w:r>
          </w:p>
        </w:tc>
        <w:tc>
          <w:tcPr>
            <w:tcW w:w="1559" w:type="dxa"/>
            <w:shd w:val="clear" w:color="auto" w:fill="auto"/>
          </w:tcPr>
          <w:p w14:paraId="121BB00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4B3D8CE8"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1353843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73B1F26B" w14:textId="77777777" w:rsidTr="0025319A">
        <w:trPr>
          <w:jc w:val="center"/>
        </w:trPr>
        <w:tc>
          <w:tcPr>
            <w:tcW w:w="4673" w:type="dxa"/>
            <w:shd w:val="clear" w:color="auto" w:fill="auto"/>
          </w:tcPr>
          <w:p w14:paraId="02CB2975"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Δυνατότητα προσδιορισμού των παραμέτρων:</w:t>
            </w:r>
          </w:p>
        </w:tc>
        <w:tc>
          <w:tcPr>
            <w:tcW w:w="1559" w:type="dxa"/>
            <w:shd w:val="clear" w:color="auto" w:fill="auto"/>
          </w:tcPr>
          <w:p w14:paraId="4702219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37CF0DD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1D52271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21DA887D" w14:textId="77777777" w:rsidTr="0025319A">
        <w:trPr>
          <w:jc w:val="center"/>
        </w:trPr>
        <w:tc>
          <w:tcPr>
            <w:tcW w:w="4673" w:type="dxa"/>
            <w:shd w:val="clear" w:color="auto" w:fill="auto"/>
          </w:tcPr>
          <w:p w14:paraId="0CADF001" w14:textId="77777777" w:rsidR="00F37FA5" w:rsidRPr="00431945" w:rsidRDefault="00F37FA5" w:rsidP="0025319A">
            <w:pPr>
              <w:numPr>
                <w:ilvl w:val="1"/>
                <w:numId w:val="35"/>
              </w:numPr>
              <w:suppressAutoHyphens w:val="0"/>
              <w:spacing w:after="0" w:line="276" w:lineRule="auto"/>
              <w:ind w:left="851" w:hanging="425"/>
              <w:contextualSpacing/>
              <w:rPr>
                <w:rFonts w:eastAsia="Calibri" w:cs="Times New Roman"/>
                <w:szCs w:val="22"/>
                <w:lang w:val="el-GR" w:eastAsia="en-US"/>
              </w:rPr>
            </w:pPr>
            <w:r w:rsidRPr="00431945">
              <w:rPr>
                <w:rFonts w:eastAsia="Calibri" w:cs="Times New Roman"/>
                <w:szCs w:val="22"/>
                <w:lang w:val="el-GR" w:eastAsia="en-US"/>
              </w:rPr>
              <w:t xml:space="preserve">οξύτητα </w:t>
            </w:r>
            <w:proofErr w:type="spellStart"/>
            <w:r w:rsidRPr="00431945">
              <w:rPr>
                <w:rFonts w:eastAsia="Calibri" w:cs="Times New Roman"/>
                <w:szCs w:val="22"/>
                <w:lang w:val="el-GR" w:eastAsia="en-US"/>
              </w:rPr>
              <w:t>ελαιολάδου</w:t>
            </w:r>
            <w:proofErr w:type="spellEnd"/>
          </w:p>
        </w:tc>
        <w:tc>
          <w:tcPr>
            <w:tcW w:w="1559" w:type="dxa"/>
            <w:shd w:val="clear" w:color="auto" w:fill="auto"/>
          </w:tcPr>
          <w:p w14:paraId="07DD1708" w14:textId="77777777" w:rsidR="00F37FA5" w:rsidRPr="00431945" w:rsidRDefault="00F37FA5" w:rsidP="0025319A">
            <w:pPr>
              <w:suppressAutoHyphens w:val="0"/>
              <w:spacing w:after="0" w:line="276" w:lineRule="auto"/>
              <w:ind w:left="426"/>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47C9380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0D76CE71"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14F8590F" w14:textId="77777777" w:rsidTr="0025319A">
        <w:trPr>
          <w:jc w:val="center"/>
        </w:trPr>
        <w:tc>
          <w:tcPr>
            <w:tcW w:w="4673" w:type="dxa"/>
            <w:shd w:val="clear" w:color="auto" w:fill="auto"/>
          </w:tcPr>
          <w:p w14:paraId="57B2E92B" w14:textId="77777777" w:rsidR="00F37FA5" w:rsidRPr="00431945" w:rsidRDefault="00F37FA5" w:rsidP="0025319A">
            <w:pPr>
              <w:numPr>
                <w:ilvl w:val="1"/>
                <w:numId w:val="35"/>
              </w:numPr>
              <w:suppressAutoHyphens w:val="0"/>
              <w:spacing w:after="0" w:line="276" w:lineRule="auto"/>
              <w:ind w:left="851" w:hanging="425"/>
              <w:contextualSpacing/>
              <w:rPr>
                <w:rFonts w:eastAsia="Calibri" w:cs="Times New Roman"/>
                <w:szCs w:val="22"/>
                <w:lang w:val="el-GR" w:eastAsia="en-US"/>
              </w:rPr>
            </w:pPr>
            <w:r w:rsidRPr="00431945">
              <w:rPr>
                <w:rFonts w:eastAsia="Calibri" w:cs="Times New Roman"/>
                <w:szCs w:val="22"/>
                <w:lang w:val="el-GR" w:eastAsia="en-US"/>
              </w:rPr>
              <w:t>υπεροξειδίων σε ελαιόλαδο</w:t>
            </w:r>
          </w:p>
        </w:tc>
        <w:tc>
          <w:tcPr>
            <w:tcW w:w="1559" w:type="dxa"/>
            <w:shd w:val="clear" w:color="auto" w:fill="auto"/>
          </w:tcPr>
          <w:p w14:paraId="05A7F496" w14:textId="77777777" w:rsidR="00F37FA5" w:rsidRPr="00431945" w:rsidRDefault="00F37FA5" w:rsidP="0025319A">
            <w:pPr>
              <w:suppressAutoHyphens w:val="0"/>
              <w:spacing w:after="0" w:line="276" w:lineRule="auto"/>
              <w:ind w:left="426"/>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175EC96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2A62378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4E87ED84" w14:textId="77777777" w:rsidTr="0025319A">
        <w:trPr>
          <w:jc w:val="center"/>
        </w:trPr>
        <w:tc>
          <w:tcPr>
            <w:tcW w:w="4673" w:type="dxa"/>
            <w:shd w:val="clear" w:color="auto" w:fill="auto"/>
          </w:tcPr>
          <w:p w14:paraId="167D5E55" w14:textId="77777777" w:rsidR="00F37FA5" w:rsidRPr="00431945" w:rsidRDefault="00F37FA5" w:rsidP="0025319A">
            <w:pPr>
              <w:numPr>
                <w:ilvl w:val="1"/>
                <w:numId w:val="35"/>
              </w:numPr>
              <w:suppressAutoHyphens w:val="0"/>
              <w:spacing w:after="0" w:line="276" w:lineRule="auto"/>
              <w:ind w:left="851" w:hanging="425"/>
              <w:contextualSpacing/>
              <w:rPr>
                <w:rFonts w:eastAsia="Calibri" w:cs="Times New Roman"/>
                <w:szCs w:val="22"/>
                <w:lang w:val="el-GR" w:eastAsia="en-US"/>
              </w:rPr>
            </w:pPr>
            <w:r w:rsidRPr="00431945">
              <w:rPr>
                <w:rFonts w:eastAsia="Calibri" w:cs="Times New Roman"/>
                <w:szCs w:val="22"/>
                <w:lang w:val="el-GR" w:eastAsia="en-US"/>
              </w:rPr>
              <w:t>φαινόλες (αντοχή στην οξείδωση) σε ελαιόλαδο</w:t>
            </w:r>
          </w:p>
        </w:tc>
        <w:tc>
          <w:tcPr>
            <w:tcW w:w="1559" w:type="dxa"/>
            <w:shd w:val="clear" w:color="auto" w:fill="auto"/>
          </w:tcPr>
          <w:p w14:paraId="62989A19" w14:textId="77777777" w:rsidR="00F37FA5" w:rsidRPr="00431945" w:rsidRDefault="00F37FA5" w:rsidP="0025319A">
            <w:pPr>
              <w:suppressAutoHyphens w:val="0"/>
              <w:spacing w:after="0" w:line="276" w:lineRule="auto"/>
              <w:ind w:left="426"/>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135CAC4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654977DB"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3BA5FDB2" w14:textId="77777777" w:rsidTr="0025319A">
        <w:trPr>
          <w:jc w:val="center"/>
        </w:trPr>
        <w:tc>
          <w:tcPr>
            <w:tcW w:w="4673" w:type="dxa"/>
            <w:shd w:val="clear" w:color="auto" w:fill="auto"/>
          </w:tcPr>
          <w:p w14:paraId="4FAFBC7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Τα αποτελέσματα των μετρήσεων να βασίζονται σε πρότυπες μεθόδους</w:t>
            </w:r>
          </w:p>
        </w:tc>
        <w:tc>
          <w:tcPr>
            <w:tcW w:w="1559" w:type="dxa"/>
            <w:shd w:val="clear" w:color="auto" w:fill="auto"/>
          </w:tcPr>
          <w:p w14:paraId="23DD0C9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72382EDA"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706A5E0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6C21E162" w14:textId="77777777" w:rsidTr="0025319A">
        <w:trPr>
          <w:jc w:val="center"/>
        </w:trPr>
        <w:tc>
          <w:tcPr>
            <w:tcW w:w="4673" w:type="dxa"/>
            <w:shd w:val="clear" w:color="auto" w:fill="auto"/>
          </w:tcPr>
          <w:p w14:paraId="6A0276B2"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Να διαθέτει έξι (6) διαφορετικά μήκη κύματος σε τέσσερα (4) ανεξάρτητα κανάλια μέτρησης</w:t>
            </w:r>
          </w:p>
        </w:tc>
        <w:tc>
          <w:tcPr>
            <w:tcW w:w="1559" w:type="dxa"/>
            <w:shd w:val="clear" w:color="auto" w:fill="auto"/>
          </w:tcPr>
          <w:p w14:paraId="7B906D1E"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6EB70BA9"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7F4744A8"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35E9A0D4" w14:textId="77777777" w:rsidTr="0025319A">
        <w:trPr>
          <w:jc w:val="center"/>
        </w:trPr>
        <w:tc>
          <w:tcPr>
            <w:tcW w:w="4673" w:type="dxa"/>
            <w:shd w:val="clear" w:color="auto" w:fill="auto"/>
          </w:tcPr>
          <w:p w14:paraId="6AD04C4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 xml:space="preserve">Μπλοκ </w:t>
            </w:r>
            <w:proofErr w:type="spellStart"/>
            <w:r w:rsidRPr="00431945">
              <w:rPr>
                <w:rFonts w:eastAsia="Calibri" w:cs="Times New Roman"/>
                <w:szCs w:val="22"/>
                <w:lang w:val="el-GR" w:eastAsia="en-US"/>
              </w:rPr>
              <w:t>θερμοστάτησης</w:t>
            </w:r>
            <w:proofErr w:type="spellEnd"/>
            <w:r w:rsidRPr="00431945">
              <w:rPr>
                <w:rFonts w:eastAsia="Calibri" w:cs="Times New Roman"/>
                <w:szCs w:val="22"/>
                <w:lang w:val="el-GR" w:eastAsia="en-US"/>
              </w:rPr>
              <w:t xml:space="preserve"> των δειγμάτων στους 37</w:t>
            </w:r>
            <w:r w:rsidRPr="00431945">
              <w:rPr>
                <w:rFonts w:eastAsia="Calibri"/>
                <w:szCs w:val="22"/>
                <w:lang w:val="el-GR" w:eastAsia="en-US"/>
              </w:rPr>
              <w:t>°</w:t>
            </w:r>
            <w:r w:rsidRPr="00431945">
              <w:rPr>
                <w:rFonts w:eastAsia="Calibri" w:cs="Times New Roman"/>
                <w:szCs w:val="22"/>
                <w:lang w:val="el-GR" w:eastAsia="en-US"/>
              </w:rPr>
              <w:t>C</w:t>
            </w:r>
          </w:p>
        </w:tc>
        <w:tc>
          <w:tcPr>
            <w:tcW w:w="1559" w:type="dxa"/>
            <w:shd w:val="clear" w:color="auto" w:fill="auto"/>
          </w:tcPr>
          <w:p w14:paraId="540B64B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54236C0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6DF39D6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5B448906" w14:textId="77777777" w:rsidTr="0025319A">
        <w:trPr>
          <w:jc w:val="center"/>
        </w:trPr>
        <w:tc>
          <w:tcPr>
            <w:tcW w:w="4673" w:type="dxa"/>
            <w:shd w:val="clear" w:color="auto" w:fill="auto"/>
          </w:tcPr>
          <w:p w14:paraId="5ECBB1F7"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lastRenderedPageBreak/>
              <w:t>Δυνατότητα να αναλύσει έως και δεκαέξι (16) δείγματα παράλληλα</w:t>
            </w:r>
          </w:p>
        </w:tc>
        <w:tc>
          <w:tcPr>
            <w:tcW w:w="1559" w:type="dxa"/>
            <w:shd w:val="clear" w:color="auto" w:fill="auto"/>
          </w:tcPr>
          <w:p w14:paraId="47773F79"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44CAF0A1"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387E2B01"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62317599" w14:textId="77777777" w:rsidTr="0025319A">
        <w:trPr>
          <w:jc w:val="center"/>
        </w:trPr>
        <w:tc>
          <w:tcPr>
            <w:tcW w:w="4673" w:type="dxa"/>
            <w:shd w:val="clear" w:color="auto" w:fill="auto"/>
          </w:tcPr>
          <w:p w14:paraId="6F4985D7"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Δυνατότητα εκτέλεσης πολλαπλών αναλύσεων στο ίδιο δείγμα</w:t>
            </w:r>
          </w:p>
        </w:tc>
        <w:tc>
          <w:tcPr>
            <w:tcW w:w="1559" w:type="dxa"/>
            <w:shd w:val="clear" w:color="auto" w:fill="auto"/>
          </w:tcPr>
          <w:p w14:paraId="72A08110"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12843BA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75F20EDF"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148C766E" w14:textId="77777777" w:rsidTr="0025319A">
        <w:trPr>
          <w:jc w:val="center"/>
        </w:trPr>
        <w:tc>
          <w:tcPr>
            <w:tcW w:w="4673" w:type="dxa"/>
            <w:shd w:val="clear" w:color="auto" w:fill="auto"/>
          </w:tcPr>
          <w:p w14:paraId="1E7960B3"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Έγχρωμη οθόνη αφής LCD για την εμφάνιση των αποτελεσμάτων</w:t>
            </w:r>
          </w:p>
        </w:tc>
        <w:tc>
          <w:tcPr>
            <w:tcW w:w="1559" w:type="dxa"/>
            <w:shd w:val="clear" w:color="auto" w:fill="auto"/>
          </w:tcPr>
          <w:p w14:paraId="317F7F01"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03382A40"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1CB98769"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610BE1B9" w14:textId="77777777" w:rsidTr="0025319A">
        <w:trPr>
          <w:jc w:val="center"/>
        </w:trPr>
        <w:tc>
          <w:tcPr>
            <w:tcW w:w="4673" w:type="dxa"/>
            <w:shd w:val="clear" w:color="auto" w:fill="auto"/>
          </w:tcPr>
          <w:p w14:paraId="6BA815A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Ενσωματωμένο εκτυπωτή για την έκδοση αποτελεσμάτων των αναλύσεων</w:t>
            </w:r>
          </w:p>
        </w:tc>
        <w:tc>
          <w:tcPr>
            <w:tcW w:w="1559" w:type="dxa"/>
            <w:shd w:val="clear" w:color="auto" w:fill="auto"/>
          </w:tcPr>
          <w:p w14:paraId="2A54852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078449CA"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790F7517"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E0A1808" w14:textId="77777777" w:rsidTr="0025319A">
        <w:trPr>
          <w:jc w:val="center"/>
        </w:trPr>
        <w:tc>
          <w:tcPr>
            <w:tcW w:w="4673" w:type="dxa"/>
            <w:shd w:val="clear" w:color="auto" w:fill="auto"/>
          </w:tcPr>
          <w:p w14:paraId="1FDF657A"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Δυνατότητα σύνδεσης με Η/Υ μέσω θύρας USB, δύο (2) θύρες USB για την μεταφορά των δεδομένων και την αναβάθμιση του λογισμικού</w:t>
            </w:r>
          </w:p>
        </w:tc>
        <w:tc>
          <w:tcPr>
            <w:tcW w:w="1559" w:type="dxa"/>
            <w:shd w:val="clear" w:color="auto" w:fill="auto"/>
          </w:tcPr>
          <w:p w14:paraId="5844C90B"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61E18F0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2538C5D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AC1FA82" w14:textId="77777777" w:rsidTr="0025319A">
        <w:trPr>
          <w:jc w:val="center"/>
        </w:trPr>
        <w:tc>
          <w:tcPr>
            <w:tcW w:w="4673" w:type="dxa"/>
            <w:shd w:val="clear" w:color="auto" w:fill="auto"/>
          </w:tcPr>
          <w:p w14:paraId="34489F5B"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Εσωτερική μνήμη για την αποθήκευση των αποτελεσμάτων μέτρησης σε μορφή επεξεργάσιμη από πρόγραμμα Excel</w:t>
            </w:r>
          </w:p>
        </w:tc>
        <w:tc>
          <w:tcPr>
            <w:tcW w:w="1559" w:type="dxa"/>
            <w:shd w:val="clear" w:color="auto" w:fill="auto"/>
          </w:tcPr>
          <w:p w14:paraId="61164597"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cs="Times New Roman"/>
                <w:szCs w:val="22"/>
                <w:lang w:val="el-GR" w:eastAsia="en-US"/>
              </w:rPr>
              <w:t>ΝΑΙ</w:t>
            </w:r>
          </w:p>
        </w:tc>
        <w:tc>
          <w:tcPr>
            <w:tcW w:w="1418" w:type="dxa"/>
            <w:shd w:val="clear" w:color="auto" w:fill="auto"/>
          </w:tcPr>
          <w:p w14:paraId="2E78A26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64FAF62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F7D3CB6" w14:textId="77777777" w:rsidTr="0025319A">
        <w:trPr>
          <w:jc w:val="center"/>
        </w:trPr>
        <w:tc>
          <w:tcPr>
            <w:tcW w:w="4673" w:type="dxa"/>
            <w:shd w:val="clear" w:color="auto" w:fill="auto"/>
          </w:tcPr>
          <w:p w14:paraId="4EB3F38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Να συνοδεύεται από 100 αντιδραστήρια για τη μέτρηση της οξύτητας, 100 αντιδραστήρια για τη μέτρηση των υπεροξειδίων και 100 αντιδραστήρια για τη μέτρηση των φαινολών</w:t>
            </w:r>
          </w:p>
        </w:tc>
        <w:tc>
          <w:tcPr>
            <w:tcW w:w="1559" w:type="dxa"/>
            <w:shd w:val="clear" w:color="auto" w:fill="auto"/>
          </w:tcPr>
          <w:p w14:paraId="6891E1D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cs="Times New Roman"/>
                <w:szCs w:val="22"/>
                <w:lang w:val="el-GR" w:eastAsia="en-US"/>
              </w:rPr>
              <w:t>ΝΑΙ</w:t>
            </w:r>
          </w:p>
        </w:tc>
        <w:tc>
          <w:tcPr>
            <w:tcW w:w="1418" w:type="dxa"/>
            <w:shd w:val="clear" w:color="auto" w:fill="auto"/>
          </w:tcPr>
          <w:p w14:paraId="3F91317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700" w:type="dxa"/>
            <w:shd w:val="clear" w:color="auto" w:fill="auto"/>
          </w:tcPr>
          <w:p w14:paraId="4022BB6E"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bl>
    <w:p w14:paraId="528ECC1C" w14:textId="77777777" w:rsidR="00F37FA5" w:rsidRPr="00431945" w:rsidRDefault="00F37FA5" w:rsidP="00F37FA5">
      <w:pPr>
        <w:suppressAutoHyphens w:val="0"/>
        <w:spacing w:after="0" w:line="276" w:lineRule="auto"/>
        <w:rPr>
          <w:rFonts w:eastAsia="Calibri" w:cs="Times New Roman"/>
          <w:szCs w:val="22"/>
          <w:lang w:val="el-GR" w:eastAsia="en-US"/>
        </w:rPr>
      </w:pPr>
    </w:p>
    <w:p w14:paraId="4B393EA4" w14:textId="77777777" w:rsidR="00F37FA5" w:rsidRPr="00431945" w:rsidRDefault="00F37FA5" w:rsidP="00F37FA5">
      <w:pPr>
        <w:suppressAutoHyphens w:val="0"/>
        <w:spacing w:after="0" w:line="276" w:lineRule="auto"/>
        <w:rPr>
          <w:rFonts w:eastAsia="Calibri" w:cs="Times New Roman"/>
          <w:szCs w:val="22"/>
          <w:lang w:val="el-GR" w:eastAsia="en-US"/>
        </w:rPr>
      </w:pPr>
    </w:p>
    <w:p w14:paraId="6E24E5B4" w14:textId="77777777" w:rsidR="00F37FA5" w:rsidRPr="00431945" w:rsidRDefault="00F37FA5" w:rsidP="00F37FA5">
      <w:pPr>
        <w:suppressAutoHyphens w:val="0"/>
        <w:spacing w:after="0" w:line="276" w:lineRule="auto"/>
        <w:rPr>
          <w:rFonts w:eastAsia="Calibri" w:cs="Times New Roman"/>
          <w:szCs w:val="22"/>
          <w:lang w:val="el-GR" w:eastAsia="en-US"/>
        </w:rPr>
      </w:pPr>
    </w:p>
    <w:p w14:paraId="188D1936" w14:textId="77777777" w:rsidR="00F37FA5" w:rsidRPr="00431945" w:rsidRDefault="00F37FA5" w:rsidP="00F37FA5">
      <w:pPr>
        <w:suppressAutoHyphens w:val="0"/>
        <w:spacing w:after="0" w:line="276" w:lineRule="auto"/>
        <w:rPr>
          <w:rFonts w:eastAsia="Calibri" w:cs="Times New Roman"/>
          <w:szCs w:val="22"/>
          <w:lang w:val="el-GR" w:eastAsia="en-US"/>
        </w:rPr>
      </w:pPr>
      <w:r w:rsidRPr="00431945">
        <w:rPr>
          <w:rFonts w:eastAsia="Calibri" w:cs="Times New Roman"/>
          <w:szCs w:val="22"/>
          <w:lang w:val="el-GR" w:eastAsia="en-US"/>
        </w:rPr>
        <w:t>Β. Γενικές Απαιτήσεις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559"/>
        <w:gridCol w:w="1435"/>
        <w:gridCol w:w="1683"/>
      </w:tblGrid>
      <w:tr w:rsidR="00F37FA5" w:rsidRPr="00431945" w14:paraId="15250C95" w14:textId="77777777" w:rsidTr="0025319A">
        <w:tc>
          <w:tcPr>
            <w:tcW w:w="4707" w:type="dxa"/>
            <w:shd w:val="clear" w:color="auto" w:fill="auto"/>
          </w:tcPr>
          <w:p w14:paraId="780CF8F7"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24B81F75"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ΑΠΑΙΤΗΣΗ</w:t>
            </w:r>
          </w:p>
        </w:tc>
        <w:tc>
          <w:tcPr>
            <w:tcW w:w="1435" w:type="dxa"/>
            <w:shd w:val="clear" w:color="auto" w:fill="auto"/>
          </w:tcPr>
          <w:p w14:paraId="469B8B9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ΑΠΑΝΤΗΣΗ</w:t>
            </w:r>
          </w:p>
        </w:tc>
        <w:tc>
          <w:tcPr>
            <w:tcW w:w="1683" w:type="dxa"/>
            <w:shd w:val="clear" w:color="auto" w:fill="auto"/>
          </w:tcPr>
          <w:p w14:paraId="58461F2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ΠΑΡΑΠΟΜΠΗ</w:t>
            </w:r>
          </w:p>
        </w:tc>
      </w:tr>
      <w:tr w:rsidR="00F37FA5" w:rsidRPr="00431945" w14:paraId="13AA8828" w14:textId="77777777" w:rsidTr="0025319A">
        <w:tc>
          <w:tcPr>
            <w:tcW w:w="4707" w:type="dxa"/>
            <w:shd w:val="clear" w:color="auto" w:fill="auto"/>
          </w:tcPr>
          <w:p w14:paraId="4960709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Εγγύηση καλής λειτουργίας του εξοπλισμού για διάστημα τουλάχιστον δύο (2) ετών από την οριστική παραλαβή του εξοπλισμού</w:t>
            </w:r>
          </w:p>
        </w:tc>
        <w:tc>
          <w:tcPr>
            <w:tcW w:w="1559" w:type="dxa"/>
            <w:shd w:val="clear" w:color="auto" w:fill="auto"/>
          </w:tcPr>
          <w:p w14:paraId="13CB4C9C"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7946BFA8"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2A3378B5"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402B7096" w14:textId="77777777" w:rsidTr="0025319A">
        <w:tc>
          <w:tcPr>
            <w:tcW w:w="4707" w:type="dxa"/>
            <w:shd w:val="clear" w:color="auto" w:fill="auto"/>
          </w:tcPr>
          <w:p w14:paraId="10361630"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ανάδοχος και ο κατασκευαστής του συστήματος θα πρέπει να είναι πιστοποιημένοι με το πρότυπο διασφάλισης ποιότητας ISO 9001:2015</w:t>
            </w:r>
          </w:p>
        </w:tc>
        <w:tc>
          <w:tcPr>
            <w:tcW w:w="1559" w:type="dxa"/>
            <w:shd w:val="clear" w:color="auto" w:fill="auto"/>
          </w:tcPr>
          <w:p w14:paraId="05FDF6FF"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7AF95A0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4AFF534C"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6D2CBE4F" w14:textId="77777777" w:rsidTr="0025319A">
        <w:tc>
          <w:tcPr>
            <w:tcW w:w="4707" w:type="dxa"/>
            <w:shd w:val="clear" w:color="auto" w:fill="auto"/>
          </w:tcPr>
          <w:p w14:paraId="5D8B0C7F"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ανάδοχος να διαθέτει πιστοποιητικό EN ISO/IEC 17025:2005</w:t>
            </w:r>
          </w:p>
        </w:tc>
        <w:tc>
          <w:tcPr>
            <w:tcW w:w="1559" w:type="dxa"/>
            <w:shd w:val="clear" w:color="auto" w:fill="auto"/>
          </w:tcPr>
          <w:p w14:paraId="3A6B547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4293CAB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3AD3DF5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9DB4A35" w14:textId="77777777" w:rsidTr="0025319A">
        <w:tc>
          <w:tcPr>
            <w:tcW w:w="4707" w:type="dxa"/>
            <w:shd w:val="clear" w:color="auto" w:fill="auto"/>
          </w:tcPr>
          <w:p w14:paraId="688DE07F"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Το σύστημα να τηρεί τους κανονισμούς ασφαλείας της Ε.Έ. και να φέρει σήμανση CE</w:t>
            </w:r>
          </w:p>
        </w:tc>
        <w:tc>
          <w:tcPr>
            <w:tcW w:w="1559" w:type="dxa"/>
            <w:shd w:val="clear" w:color="auto" w:fill="auto"/>
          </w:tcPr>
          <w:p w14:paraId="25EA557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29DD43DE"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288177B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624C9616" w14:textId="77777777" w:rsidTr="0025319A">
        <w:tc>
          <w:tcPr>
            <w:tcW w:w="4707" w:type="dxa"/>
            <w:shd w:val="clear" w:color="auto" w:fill="auto"/>
          </w:tcPr>
          <w:p w14:paraId="3CBA7DB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ανάδοχος να διαθέτει οργανωμένο Τμήμα Τεχνικής Υποστήριξης, με εκπαιδευμένο και πιστοποιημένο από τον κατασκευαστή προσωπικό για την εγκατάσταση, εκπαίδευση, συντήρηση και επισκευή του συστήματος</w:t>
            </w:r>
          </w:p>
        </w:tc>
        <w:tc>
          <w:tcPr>
            <w:tcW w:w="1559" w:type="dxa"/>
            <w:shd w:val="clear" w:color="auto" w:fill="auto"/>
          </w:tcPr>
          <w:p w14:paraId="59769520"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3543C1D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036F5CED"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3F724CEF" w14:textId="77777777" w:rsidTr="0025319A">
        <w:tc>
          <w:tcPr>
            <w:tcW w:w="4707" w:type="dxa"/>
            <w:shd w:val="clear" w:color="auto" w:fill="auto"/>
          </w:tcPr>
          <w:p w14:paraId="2F26A75B"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προμηθευτής θα πρέπει να προσκομίσει με την προσφορά του κατάλογο Ελλήνων πελατών</w:t>
            </w:r>
          </w:p>
        </w:tc>
        <w:tc>
          <w:tcPr>
            <w:tcW w:w="1559" w:type="dxa"/>
            <w:shd w:val="clear" w:color="auto" w:fill="auto"/>
          </w:tcPr>
          <w:p w14:paraId="78EF0DF8"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05F7E0FA"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117E904B"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1184562D" w14:textId="77777777" w:rsidTr="0025319A">
        <w:tc>
          <w:tcPr>
            <w:tcW w:w="4707" w:type="dxa"/>
            <w:shd w:val="clear" w:color="auto" w:fill="auto"/>
          </w:tcPr>
          <w:p w14:paraId="1EFE55C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lastRenderedPageBreak/>
              <w:t>Ο ανάδοχος να διαθέτει πιστοποιητικό εκπροσώπησης για τον συγκεκριμένο διαγωνισμό από τον κατασκευαστικό οίκο</w:t>
            </w:r>
          </w:p>
        </w:tc>
        <w:tc>
          <w:tcPr>
            <w:tcW w:w="1559" w:type="dxa"/>
            <w:shd w:val="clear" w:color="auto" w:fill="auto"/>
          </w:tcPr>
          <w:p w14:paraId="1E2E5F4F"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740B184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68AEB5E1"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0945A388" w14:textId="77777777" w:rsidTr="0025319A">
        <w:tc>
          <w:tcPr>
            <w:tcW w:w="4707" w:type="dxa"/>
            <w:shd w:val="clear" w:color="auto" w:fill="auto"/>
          </w:tcPr>
          <w:p w14:paraId="1CEAC33B"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ανάδοχος αναλαμβάνει την υποχρέωση να εκπαιδεύσει πλήρως το προσωπικό, που θα του υποδειχθεί, στη λειτουργία και στη συντήρηση του συστήματος</w:t>
            </w:r>
          </w:p>
        </w:tc>
        <w:tc>
          <w:tcPr>
            <w:tcW w:w="1559" w:type="dxa"/>
            <w:shd w:val="clear" w:color="auto" w:fill="auto"/>
          </w:tcPr>
          <w:p w14:paraId="755081D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2C91823A"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653DA73C"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53CC55D5" w14:textId="77777777" w:rsidTr="0025319A">
        <w:tc>
          <w:tcPr>
            <w:tcW w:w="4707" w:type="dxa"/>
            <w:shd w:val="clear" w:color="auto" w:fill="auto"/>
          </w:tcPr>
          <w:p w14:paraId="4F9F601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 και να αναφέρονται ρητά τυχόν αποκλίσεις</w:t>
            </w:r>
          </w:p>
        </w:tc>
        <w:tc>
          <w:tcPr>
            <w:tcW w:w="1559" w:type="dxa"/>
            <w:shd w:val="clear" w:color="auto" w:fill="auto"/>
          </w:tcPr>
          <w:p w14:paraId="30370BDB"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szCs w:val="22"/>
                <w:lang w:val="el-GR" w:eastAsia="en-US"/>
              </w:rPr>
              <w:t>ΝΑΙ</w:t>
            </w:r>
          </w:p>
        </w:tc>
        <w:tc>
          <w:tcPr>
            <w:tcW w:w="1435" w:type="dxa"/>
            <w:shd w:val="clear" w:color="auto" w:fill="auto"/>
          </w:tcPr>
          <w:p w14:paraId="4ACEA9CC"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7554DDC2"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7A9D11C1" w14:textId="77777777" w:rsidTr="0025319A">
        <w:tc>
          <w:tcPr>
            <w:tcW w:w="4707" w:type="dxa"/>
            <w:shd w:val="clear" w:color="auto" w:fill="auto"/>
          </w:tcPr>
          <w:p w14:paraId="6105BE0B"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Η προσφορά να συνοδεύεται από δεσμευτική οικονομική προσφορά των κατάλληλων αντιδραστηρίων χρονικού βάθους 5-ετίας</w:t>
            </w:r>
          </w:p>
        </w:tc>
        <w:tc>
          <w:tcPr>
            <w:tcW w:w="1559" w:type="dxa"/>
            <w:shd w:val="clear" w:color="auto" w:fill="auto"/>
          </w:tcPr>
          <w:p w14:paraId="34589AE4"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cs="Times New Roman"/>
                <w:szCs w:val="22"/>
                <w:lang w:val="el-GR" w:eastAsia="en-US"/>
              </w:rPr>
              <w:t>ΝΑΙ</w:t>
            </w:r>
          </w:p>
        </w:tc>
        <w:tc>
          <w:tcPr>
            <w:tcW w:w="1435" w:type="dxa"/>
            <w:shd w:val="clear" w:color="auto" w:fill="auto"/>
          </w:tcPr>
          <w:p w14:paraId="463AF013"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5E18DB2C"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r w:rsidR="00F37FA5" w:rsidRPr="00431945" w14:paraId="28482718" w14:textId="77777777" w:rsidTr="0025319A">
        <w:tc>
          <w:tcPr>
            <w:tcW w:w="4707" w:type="dxa"/>
            <w:shd w:val="clear" w:color="auto" w:fill="auto"/>
          </w:tcPr>
          <w:p w14:paraId="76BF131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 xml:space="preserve">Το προς προμήθεια είδος θα παραδοθεί και εγκατασταθεί στο Εργαστήριο Γευσιγνωσίας </w:t>
            </w:r>
            <w:proofErr w:type="spellStart"/>
            <w:r w:rsidRPr="00431945">
              <w:rPr>
                <w:rFonts w:eastAsia="Calibri" w:cs="Times New Roman"/>
                <w:szCs w:val="22"/>
                <w:lang w:val="el-GR" w:eastAsia="en-US"/>
              </w:rPr>
              <w:t>Ελαιολάδου</w:t>
            </w:r>
            <w:proofErr w:type="spellEnd"/>
            <w:r w:rsidRPr="00431945">
              <w:rPr>
                <w:rFonts w:eastAsia="Calibri" w:cs="Times New Roman"/>
                <w:szCs w:val="22"/>
                <w:lang w:val="el-GR" w:eastAsia="en-US"/>
              </w:rPr>
              <w:t xml:space="preserve"> του Τμήματος Γεωπονίας στις εγκαταστάσεις του Πανεπιστημίου Πελοποννήσου στον </w:t>
            </w:r>
            <w:proofErr w:type="spellStart"/>
            <w:r w:rsidRPr="00431945">
              <w:rPr>
                <w:rFonts w:eastAsia="Calibri" w:cs="Times New Roman"/>
                <w:szCs w:val="22"/>
                <w:lang w:val="el-GR" w:eastAsia="en-US"/>
              </w:rPr>
              <w:t>Αντικάλαμο</w:t>
            </w:r>
            <w:proofErr w:type="spellEnd"/>
            <w:r w:rsidRPr="00431945">
              <w:rPr>
                <w:rFonts w:eastAsia="Calibri" w:cs="Times New Roman"/>
                <w:szCs w:val="22"/>
                <w:lang w:val="el-GR" w:eastAsia="en-US"/>
              </w:rPr>
              <w:t xml:space="preserve"> (Καλαμάτα)</w:t>
            </w:r>
          </w:p>
        </w:tc>
        <w:tc>
          <w:tcPr>
            <w:tcW w:w="1559" w:type="dxa"/>
            <w:shd w:val="clear" w:color="auto" w:fill="auto"/>
          </w:tcPr>
          <w:p w14:paraId="1B4C74D6"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r w:rsidRPr="00431945">
              <w:rPr>
                <w:rFonts w:eastAsia="Calibri" w:cs="Times New Roman"/>
                <w:szCs w:val="22"/>
                <w:lang w:val="el-GR" w:eastAsia="en-US"/>
              </w:rPr>
              <w:t>ΝΑΙ</w:t>
            </w:r>
          </w:p>
        </w:tc>
        <w:tc>
          <w:tcPr>
            <w:tcW w:w="1435" w:type="dxa"/>
            <w:shd w:val="clear" w:color="auto" w:fill="auto"/>
          </w:tcPr>
          <w:p w14:paraId="5F2AE59F"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c>
          <w:tcPr>
            <w:tcW w:w="1683" w:type="dxa"/>
            <w:shd w:val="clear" w:color="auto" w:fill="auto"/>
          </w:tcPr>
          <w:p w14:paraId="0BB7E13A" w14:textId="77777777" w:rsidR="00F37FA5" w:rsidRPr="00431945" w:rsidRDefault="00F37FA5" w:rsidP="0025319A">
            <w:pPr>
              <w:suppressAutoHyphens w:val="0"/>
              <w:spacing w:after="0" w:line="276" w:lineRule="auto"/>
              <w:ind w:left="425"/>
              <w:contextualSpacing/>
              <w:rPr>
                <w:rFonts w:eastAsia="Calibri" w:cs="Times New Roman"/>
                <w:szCs w:val="22"/>
                <w:lang w:val="el-GR" w:eastAsia="en-US"/>
              </w:rPr>
            </w:pPr>
          </w:p>
        </w:tc>
      </w:tr>
    </w:tbl>
    <w:p w14:paraId="73107FF5" w14:textId="77777777" w:rsidR="00F37FA5" w:rsidRPr="00431945" w:rsidRDefault="00F37FA5" w:rsidP="00F37FA5">
      <w:pPr>
        <w:suppressAutoHyphens w:val="0"/>
        <w:spacing w:after="0" w:line="276" w:lineRule="auto"/>
        <w:contextualSpacing/>
        <w:rPr>
          <w:rFonts w:eastAsia="Calibri" w:cs="Times New Roman"/>
          <w:szCs w:val="22"/>
          <w:lang w:val="el-GR" w:eastAsia="en-US"/>
        </w:rPr>
      </w:pPr>
    </w:p>
    <w:p w14:paraId="5B09DBB4" w14:textId="77777777" w:rsidR="00F37FA5" w:rsidRPr="00431945" w:rsidRDefault="00F37FA5" w:rsidP="00F37FA5">
      <w:pPr>
        <w:suppressAutoHyphens w:val="0"/>
        <w:spacing w:after="0" w:line="276" w:lineRule="auto"/>
        <w:contextualSpacing/>
        <w:rPr>
          <w:rFonts w:eastAsia="Calibri" w:cs="Times New Roman"/>
          <w:szCs w:val="22"/>
          <w:lang w:val="el-GR" w:eastAsia="en-US"/>
        </w:rPr>
      </w:pPr>
    </w:p>
    <w:p w14:paraId="243E726B" w14:textId="77777777" w:rsidR="00F37FA5" w:rsidRPr="00431945" w:rsidRDefault="00F37FA5" w:rsidP="00F37FA5">
      <w:pPr>
        <w:suppressAutoHyphens w:val="0"/>
        <w:spacing w:after="0" w:line="276" w:lineRule="auto"/>
        <w:contextualSpacing/>
        <w:rPr>
          <w:rFonts w:eastAsia="Calibri" w:cs="Times New Roman"/>
          <w:szCs w:val="22"/>
          <w:lang w:val="el-GR" w:eastAsia="en-US"/>
        </w:rPr>
      </w:pPr>
    </w:p>
    <w:p w14:paraId="0AB8272D" w14:textId="77777777" w:rsidR="00F37FA5" w:rsidRPr="00431945" w:rsidRDefault="00F37FA5" w:rsidP="00F37FA5">
      <w:pPr>
        <w:suppressAutoHyphens w:val="0"/>
        <w:spacing w:after="0" w:line="276" w:lineRule="auto"/>
        <w:jc w:val="left"/>
        <w:rPr>
          <w:rFonts w:eastAsia="Calibri" w:cs="Times New Roman"/>
          <w:b/>
          <w:szCs w:val="22"/>
          <w:lang w:val="el-GR" w:eastAsia="en-US"/>
        </w:rPr>
      </w:pPr>
      <w:r w:rsidRPr="00431945">
        <w:rPr>
          <w:b/>
          <w:color w:val="000000"/>
          <w:szCs w:val="22"/>
          <w:lang w:val="el-GR" w:eastAsia="en-US"/>
        </w:rPr>
        <w:t>Α.</w:t>
      </w:r>
      <w:r w:rsidRPr="00431945">
        <w:rPr>
          <w:rFonts w:eastAsia="Calibri"/>
          <w:b/>
          <w:color w:val="222222"/>
          <w:position w:val="-1"/>
          <w:lang w:val="el-GR" w:eastAsia="zh-CN"/>
        </w:rPr>
        <w:t xml:space="preserve">7. </w:t>
      </w:r>
      <w:r w:rsidRPr="00431945">
        <w:rPr>
          <w:rFonts w:eastAsia="Calibri"/>
          <w:b/>
          <w:position w:val="-1"/>
          <w:lang w:val="el-GR" w:eastAsia="zh-CN"/>
        </w:rPr>
        <w:t xml:space="preserve">Θερμαντικές συσκευές γευσιγνωσίας </w:t>
      </w:r>
      <w:proofErr w:type="spellStart"/>
      <w:r w:rsidRPr="00431945">
        <w:rPr>
          <w:rFonts w:eastAsia="Calibri"/>
          <w:b/>
          <w:position w:val="-1"/>
          <w:lang w:val="el-GR" w:eastAsia="zh-CN"/>
        </w:rPr>
        <w:t>ελαιολάδου</w:t>
      </w:r>
      <w:proofErr w:type="spellEnd"/>
      <w:r w:rsidRPr="00431945">
        <w:rPr>
          <w:rFonts w:eastAsia="Calibri"/>
          <w:b/>
          <w:position w:val="-1"/>
          <w:lang w:val="el-GR" w:eastAsia="zh-CN"/>
        </w:rPr>
        <w:t xml:space="preserve"> 4 θέσεων (8 τεμάχια)</w:t>
      </w:r>
    </w:p>
    <w:p w14:paraId="55C39495" w14:textId="77777777" w:rsidR="00F37FA5" w:rsidRPr="00431945" w:rsidRDefault="00F37FA5" w:rsidP="00F37FA5">
      <w:pPr>
        <w:spacing w:after="0" w:line="276" w:lineRule="auto"/>
        <w:rPr>
          <w:rFonts w:eastAsia="Calibri"/>
          <w:szCs w:val="18"/>
          <w:lang w:val="el-GR"/>
        </w:rPr>
      </w:pPr>
      <w:r w:rsidRPr="00431945">
        <w:rPr>
          <w:rFonts w:eastAsia="Calibri"/>
          <w:szCs w:val="18"/>
          <w:lang w:val="en-US"/>
        </w:rPr>
        <w:t>A</w:t>
      </w:r>
      <w:r w:rsidRPr="00431945">
        <w:rPr>
          <w:rFonts w:eastAsia="Calibri"/>
          <w:szCs w:val="18"/>
          <w:lang w:val="el-GR"/>
        </w:rPr>
        <w:t>.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791858A2" w14:textId="77777777" w:rsidTr="0025319A">
        <w:tc>
          <w:tcPr>
            <w:tcW w:w="4673" w:type="dxa"/>
            <w:shd w:val="clear" w:color="auto" w:fill="auto"/>
          </w:tcPr>
          <w:p w14:paraId="4B27EA8D" w14:textId="77777777" w:rsidR="00F37FA5" w:rsidRPr="00431945" w:rsidRDefault="00F37FA5" w:rsidP="0025319A">
            <w:pPr>
              <w:spacing w:after="0" w:line="276" w:lineRule="auto"/>
              <w:rPr>
                <w:rFonts w:eastAsia="Calibri"/>
                <w:szCs w:val="18"/>
                <w:lang w:val="el-GR"/>
              </w:rPr>
            </w:pPr>
            <w:r w:rsidRPr="00431945">
              <w:rPr>
                <w:rFonts w:eastAsia="Calibri"/>
                <w:b/>
                <w:color w:val="000000"/>
                <w:szCs w:val="22"/>
                <w:lang w:val="el-GR"/>
              </w:rPr>
              <w:t>ΠΡΟΔΙΑΓΡΑΦΕΣ - ΑΠΑΙΤΗΣΕΙΣ</w:t>
            </w:r>
          </w:p>
        </w:tc>
        <w:tc>
          <w:tcPr>
            <w:tcW w:w="1559" w:type="dxa"/>
            <w:shd w:val="clear" w:color="auto" w:fill="auto"/>
          </w:tcPr>
          <w:p w14:paraId="555DF591" w14:textId="77777777" w:rsidR="00F37FA5" w:rsidRPr="00431945" w:rsidRDefault="00F37FA5" w:rsidP="0025319A">
            <w:pPr>
              <w:spacing w:after="0" w:line="276" w:lineRule="auto"/>
              <w:rPr>
                <w:rFonts w:eastAsia="Calibri"/>
                <w:szCs w:val="18"/>
                <w:lang w:val="en-US"/>
              </w:rPr>
            </w:pPr>
            <w:r w:rsidRPr="00431945">
              <w:rPr>
                <w:rFonts w:eastAsia="Calibri"/>
                <w:b/>
                <w:bCs/>
                <w:szCs w:val="22"/>
                <w:lang w:val="el-GR" w:eastAsia="en-US"/>
              </w:rPr>
              <w:t>ΑΠΑΙΤΗΣΗ</w:t>
            </w:r>
          </w:p>
        </w:tc>
        <w:tc>
          <w:tcPr>
            <w:tcW w:w="1418" w:type="dxa"/>
            <w:shd w:val="clear" w:color="auto" w:fill="auto"/>
          </w:tcPr>
          <w:p w14:paraId="10A2AD6C" w14:textId="77777777" w:rsidR="00F37FA5" w:rsidRPr="00431945" w:rsidRDefault="00F37FA5" w:rsidP="0025319A">
            <w:pPr>
              <w:spacing w:after="0" w:line="276" w:lineRule="auto"/>
              <w:rPr>
                <w:rFonts w:eastAsia="Calibri"/>
                <w:szCs w:val="18"/>
                <w:lang w:val="en-US"/>
              </w:rPr>
            </w:pPr>
            <w:r w:rsidRPr="00431945">
              <w:rPr>
                <w:rFonts w:eastAsia="Calibri"/>
                <w:b/>
                <w:bCs/>
                <w:szCs w:val="22"/>
                <w:lang w:val="el-GR" w:eastAsia="en-US"/>
              </w:rPr>
              <w:t>ΑΠΑΝΤΗΣΗ</w:t>
            </w:r>
          </w:p>
        </w:tc>
        <w:tc>
          <w:tcPr>
            <w:tcW w:w="1700" w:type="dxa"/>
            <w:shd w:val="clear" w:color="auto" w:fill="auto"/>
          </w:tcPr>
          <w:p w14:paraId="4BE3B15F" w14:textId="77777777" w:rsidR="00F37FA5" w:rsidRPr="00431945" w:rsidRDefault="00F37FA5" w:rsidP="0025319A">
            <w:pPr>
              <w:spacing w:after="0" w:line="276" w:lineRule="auto"/>
              <w:rPr>
                <w:rFonts w:eastAsia="Calibri"/>
                <w:szCs w:val="18"/>
                <w:lang w:val="en-US"/>
              </w:rPr>
            </w:pPr>
            <w:r w:rsidRPr="00431945">
              <w:rPr>
                <w:rFonts w:eastAsia="Calibri"/>
                <w:b/>
                <w:bCs/>
                <w:szCs w:val="22"/>
                <w:lang w:val="el-GR" w:eastAsia="en-US"/>
              </w:rPr>
              <w:t>ΠΑΡΑΠΟΜΠΗ</w:t>
            </w:r>
          </w:p>
        </w:tc>
      </w:tr>
      <w:tr w:rsidR="00F37FA5" w:rsidRPr="00431945" w14:paraId="553EF7E8" w14:textId="77777777" w:rsidTr="0025319A">
        <w:tc>
          <w:tcPr>
            <w:tcW w:w="4673" w:type="dxa"/>
            <w:shd w:val="clear" w:color="auto" w:fill="auto"/>
          </w:tcPr>
          <w:p w14:paraId="360D37DD" w14:textId="77777777" w:rsidR="00F37FA5" w:rsidRPr="00431945" w:rsidRDefault="00F37FA5" w:rsidP="0025319A">
            <w:pPr>
              <w:spacing w:after="0" w:line="276" w:lineRule="auto"/>
              <w:rPr>
                <w:rFonts w:eastAsia="Calibri"/>
                <w:szCs w:val="18"/>
                <w:lang w:val="el-GR"/>
              </w:rPr>
            </w:pPr>
            <w:r w:rsidRPr="00431945">
              <w:rPr>
                <w:rFonts w:eastAsia="Calibri"/>
                <w:szCs w:val="18"/>
                <w:lang w:val="el-GR"/>
              </w:rPr>
              <w:t xml:space="preserve">Θερμαντική συσκευή κατάλληλη για την εφαρμογή του Κανονισμού 2568/91της Ε.Ε. για τη </w:t>
            </w:r>
            <w:proofErr w:type="spellStart"/>
            <w:r w:rsidRPr="00431945">
              <w:rPr>
                <w:rFonts w:eastAsia="Calibri"/>
                <w:szCs w:val="18"/>
                <w:lang w:val="el-GR"/>
              </w:rPr>
              <w:t>γευσιγνωστική</w:t>
            </w:r>
            <w:proofErr w:type="spellEnd"/>
            <w:r w:rsidRPr="00431945">
              <w:rPr>
                <w:rFonts w:eastAsia="Calibri"/>
                <w:szCs w:val="18"/>
                <w:lang w:val="el-GR"/>
              </w:rPr>
              <w:t xml:space="preserve"> δοκιμή </w:t>
            </w:r>
            <w:proofErr w:type="spellStart"/>
            <w:r w:rsidRPr="00431945">
              <w:rPr>
                <w:rFonts w:eastAsia="Calibri"/>
                <w:szCs w:val="18"/>
                <w:lang w:val="el-GR"/>
              </w:rPr>
              <w:t>ελαιολάδου</w:t>
            </w:r>
            <w:proofErr w:type="spellEnd"/>
            <w:r w:rsidRPr="00431945">
              <w:rPr>
                <w:rFonts w:eastAsia="Calibri"/>
                <w:szCs w:val="18"/>
                <w:lang w:val="el-GR"/>
              </w:rPr>
              <w:t xml:space="preserve"> με τα ακόλουθα χαρακτηριστικά:</w:t>
            </w:r>
          </w:p>
        </w:tc>
        <w:tc>
          <w:tcPr>
            <w:tcW w:w="1559" w:type="dxa"/>
            <w:shd w:val="clear" w:color="auto" w:fill="auto"/>
          </w:tcPr>
          <w:p w14:paraId="3424DA40" w14:textId="77777777" w:rsidR="00F37FA5" w:rsidRPr="00431945" w:rsidRDefault="00F37FA5" w:rsidP="0025319A">
            <w:pPr>
              <w:spacing w:after="0" w:line="276" w:lineRule="auto"/>
              <w:ind w:left="425"/>
              <w:rPr>
                <w:rFonts w:eastAsia="Calibri"/>
                <w:szCs w:val="18"/>
                <w:lang w:val="el-GR"/>
              </w:rPr>
            </w:pPr>
            <w:r w:rsidRPr="00431945">
              <w:rPr>
                <w:rFonts w:eastAsia="Calibri"/>
                <w:szCs w:val="22"/>
                <w:lang w:val="el-GR" w:eastAsia="en-US"/>
              </w:rPr>
              <w:t>ΝΑΙ</w:t>
            </w:r>
          </w:p>
        </w:tc>
        <w:tc>
          <w:tcPr>
            <w:tcW w:w="1418" w:type="dxa"/>
            <w:shd w:val="clear" w:color="auto" w:fill="auto"/>
          </w:tcPr>
          <w:p w14:paraId="04D58F3D" w14:textId="77777777" w:rsidR="00F37FA5" w:rsidRPr="00431945" w:rsidRDefault="00F37FA5" w:rsidP="0025319A">
            <w:pPr>
              <w:spacing w:after="0" w:line="276" w:lineRule="auto"/>
              <w:ind w:left="425"/>
              <w:rPr>
                <w:rFonts w:eastAsia="Calibri"/>
                <w:szCs w:val="18"/>
                <w:lang w:val="el-GR"/>
              </w:rPr>
            </w:pPr>
          </w:p>
        </w:tc>
        <w:tc>
          <w:tcPr>
            <w:tcW w:w="1700" w:type="dxa"/>
            <w:shd w:val="clear" w:color="auto" w:fill="auto"/>
          </w:tcPr>
          <w:p w14:paraId="0FE4BD4D" w14:textId="77777777" w:rsidR="00F37FA5" w:rsidRPr="00431945" w:rsidRDefault="00F37FA5" w:rsidP="0025319A">
            <w:pPr>
              <w:spacing w:after="0" w:line="276" w:lineRule="auto"/>
              <w:ind w:left="425"/>
              <w:rPr>
                <w:rFonts w:eastAsia="Calibri"/>
                <w:szCs w:val="18"/>
                <w:lang w:val="el-GR"/>
              </w:rPr>
            </w:pPr>
          </w:p>
        </w:tc>
      </w:tr>
      <w:tr w:rsidR="00F37FA5" w:rsidRPr="00431945" w14:paraId="109D7A9B" w14:textId="77777777" w:rsidTr="0025319A">
        <w:tc>
          <w:tcPr>
            <w:tcW w:w="4673" w:type="dxa"/>
            <w:shd w:val="clear" w:color="auto" w:fill="auto"/>
          </w:tcPr>
          <w:p w14:paraId="6BB95D50"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Θέσεις τέσσερεις (4) σε μπλοκ αλουμινίου</w:t>
            </w:r>
          </w:p>
        </w:tc>
        <w:tc>
          <w:tcPr>
            <w:tcW w:w="1559" w:type="dxa"/>
            <w:shd w:val="clear" w:color="auto" w:fill="auto"/>
          </w:tcPr>
          <w:p w14:paraId="413DC4B1"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79AF933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5FB07C4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661EDB2B" w14:textId="77777777" w:rsidTr="0025319A">
        <w:tc>
          <w:tcPr>
            <w:tcW w:w="4673" w:type="dxa"/>
            <w:shd w:val="clear" w:color="auto" w:fill="auto"/>
          </w:tcPr>
          <w:p w14:paraId="04753D9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Υψηλή θερμική αγωγιμότητα</w:t>
            </w:r>
          </w:p>
        </w:tc>
        <w:tc>
          <w:tcPr>
            <w:tcW w:w="1559" w:type="dxa"/>
            <w:shd w:val="clear" w:color="auto" w:fill="auto"/>
          </w:tcPr>
          <w:p w14:paraId="20C97772"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6BF807DC"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25526CA6"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0720EB05" w14:textId="77777777" w:rsidTr="0025319A">
        <w:tc>
          <w:tcPr>
            <w:tcW w:w="4673" w:type="dxa"/>
            <w:shd w:val="clear" w:color="auto" w:fill="auto"/>
          </w:tcPr>
          <w:p w14:paraId="48CAE9AC"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Διακόπτης on/</w:t>
            </w:r>
            <w:proofErr w:type="spellStart"/>
            <w:r w:rsidRPr="00431945">
              <w:rPr>
                <w:rFonts w:eastAsia="Calibri" w:cs="Times New Roman"/>
                <w:szCs w:val="22"/>
                <w:lang w:val="el-GR" w:eastAsia="en-US"/>
              </w:rPr>
              <w:t>off</w:t>
            </w:r>
            <w:proofErr w:type="spellEnd"/>
          </w:p>
        </w:tc>
        <w:tc>
          <w:tcPr>
            <w:tcW w:w="1559" w:type="dxa"/>
            <w:shd w:val="clear" w:color="auto" w:fill="auto"/>
          </w:tcPr>
          <w:p w14:paraId="2B73384A"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7E432953"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71954910"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6AC54F13" w14:textId="77777777" w:rsidTr="0025319A">
        <w:tc>
          <w:tcPr>
            <w:tcW w:w="4673" w:type="dxa"/>
            <w:shd w:val="clear" w:color="auto" w:fill="auto"/>
          </w:tcPr>
          <w:p w14:paraId="14E4CA3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Ψηφιακό μικροεπεξεργαστή</w:t>
            </w:r>
          </w:p>
        </w:tc>
        <w:tc>
          <w:tcPr>
            <w:tcW w:w="1559" w:type="dxa"/>
            <w:shd w:val="clear" w:color="auto" w:fill="auto"/>
          </w:tcPr>
          <w:p w14:paraId="282DE6E3"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03FF5C93"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768F192A"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1C616F87" w14:textId="77777777" w:rsidTr="0025319A">
        <w:tc>
          <w:tcPr>
            <w:tcW w:w="4673" w:type="dxa"/>
            <w:shd w:val="clear" w:color="auto" w:fill="auto"/>
          </w:tcPr>
          <w:p w14:paraId="2E777E9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Ψηφιακή ρύθμιση της θερμοκρασίας έως  40 °C</w:t>
            </w:r>
          </w:p>
        </w:tc>
        <w:tc>
          <w:tcPr>
            <w:tcW w:w="1559" w:type="dxa"/>
            <w:shd w:val="clear" w:color="auto" w:fill="auto"/>
          </w:tcPr>
          <w:p w14:paraId="394150D6"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19C6E8A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7ED7158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57E7E615" w14:textId="77777777" w:rsidTr="0025319A">
        <w:tc>
          <w:tcPr>
            <w:tcW w:w="4673" w:type="dxa"/>
            <w:shd w:val="clear" w:color="auto" w:fill="auto"/>
          </w:tcPr>
          <w:p w14:paraId="61004A35"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Ακρίβεια θερμοκρασίας ± 0,5 °C</w:t>
            </w:r>
          </w:p>
        </w:tc>
        <w:tc>
          <w:tcPr>
            <w:tcW w:w="1559" w:type="dxa"/>
            <w:shd w:val="clear" w:color="auto" w:fill="auto"/>
          </w:tcPr>
          <w:p w14:paraId="632BCDFC"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228A2A9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2991C2B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717B5BA7" w14:textId="77777777" w:rsidTr="0025319A">
        <w:tc>
          <w:tcPr>
            <w:tcW w:w="4673" w:type="dxa"/>
            <w:shd w:val="clear" w:color="auto" w:fill="auto"/>
          </w:tcPr>
          <w:p w14:paraId="76729A47"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Ομοιομορφία θερμοκρασίας ± 2 °C</w:t>
            </w:r>
          </w:p>
        </w:tc>
        <w:tc>
          <w:tcPr>
            <w:tcW w:w="1559" w:type="dxa"/>
            <w:shd w:val="clear" w:color="auto" w:fill="auto"/>
          </w:tcPr>
          <w:p w14:paraId="25959027"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75C7F37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12D4317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33AE8AE5" w14:textId="77777777" w:rsidTr="0025319A">
        <w:tc>
          <w:tcPr>
            <w:tcW w:w="4673" w:type="dxa"/>
            <w:shd w:val="clear" w:color="auto" w:fill="auto"/>
          </w:tcPr>
          <w:p w14:paraId="24780E4E"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Τροφοδοσία 220V / 50Hz</w:t>
            </w:r>
          </w:p>
        </w:tc>
        <w:tc>
          <w:tcPr>
            <w:tcW w:w="1559" w:type="dxa"/>
            <w:shd w:val="clear" w:color="auto" w:fill="auto"/>
          </w:tcPr>
          <w:p w14:paraId="2CC98AE6"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4AE254BF"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67DA104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bl>
    <w:p w14:paraId="4A1341A4" w14:textId="77777777" w:rsidR="00F37FA5" w:rsidRPr="00431945" w:rsidRDefault="00F37FA5" w:rsidP="00F37FA5">
      <w:pPr>
        <w:rPr>
          <w:lang w:val="el-GR"/>
        </w:rPr>
      </w:pPr>
    </w:p>
    <w:p w14:paraId="5FCA113C" w14:textId="77777777" w:rsidR="00F37FA5" w:rsidRPr="00431945" w:rsidRDefault="00F37FA5" w:rsidP="00F37FA5">
      <w:pPr>
        <w:rPr>
          <w:rFonts w:eastAsia="Calibri"/>
          <w:szCs w:val="18"/>
          <w:lang w:val="el-GR"/>
        </w:rPr>
      </w:pPr>
      <w:r w:rsidRPr="00431945">
        <w:rPr>
          <w:rFonts w:eastAsia="Calibri"/>
          <w:szCs w:val="18"/>
        </w:rPr>
        <w:t xml:space="preserve">Β. </w:t>
      </w:r>
      <w:r w:rsidRPr="00431945">
        <w:rPr>
          <w:rFonts w:eastAsia="Calibri"/>
          <w:szCs w:val="18"/>
          <w:lang w:val="el-GR"/>
        </w:rPr>
        <w:t>Γενικές Απαιτήσεις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6721F68C" w14:textId="77777777" w:rsidTr="0025319A">
        <w:tc>
          <w:tcPr>
            <w:tcW w:w="4673" w:type="dxa"/>
            <w:shd w:val="clear" w:color="auto" w:fill="auto"/>
          </w:tcPr>
          <w:p w14:paraId="660410C6"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color w:val="000000"/>
                <w:szCs w:val="22"/>
                <w:lang w:val="el-GR"/>
              </w:rPr>
              <w:lastRenderedPageBreak/>
              <w:t>ΠΡΟΔΙΑΓΡΑΦΕΣ - ΑΠΑΙΤΗΣΕΙΣ</w:t>
            </w:r>
          </w:p>
        </w:tc>
        <w:tc>
          <w:tcPr>
            <w:tcW w:w="1559" w:type="dxa"/>
            <w:shd w:val="clear" w:color="auto" w:fill="auto"/>
          </w:tcPr>
          <w:p w14:paraId="45045DF0"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ΑΠΑΙΤΗΣΗ</w:t>
            </w:r>
          </w:p>
        </w:tc>
        <w:tc>
          <w:tcPr>
            <w:tcW w:w="1418" w:type="dxa"/>
            <w:shd w:val="clear" w:color="auto" w:fill="auto"/>
          </w:tcPr>
          <w:p w14:paraId="53948A2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ΑΠΑΝΤΗΣΗ</w:t>
            </w:r>
          </w:p>
        </w:tc>
        <w:tc>
          <w:tcPr>
            <w:tcW w:w="1700" w:type="dxa"/>
            <w:shd w:val="clear" w:color="auto" w:fill="auto"/>
          </w:tcPr>
          <w:p w14:paraId="04846BA3"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b/>
                <w:bCs/>
                <w:szCs w:val="22"/>
                <w:lang w:val="el-GR" w:eastAsia="en-US"/>
              </w:rPr>
              <w:t>ΠΑΡΑΠΟΜΠΗ</w:t>
            </w:r>
          </w:p>
        </w:tc>
      </w:tr>
      <w:tr w:rsidR="00F37FA5" w:rsidRPr="00431945" w14:paraId="0A2DC549" w14:textId="77777777" w:rsidTr="0025319A">
        <w:tc>
          <w:tcPr>
            <w:tcW w:w="4673" w:type="dxa"/>
            <w:shd w:val="clear" w:color="auto" w:fill="auto"/>
          </w:tcPr>
          <w:p w14:paraId="1CFC4AC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Εγγύηση καλής λειτουργίας του εξοπλισμού για διάστημα τουλάχιστον δύο (2) ετών από την οριστική παραλαβή</w:t>
            </w:r>
          </w:p>
        </w:tc>
        <w:tc>
          <w:tcPr>
            <w:tcW w:w="1559" w:type="dxa"/>
            <w:shd w:val="clear" w:color="auto" w:fill="auto"/>
          </w:tcPr>
          <w:p w14:paraId="15CC8530"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621E495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3EEFA22F"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18E9C2B0" w14:textId="77777777" w:rsidTr="0025319A">
        <w:tc>
          <w:tcPr>
            <w:tcW w:w="4673" w:type="dxa"/>
            <w:shd w:val="clear" w:color="auto" w:fill="auto"/>
          </w:tcPr>
          <w:p w14:paraId="18F63DB1"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Ο ανάδοχος και ο κατασκευαστής του συστήματος θα πρέπει να είναι πιστοποιημένοι με το πρότυπο διασφάλισης ποιότητας ISO 9001:2015</w:t>
            </w:r>
          </w:p>
        </w:tc>
        <w:tc>
          <w:tcPr>
            <w:tcW w:w="1559" w:type="dxa"/>
            <w:shd w:val="clear" w:color="auto" w:fill="auto"/>
          </w:tcPr>
          <w:p w14:paraId="39A95D4F"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316D676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4D24D41A"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1A9B4456" w14:textId="77777777" w:rsidTr="0025319A">
        <w:tc>
          <w:tcPr>
            <w:tcW w:w="4673" w:type="dxa"/>
            <w:shd w:val="clear" w:color="auto" w:fill="auto"/>
          </w:tcPr>
          <w:p w14:paraId="5ADE9A3A"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Το σύστημα να τηρεί τους κανονισμούς ασφαλείας της Ε.Έ. και να φέρει σήμανση CE</w:t>
            </w:r>
          </w:p>
        </w:tc>
        <w:tc>
          <w:tcPr>
            <w:tcW w:w="1559" w:type="dxa"/>
            <w:shd w:val="clear" w:color="auto" w:fill="auto"/>
          </w:tcPr>
          <w:p w14:paraId="28CF7711"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3A17926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3558615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619FE6BA" w14:textId="77777777" w:rsidTr="0025319A">
        <w:tc>
          <w:tcPr>
            <w:tcW w:w="4673" w:type="dxa"/>
            <w:shd w:val="clear" w:color="auto" w:fill="auto"/>
          </w:tcPr>
          <w:p w14:paraId="51996923"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 και να αναφέρονται ρητά τυχόν αποκλίσεις</w:t>
            </w:r>
          </w:p>
        </w:tc>
        <w:tc>
          <w:tcPr>
            <w:tcW w:w="1559" w:type="dxa"/>
            <w:shd w:val="clear" w:color="auto" w:fill="auto"/>
          </w:tcPr>
          <w:p w14:paraId="05635203"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szCs w:val="22"/>
                <w:lang w:val="el-GR" w:eastAsia="en-US"/>
              </w:rPr>
              <w:t>ΝΑΙ</w:t>
            </w:r>
          </w:p>
        </w:tc>
        <w:tc>
          <w:tcPr>
            <w:tcW w:w="1418" w:type="dxa"/>
            <w:shd w:val="clear" w:color="auto" w:fill="auto"/>
          </w:tcPr>
          <w:p w14:paraId="4E4DFEF4"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213AA385"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r w:rsidR="00F37FA5" w:rsidRPr="00431945" w14:paraId="20D3598A" w14:textId="77777777" w:rsidTr="0025319A">
        <w:tc>
          <w:tcPr>
            <w:tcW w:w="4673" w:type="dxa"/>
            <w:shd w:val="clear" w:color="auto" w:fill="auto"/>
          </w:tcPr>
          <w:p w14:paraId="4E635D5D"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r w:rsidRPr="00431945">
              <w:rPr>
                <w:rFonts w:eastAsia="Calibri" w:cs="Times New Roman"/>
                <w:szCs w:val="22"/>
                <w:lang w:val="el-GR" w:eastAsia="en-US"/>
              </w:rPr>
              <w:t xml:space="preserve">Το προς προμήθεια είδος θα παραδοθεί και εγκατασταθεί στο Εργαστήριο Γευσιγνωσίας </w:t>
            </w:r>
            <w:proofErr w:type="spellStart"/>
            <w:r w:rsidRPr="00431945">
              <w:rPr>
                <w:rFonts w:eastAsia="Calibri" w:cs="Times New Roman"/>
                <w:szCs w:val="22"/>
                <w:lang w:val="el-GR" w:eastAsia="en-US"/>
              </w:rPr>
              <w:t>Ελαιολάδου</w:t>
            </w:r>
            <w:proofErr w:type="spellEnd"/>
            <w:r w:rsidRPr="00431945">
              <w:rPr>
                <w:rFonts w:eastAsia="Calibri" w:cs="Times New Roman"/>
                <w:szCs w:val="22"/>
                <w:lang w:val="el-GR" w:eastAsia="en-US"/>
              </w:rPr>
              <w:t xml:space="preserve"> του Τμήματος Γεωπονίας στις εγκαταστάσεις του Πανεπιστημίου Πελοποννήσου στον </w:t>
            </w:r>
            <w:proofErr w:type="spellStart"/>
            <w:r w:rsidRPr="00431945">
              <w:rPr>
                <w:rFonts w:eastAsia="Calibri" w:cs="Times New Roman"/>
                <w:szCs w:val="22"/>
                <w:lang w:val="el-GR" w:eastAsia="en-US"/>
              </w:rPr>
              <w:t>Αντικάλαμο</w:t>
            </w:r>
            <w:proofErr w:type="spellEnd"/>
            <w:r w:rsidRPr="00431945">
              <w:rPr>
                <w:rFonts w:eastAsia="Calibri" w:cs="Times New Roman"/>
                <w:szCs w:val="22"/>
                <w:lang w:val="el-GR" w:eastAsia="en-US"/>
              </w:rPr>
              <w:t xml:space="preserve"> (Καλαμάτα)</w:t>
            </w:r>
          </w:p>
        </w:tc>
        <w:tc>
          <w:tcPr>
            <w:tcW w:w="1559" w:type="dxa"/>
            <w:shd w:val="clear" w:color="auto" w:fill="auto"/>
          </w:tcPr>
          <w:p w14:paraId="550192EC" w14:textId="77777777" w:rsidR="00F37FA5" w:rsidRPr="00431945" w:rsidRDefault="00F37FA5" w:rsidP="0025319A">
            <w:pPr>
              <w:suppressAutoHyphens w:val="0"/>
              <w:spacing w:after="0" w:line="276" w:lineRule="auto"/>
              <w:contextualSpacing/>
              <w:jc w:val="center"/>
              <w:rPr>
                <w:rFonts w:eastAsia="Calibri" w:cs="Times New Roman"/>
                <w:szCs w:val="22"/>
                <w:lang w:val="el-GR" w:eastAsia="en-US"/>
              </w:rPr>
            </w:pPr>
            <w:r w:rsidRPr="00431945">
              <w:rPr>
                <w:rFonts w:eastAsia="Calibri" w:cs="Times New Roman"/>
                <w:szCs w:val="22"/>
                <w:lang w:val="el-GR" w:eastAsia="en-US"/>
              </w:rPr>
              <w:t>ΝΑΙ</w:t>
            </w:r>
          </w:p>
        </w:tc>
        <w:tc>
          <w:tcPr>
            <w:tcW w:w="1418" w:type="dxa"/>
            <w:shd w:val="clear" w:color="auto" w:fill="auto"/>
          </w:tcPr>
          <w:p w14:paraId="386E5548"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c>
          <w:tcPr>
            <w:tcW w:w="1700" w:type="dxa"/>
            <w:shd w:val="clear" w:color="auto" w:fill="auto"/>
          </w:tcPr>
          <w:p w14:paraId="7BCA740F" w14:textId="77777777" w:rsidR="00F37FA5" w:rsidRPr="00431945" w:rsidRDefault="00F37FA5" w:rsidP="0025319A">
            <w:pPr>
              <w:suppressAutoHyphens w:val="0"/>
              <w:spacing w:after="0" w:line="276" w:lineRule="auto"/>
              <w:contextualSpacing/>
              <w:rPr>
                <w:rFonts w:eastAsia="Calibri" w:cs="Times New Roman"/>
                <w:szCs w:val="22"/>
                <w:lang w:val="el-GR" w:eastAsia="en-US"/>
              </w:rPr>
            </w:pPr>
          </w:p>
        </w:tc>
      </w:tr>
    </w:tbl>
    <w:p w14:paraId="671EC0CC" w14:textId="77777777" w:rsidR="00F37FA5" w:rsidRPr="00431945" w:rsidRDefault="00F37FA5" w:rsidP="00F37FA5">
      <w:pPr>
        <w:rPr>
          <w:lang w:val="el-GR"/>
        </w:rPr>
      </w:pPr>
    </w:p>
    <w:p w14:paraId="21D73EC2" w14:textId="77777777" w:rsidR="00F37FA5" w:rsidRPr="00431945" w:rsidRDefault="00F37FA5" w:rsidP="00F37FA5">
      <w:pPr>
        <w:rPr>
          <w:lang w:val="el-GR"/>
        </w:rPr>
      </w:pPr>
    </w:p>
    <w:p w14:paraId="598F5A7D" w14:textId="77777777" w:rsidR="00F37FA5" w:rsidRPr="00431945" w:rsidRDefault="00F37FA5" w:rsidP="00F37FA5">
      <w:pPr>
        <w:rPr>
          <w:rFonts w:eastAsia="Calibri"/>
          <w:u w:val="single"/>
          <w:lang w:val="el-GR" w:eastAsia="zh-CN"/>
        </w:rPr>
      </w:pPr>
      <w:r w:rsidRPr="00431945">
        <w:rPr>
          <w:rFonts w:eastAsia="Calibri"/>
          <w:b/>
          <w:color w:val="222222"/>
          <w:u w:val="single"/>
          <w:lang w:val="el-GR" w:eastAsia="zh-CN"/>
        </w:rPr>
        <w:t xml:space="preserve">Ομάδα Β. Εξοπλισμός αναλύσεων </w:t>
      </w:r>
      <w:r w:rsidRPr="00431945">
        <w:rPr>
          <w:rFonts w:eastAsia="Calibri"/>
          <w:b/>
          <w:color w:val="222222"/>
          <w:u w:val="single"/>
          <w:lang w:val="en-US" w:eastAsia="zh-CN"/>
        </w:rPr>
        <w:t>RT</w:t>
      </w:r>
      <w:r w:rsidRPr="00431945">
        <w:rPr>
          <w:rFonts w:eastAsia="Calibri"/>
          <w:b/>
          <w:color w:val="222222"/>
          <w:u w:val="single"/>
          <w:lang w:val="el-GR" w:eastAsia="zh-CN"/>
        </w:rPr>
        <w:t>-</w:t>
      </w:r>
      <w:r w:rsidRPr="00431945">
        <w:rPr>
          <w:rFonts w:eastAsia="Calibri"/>
          <w:b/>
          <w:color w:val="222222"/>
          <w:u w:val="single"/>
          <w:lang w:val="en-US" w:eastAsia="zh-CN"/>
        </w:rPr>
        <w:t>PCR</w:t>
      </w:r>
      <w:r w:rsidRPr="00431945">
        <w:rPr>
          <w:rFonts w:eastAsia="Calibri"/>
          <w:b/>
          <w:color w:val="222222"/>
          <w:u w:val="single"/>
          <w:lang w:val="el-GR" w:eastAsia="zh-CN"/>
        </w:rPr>
        <w:t xml:space="preserve"> </w:t>
      </w:r>
      <w:r w:rsidRPr="00431945">
        <w:rPr>
          <w:rFonts w:eastAsia="Calibri"/>
          <w:color w:val="222222"/>
          <w:u w:val="single"/>
          <w:lang w:val="el-GR" w:eastAsia="zh-CN"/>
        </w:rPr>
        <w:t>(</w:t>
      </w:r>
      <w:r w:rsidRPr="00431945">
        <w:rPr>
          <w:rFonts w:eastAsia="Calibri"/>
          <w:b/>
          <w:color w:val="222222"/>
          <w:u w:val="single"/>
          <w:lang w:val="el-GR" w:eastAsia="zh-CN"/>
        </w:rPr>
        <w:t>Είδη 4):</w:t>
      </w:r>
      <w:r w:rsidRPr="00431945">
        <w:rPr>
          <w:rFonts w:eastAsia="Calibri"/>
          <w:color w:val="222222"/>
          <w:u w:val="single"/>
          <w:lang w:val="el-GR" w:eastAsia="zh-CN"/>
        </w:rPr>
        <w:t xml:space="preserve"> </w:t>
      </w:r>
      <w:r w:rsidRPr="00431945">
        <w:rPr>
          <w:rFonts w:eastAsia="Calibri"/>
          <w:b/>
          <w:bCs/>
          <w:color w:val="222222"/>
          <w:u w:val="single"/>
          <w:lang w:val="el-GR" w:eastAsia="zh-CN"/>
        </w:rPr>
        <w:t>Β.</w:t>
      </w:r>
      <w:r w:rsidRPr="00431945">
        <w:rPr>
          <w:rFonts w:eastAsia="Calibri"/>
          <w:b/>
          <w:color w:val="222222"/>
          <w:u w:val="single"/>
          <w:lang w:val="el-GR" w:eastAsia="zh-CN"/>
        </w:rPr>
        <w:t>2.</w:t>
      </w:r>
      <w:r w:rsidRPr="00431945">
        <w:rPr>
          <w:rFonts w:eastAsia="Calibri"/>
          <w:color w:val="222222"/>
          <w:u w:val="single"/>
          <w:lang w:val="el-GR" w:eastAsia="zh-CN"/>
        </w:rPr>
        <w:t xml:space="preserve"> Αναλυτικό σύστημα </w:t>
      </w:r>
      <w:r w:rsidRPr="00431945">
        <w:rPr>
          <w:rFonts w:eastAsia="Calibri"/>
          <w:u w:val="single"/>
          <w:lang w:eastAsia="zh-CN"/>
        </w:rPr>
        <w:t>RT</w:t>
      </w:r>
      <w:r w:rsidRPr="00431945">
        <w:rPr>
          <w:rFonts w:eastAsia="Calibri"/>
          <w:u w:val="single"/>
          <w:lang w:val="el-GR" w:eastAsia="zh-CN"/>
        </w:rPr>
        <w:t>-</w:t>
      </w:r>
      <w:r w:rsidRPr="00431945">
        <w:rPr>
          <w:rFonts w:eastAsia="Calibri"/>
          <w:u w:val="single"/>
          <w:lang w:eastAsia="zh-CN"/>
        </w:rPr>
        <w:t>PCR</w:t>
      </w:r>
      <w:r w:rsidRPr="00431945">
        <w:rPr>
          <w:rFonts w:eastAsia="Calibri"/>
          <w:u w:val="single"/>
          <w:lang w:val="el-GR" w:eastAsia="zh-CN"/>
        </w:rPr>
        <w:t xml:space="preserve">, </w:t>
      </w:r>
      <w:r w:rsidRPr="00431945">
        <w:rPr>
          <w:rFonts w:eastAsia="Calibri"/>
          <w:b/>
          <w:bCs/>
          <w:color w:val="222222"/>
          <w:u w:val="single"/>
          <w:lang w:val="el-GR" w:eastAsia="zh-CN"/>
        </w:rPr>
        <w:t>Β.</w:t>
      </w:r>
      <w:r w:rsidRPr="00431945">
        <w:rPr>
          <w:rFonts w:eastAsia="Calibri"/>
          <w:b/>
          <w:color w:val="222222"/>
          <w:u w:val="single"/>
          <w:lang w:val="el-GR" w:eastAsia="zh-CN"/>
        </w:rPr>
        <w:t>4.</w:t>
      </w:r>
      <w:r w:rsidRPr="00431945">
        <w:rPr>
          <w:rFonts w:eastAsia="Calibri"/>
          <w:color w:val="222222"/>
          <w:u w:val="single"/>
          <w:lang w:val="el-GR" w:eastAsia="zh-CN"/>
        </w:rPr>
        <w:t xml:space="preserve"> </w:t>
      </w:r>
      <w:r w:rsidRPr="00431945">
        <w:rPr>
          <w:rFonts w:eastAsia="Calibri"/>
          <w:u w:val="single"/>
          <w:lang w:val="el-GR" w:eastAsia="zh-CN"/>
        </w:rPr>
        <w:t xml:space="preserve">Φωτόμετρο </w:t>
      </w:r>
      <w:proofErr w:type="spellStart"/>
      <w:r w:rsidRPr="00431945">
        <w:rPr>
          <w:rFonts w:eastAsia="Calibri"/>
          <w:u w:val="single"/>
          <w:lang w:val="el-GR" w:eastAsia="zh-CN"/>
        </w:rPr>
        <w:t>νανοποσοτήτων</w:t>
      </w:r>
      <w:proofErr w:type="spellEnd"/>
      <w:r w:rsidRPr="00431945">
        <w:rPr>
          <w:rFonts w:eastAsia="Calibri"/>
          <w:u w:val="single"/>
          <w:lang w:val="el-GR" w:eastAsia="zh-CN"/>
        </w:rPr>
        <w:t xml:space="preserve">, </w:t>
      </w:r>
      <w:r w:rsidRPr="00431945">
        <w:rPr>
          <w:rFonts w:eastAsia="Calibri"/>
          <w:b/>
          <w:bCs/>
          <w:color w:val="222222"/>
          <w:u w:val="single"/>
          <w:lang w:val="el-GR" w:eastAsia="zh-CN"/>
        </w:rPr>
        <w:t>Β.</w:t>
      </w:r>
      <w:r w:rsidRPr="00431945">
        <w:rPr>
          <w:rFonts w:eastAsia="Calibri"/>
          <w:b/>
          <w:u w:val="single"/>
          <w:lang w:val="el-GR" w:eastAsia="zh-CN"/>
        </w:rPr>
        <w:t>5.</w:t>
      </w:r>
      <w:r w:rsidRPr="00431945">
        <w:rPr>
          <w:rFonts w:eastAsia="Calibri"/>
          <w:u w:val="single"/>
          <w:lang w:val="el-GR" w:eastAsia="zh-CN"/>
        </w:rPr>
        <w:t xml:space="preserve"> Σετ </w:t>
      </w:r>
      <w:proofErr w:type="spellStart"/>
      <w:r w:rsidRPr="00431945">
        <w:rPr>
          <w:rFonts w:eastAsia="Calibri"/>
          <w:u w:val="single"/>
          <w:lang w:val="el-GR" w:eastAsia="zh-CN"/>
        </w:rPr>
        <w:t>πιπετών</w:t>
      </w:r>
      <w:proofErr w:type="spellEnd"/>
      <w:r w:rsidRPr="00431945">
        <w:rPr>
          <w:rFonts w:eastAsia="Calibri"/>
          <w:u w:val="single"/>
          <w:lang w:val="el-GR" w:eastAsia="zh-CN"/>
        </w:rPr>
        <w:t xml:space="preserve"> ρυθμιζόμενου όγκου (9 σετ), και </w:t>
      </w:r>
      <w:r w:rsidRPr="00431945">
        <w:rPr>
          <w:rFonts w:eastAsia="Calibri"/>
          <w:b/>
          <w:bCs/>
          <w:color w:val="222222"/>
          <w:u w:val="single"/>
          <w:lang w:val="el-GR" w:eastAsia="zh-CN"/>
        </w:rPr>
        <w:t>Β.</w:t>
      </w:r>
      <w:r w:rsidRPr="00431945">
        <w:rPr>
          <w:rFonts w:eastAsia="Calibri"/>
          <w:b/>
          <w:u w:val="single"/>
          <w:lang w:val="el-GR" w:eastAsia="zh-CN"/>
        </w:rPr>
        <w:t>6.</w:t>
      </w:r>
      <w:r w:rsidRPr="00431945">
        <w:rPr>
          <w:rFonts w:eastAsia="Calibri"/>
          <w:u w:val="single"/>
          <w:lang w:val="el-GR" w:eastAsia="zh-CN"/>
        </w:rPr>
        <w:t xml:space="preserve"> </w:t>
      </w:r>
      <w:proofErr w:type="spellStart"/>
      <w:r w:rsidRPr="00431945">
        <w:rPr>
          <w:rFonts w:eastAsia="Calibri"/>
          <w:u w:val="single"/>
          <w:lang w:val="el-GR" w:eastAsia="zh-CN"/>
        </w:rPr>
        <w:t>Πιπέτα</w:t>
      </w:r>
      <w:proofErr w:type="spellEnd"/>
      <w:r w:rsidRPr="00431945">
        <w:rPr>
          <w:rFonts w:eastAsia="Calibri"/>
          <w:u w:val="single"/>
          <w:lang w:val="el-GR" w:eastAsia="zh-CN"/>
        </w:rPr>
        <w:t xml:space="preserve"> πολλαπλών καναλιών</w:t>
      </w:r>
    </w:p>
    <w:p w14:paraId="6B8F4839" w14:textId="77777777" w:rsidR="00F37FA5" w:rsidRPr="00431945" w:rsidRDefault="00F37FA5" w:rsidP="00F37FA5">
      <w:pPr>
        <w:suppressAutoHyphens w:val="0"/>
        <w:ind w:left="-2" w:hanging="2"/>
        <w:rPr>
          <w:color w:val="000000"/>
          <w:szCs w:val="22"/>
          <w:lang w:val="el-GR" w:eastAsia="en-US"/>
        </w:rPr>
      </w:pPr>
    </w:p>
    <w:p w14:paraId="72D2923D" w14:textId="77777777" w:rsidR="00F37FA5" w:rsidRPr="00431945" w:rsidRDefault="00F37FA5" w:rsidP="00F37FA5">
      <w:pPr>
        <w:suppressAutoHyphens w:val="0"/>
        <w:spacing w:after="0"/>
        <w:ind w:left="-2" w:hanging="2"/>
        <w:rPr>
          <w:color w:val="000000"/>
          <w:sz w:val="20"/>
          <w:szCs w:val="22"/>
          <w:lang w:val="el-GR" w:eastAsia="en-US"/>
        </w:rPr>
      </w:pPr>
      <w:r w:rsidRPr="00431945">
        <w:rPr>
          <w:rFonts w:eastAsia="Calibri"/>
          <w:b/>
          <w:bCs/>
          <w:color w:val="222222"/>
          <w:u w:val="single"/>
          <w:lang w:val="el-GR" w:eastAsia="zh-CN"/>
        </w:rPr>
        <w:t>Β.</w:t>
      </w:r>
      <w:r w:rsidRPr="00431945">
        <w:rPr>
          <w:b/>
          <w:bCs/>
          <w:color w:val="000000"/>
          <w:lang w:val="el-GR" w:eastAsia="en-US"/>
        </w:rPr>
        <w:t xml:space="preserve">2. Αναλυτικό Σύστημα </w:t>
      </w:r>
      <w:r w:rsidRPr="00431945">
        <w:rPr>
          <w:b/>
          <w:bCs/>
          <w:color w:val="000000"/>
          <w:lang w:val="en-US" w:eastAsia="en-US"/>
        </w:rPr>
        <w:t>RT</w:t>
      </w:r>
      <w:r w:rsidRPr="00431945">
        <w:rPr>
          <w:b/>
          <w:bCs/>
          <w:color w:val="000000"/>
          <w:lang w:val="el-GR" w:eastAsia="en-US"/>
        </w:rPr>
        <w:t>-</w:t>
      </w:r>
      <w:r w:rsidRPr="00431945">
        <w:rPr>
          <w:b/>
          <w:bCs/>
          <w:color w:val="000000"/>
          <w:lang w:val="en-US" w:eastAsia="en-US"/>
        </w:rPr>
        <w:t>PCR</w:t>
      </w:r>
    </w:p>
    <w:p w14:paraId="13411EC8" w14:textId="77777777" w:rsidR="00F37FA5" w:rsidRPr="00431945" w:rsidRDefault="00F37FA5" w:rsidP="00F37FA5">
      <w:pPr>
        <w:rPr>
          <w:lang w:val="el-GR"/>
        </w:rPr>
      </w:pPr>
      <w:r w:rsidRPr="00431945">
        <w:rPr>
          <w:rFonts w:eastAsia="Calibri"/>
          <w:szCs w:val="22"/>
          <w:lang w:val="el-GR" w:eastAsia="en-US"/>
        </w:rPr>
        <w:t>Α.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1598"/>
        <w:gridCol w:w="1418"/>
        <w:gridCol w:w="1700"/>
      </w:tblGrid>
      <w:tr w:rsidR="00F37FA5" w:rsidRPr="00431945" w14:paraId="6280A7EE" w14:textId="77777777" w:rsidTr="0025319A">
        <w:tc>
          <w:tcPr>
            <w:tcW w:w="4634" w:type="dxa"/>
            <w:shd w:val="clear" w:color="auto" w:fill="auto"/>
          </w:tcPr>
          <w:p w14:paraId="4446926F"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color w:val="000000"/>
                <w:szCs w:val="22"/>
                <w:lang w:val="el-GR"/>
              </w:rPr>
              <w:t>ΠΡΟΔΙΑΓΡΑΦΕΣ - ΑΠΑΙΤΗΣΕΙΣ</w:t>
            </w:r>
          </w:p>
        </w:tc>
        <w:tc>
          <w:tcPr>
            <w:tcW w:w="1598" w:type="dxa"/>
            <w:shd w:val="clear" w:color="auto" w:fill="auto"/>
          </w:tcPr>
          <w:p w14:paraId="626C738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bCs/>
                <w:szCs w:val="22"/>
                <w:lang w:val="el-GR" w:eastAsia="en-US"/>
              </w:rPr>
              <w:t>ΑΠΑΙΤΗΣΗ</w:t>
            </w:r>
          </w:p>
        </w:tc>
        <w:tc>
          <w:tcPr>
            <w:tcW w:w="1418" w:type="dxa"/>
            <w:shd w:val="clear" w:color="auto" w:fill="auto"/>
          </w:tcPr>
          <w:p w14:paraId="75980B2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bCs/>
                <w:szCs w:val="22"/>
                <w:lang w:val="el-GR" w:eastAsia="en-US"/>
              </w:rPr>
              <w:t>ΑΠΑΝΤΗΣΗ</w:t>
            </w:r>
          </w:p>
        </w:tc>
        <w:tc>
          <w:tcPr>
            <w:tcW w:w="1700" w:type="dxa"/>
            <w:shd w:val="clear" w:color="auto" w:fill="auto"/>
          </w:tcPr>
          <w:p w14:paraId="64EFE713"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bCs/>
                <w:szCs w:val="22"/>
                <w:lang w:val="el-GR" w:eastAsia="en-US"/>
              </w:rPr>
              <w:t>ΠΑΡΑΠΟΜΠΗ</w:t>
            </w:r>
          </w:p>
        </w:tc>
      </w:tr>
      <w:tr w:rsidR="00F37FA5" w:rsidRPr="00431945" w14:paraId="5C037B11" w14:textId="77777777" w:rsidTr="0025319A">
        <w:tc>
          <w:tcPr>
            <w:tcW w:w="4634" w:type="dxa"/>
            <w:shd w:val="clear" w:color="auto" w:fill="auto"/>
          </w:tcPr>
          <w:p w14:paraId="7CB7421B" w14:textId="77777777" w:rsidR="00F37FA5" w:rsidRPr="00431945" w:rsidRDefault="00F37FA5" w:rsidP="0025319A">
            <w:pPr>
              <w:rPr>
                <w:rFonts w:eastAsia="Calibri"/>
                <w:lang w:val="el-GR"/>
              </w:rPr>
            </w:pPr>
            <w:r w:rsidRPr="00431945">
              <w:rPr>
                <w:rFonts w:eastAsia="Calibri"/>
                <w:lang w:val="el-GR"/>
              </w:rPr>
              <w:t xml:space="preserve">Αναλυτικό Σύστημα Αλυσιδωτής Αντίδρασης </w:t>
            </w:r>
            <w:proofErr w:type="spellStart"/>
            <w:r w:rsidRPr="00431945">
              <w:rPr>
                <w:rFonts w:eastAsia="Calibri"/>
                <w:lang w:val="el-GR"/>
              </w:rPr>
              <w:t>Πολυμεράσης</w:t>
            </w:r>
            <w:proofErr w:type="spellEnd"/>
            <w:r w:rsidRPr="00431945">
              <w:rPr>
                <w:rFonts w:eastAsia="Calibri"/>
                <w:lang w:val="el-GR"/>
              </w:rPr>
              <w:t xml:space="preserve"> Πραγματικού Χρόνου (</w:t>
            </w:r>
            <w:r w:rsidRPr="00431945">
              <w:rPr>
                <w:rFonts w:eastAsia="Calibri"/>
              </w:rPr>
              <w:t>RT</w:t>
            </w:r>
            <w:r w:rsidRPr="00431945">
              <w:rPr>
                <w:rFonts w:eastAsia="Calibri"/>
                <w:lang w:val="el-GR"/>
              </w:rPr>
              <w:t>-</w:t>
            </w:r>
            <w:r w:rsidRPr="00431945">
              <w:rPr>
                <w:rFonts w:eastAsia="Calibri"/>
              </w:rPr>
              <w:t>PCR</w:t>
            </w:r>
            <w:r w:rsidRPr="00431945">
              <w:rPr>
                <w:rFonts w:eastAsia="Calibri"/>
                <w:lang w:val="el-GR"/>
              </w:rPr>
              <w:t>) το οποίο να αποτελείται από τα παρακάτω:</w:t>
            </w:r>
          </w:p>
        </w:tc>
        <w:tc>
          <w:tcPr>
            <w:tcW w:w="1598" w:type="dxa"/>
            <w:shd w:val="clear" w:color="auto" w:fill="auto"/>
          </w:tcPr>
          <w:p w14:paraId="1D6FEE30"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A115BF6"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701D2DF"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72464D99" w14:textId="77777777" w:rsidTr="0025319A">
        <w:tc>
          <w:tcPr>
            <w:tcW w:w="4634" w:type="dxa"/>
            <w:shd w:val="clear" w:color="auto" w:fill="auto"/>
          </w:tcPr>
          <w:p w14:paraId="0C953503" w14:textId="77777777" w:rsidR="00F37FA5" w:rsidRPr="00431945" w:rsidRDefault="00F37FA5" w:rsidP="0025319A">
            <w:pPr>
              <w:rPr>
                <w:rFonts w:eastAsia="Calibri"/>
                <w:lang w:val="el-GR"/>
              </w:rPr>
            </w:pPr>
            <w:r w:rsidRPr="00431945">
              <w:rPr>
                <w:rFonts w:eastAsia="Calibri"/>
                <w:lang w:val="el-GR"/>
              </w:rPr>
              <w:t>Α1. Αναλυτικό Σύστημα (</w:t>
            </w:r>
            <w:r w:rsidRPr="00431945">
              <w:rPr>
                <w:rFonts w:eastAsia="Calibri"/>
              </w:rPr>
              <w:t>RT</w:t>
            </w:r>
            <w:r w:rsidRPr="00431945">
              <w:rPr>
                <w:rFonts w:eastAsia="Calibri"/>
                <w:lang w:val="el-GR"/>
              </w:rPr>
              <w:t>-</w:t>
            </w:r>
            <w:r w:rsidRPr="00431945">
              <w:rPr>
                <w:rFonts w:eastAsia="Calibri"/>
              </w:rPr>
              <w:t>PCR</w:t>
            </w:r>
            <w:r w:rsidRPr="00431945">
              <w:rPr>
                <w:rFonts w:eastAsia="Calibri"/>
                <w:lang w:val="el-GR"/>
              </w:rPr>
              <w:t>) με τα ακόλουθα  χαρακτηριστικά:</w:t>
            </w:r>
          </w:p>
        </w:tc>
        <w:tc>
          <w:tcPr>
            <w:tcW w:w="1598" w:type="dxa"/>
            <w:shd w:val="clear" w:color="auto" w:fill="auto"/>
          </w:tcPr>
          <w:p w14:paraId="531F74E7"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8D4A053"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10178B43"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042CE9F2" w14:textId="77777777" w:rsidTr="0025319A">
        <w:tc>
          <w:tcPr>
            <w:tcW w:w="4634" w:type="dxa"/>
            <w:shd w:val="clear" w:color="auto" w:fill="auto"/>
          </w:tcPr>
          <w:p w14:paraId="0E1BD2A2" w14:textId="77777777" w:rsidR="00F37FA5" w:rsidRPr="00431945" w:rsidRDefault="00F37FA5" w:rsidP="0025319A">
            <w:pPr>
              <w:rPr>
                <w:rFonts w:eastAsia="Calibri"/>
                <w:lang w:val="el-GR"/>
              </w:rPr>
            </w:pPr>
            <w:r w:rsidRPr="00431945">
              <w:rPr>
                <w:rFonts w:eastAsia="Calibri"/>
                <w:lang w:val="el-GR"/>
              </w:rPr>
              <w:t xml:space="preserve">Δυνατότητα πραγματοποίησης αναλύσεων αλυσιδωτής αντίδρασης </w:t>
            </w:r>
            <w:proofErr w:type="spellStart"/>
            <w:r w:rsidRPr="00431945">
              <w:rPr>
                <w:rFonts w:eastAsia="Calibri"/>
                <w:lang w:val="el-GR"/>
              </w:rPr>
              <w:t>πολυμεράσης</w:t>
            </w:r>
            <w:proofErr w:type="spellEnd"/>
            <w:r w:rsidRPr="00431945">
              <w:rPr>
                <w:rFonts w:eastAsia="Calibri"/>
                <w:lang w:val="el-GR"/>
              </w:rPr>
              <w:t xml:space="preserve"> (</w:t>
            </w:r>
            <w:r w:rsidRPr="00431945">
              <w:rPr>
                <w:rFonts w:eastAsia="Calibri"/>
              </w:rPr>
              <w:t>PCR</w:t>
            </w:r>
            <w:r w:rsidRPr="00431945">
              <w:rPr>
                <w:rFonts w:eastAsia="Calibri"/>
                <w:lang w:val="el-GR"/>
              </w:rPr>
              <w:t>), πραγματικού χρόνου (</w:t>
            </w:r>
            <w:r w:rsidRPr="00431945">
              <w:rPr>
                <w:rFonts w:eastAsia="Calibri"/>
              </w:rPr>
              <w:t>RT</w:t>
            </w:r>
            <w:r w:rsidRPr="00431945">
              <w:rPr>
                <w:rFonts w:eastAsia="Calibri"/>
                <w:lang w:val="el-GR"/>
              </w:rPr>
              <w:t>-</w:t>
            </w:r>
            <w:r w:rsidRPr="00431945">
              <w:rPr>
                <w:rFonts w:eastAsia="Calibri"/>
              </w:rPr>
              <w:t>PCR</w:t>
            </w:r>
            <w:r w:rsidRPr="00431945">
              <w:rPr>
                <w:rFonts w:eastAsia="Calibri"/>
                <w:lang w:val="el-GR"/>
              </w:rPr>
              <w:t>) και ανάλυση τελικού σημείου (</w:t>
            </w:r>
            <w:r w:rsidRPr="00431945">
              <w:rPr>
                <w:rFonts w:eastAsia="Calibri"/>
              </w:rPr>
              <w:t>post</w:t>
            </w:r>
            <w:r w:rsidRPr="00431945">
              <w:rPr>
                <w:rFonts w:eastAsia="Calibri"/>
                <w:lang w:val="el-GR"/>
              </w:rPr>
              <w:t>-</w:t>
            </w:r>
            <w:r w:rsidRPr="00431945">
              <w:rPr>
                <w:rFonts w:eastAsia="Calibri"/>
              </w:rPr>
              <w:t>PCR</w:t>
            </w:r>
            <w:r w:rsidRPr="00431945">
              <w:rPr>
                <w:rFonts w:eastAsia="Calibri"/>
                <w:lang w:val="el-GR"/>
              </w:rPr>
              <w:t>)</w:t>
            </w:r>
          </w:p>
        </w:tc>
        <w:tc>
          <w:tcPr>
            <w:tcW w:w="1598" w:type="dxa"/>
            <w:shd w:val="clear" w:color="auto" w:fill="auto"/>
          </w:tcPr>
          <w:p w14:paraId="5C6C41A1"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01EA0D8"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720D52C3"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7EC4C87" w14:textId="77777777" w:rsidTr="0025319A">
        <w:tc>
          <w:tcPr>
            <w:tcW w:w="4634" w:type="dxa"/>
            <w:shd w:val="clear" w:color="auto" w:fill="auto"/>
          </w:tcPr>
          <w:p w14:paraId="4A1799FE" w14:textId="77777777" w:rsidR="00F37FA5" w:rsidRPr="00431945" w:rsidRDefault="00F37FA5" w:rsidP="0025319A">
            <w:pPr>
              <w:rPr>
                <w:rFonts w:eastAsia="Calibri"/>
                <w:lang w:val="el-GR"/>
              </w:rPr>
            </w:pPr>
            <w:r w:rsidRPr="00431945">
              <w:rPr>
                <w:rFonts w:eastAsia="Calibri"/>
                <w:lang w:val="el-GR"/>
              </w:rPr>
              <w:lastRenderedPageBreak/>
              <w:t xml:space="preserve">Οπτικό σύστημα από πηγή φωτός </w:t>
            </w:r>
            <w:r w:rsidRPr="00431945">
              <w:rPr>
                <w:rFonts w:eastAsia="Calibri"/>
              </w:rPr>
              <w:t>LED</w:t>
            </w:r>
            <w:r w:rsidRPr="00431945">
              <w:rPr>
                <w:rFonts w:eastAsia="Calibri"/>
                <w:lang w:val="el-GR"/>
              </w:rPr>
              <w:t xml:space="preserve">, </w:t>
            </w:r>
            <w:proofErr w:type="spellStart"/>
            <w:r w:rsidRPr="00431945">
              <w:rPr>
                <w:rFonts w:eastAsia="Calibri"/>
                <w:lang w:val="el-GR"/>
              </w:rPr>
              <w:t>φωτοδιόδους</w:t>
            </w:r>
            <w:proofErr w:type="spellEnd"/>
            <w:r w:rsidRPr="00431945">
              <w:rPr>
                <w:rFonts w:eastAsia="Calibri"/>
                <w:lang w:val="el-GR"/>
              </w:rPr>
              <w:t xml:space="preserve"> και τέσσερα φίλτρα εκπομπής, για την πολλαπλή ανίχνευση μηκών κύματος</w:t>
            </w:r>
          </w:p>
        </w:tc>
        <w:tc>
          <w:tcPr>
            <w:tcW w:w="1598" w:type="dxa"/>
            <w:shd w:val="clear" w:color="auto" w:fill="auto"/>
          </w:tcPr>
          <w:p w14:paraId="067B7E24"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AA2EEE3"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67B36310"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1A99EC2F" w14:textId="77777777" w:rsidTr="0025319A">
        <w:tc>
          <w:tcPr>
            <w:tcW w:w="4634" w:type="dxa"/>
            <w:shd w:val="clear" w:color="auto" w:fill="auto"/>
          </w:tcPr>
          <w:p w14:paraId="6F40D093" w14:textId="77777777" w:rsidR="00F37FA5" w:rsidRPr="00431945" w:rsidRDefault="00F37FA5" w:rsidP="0025319A">
            <w:pPr>
              <w:rPr>
                <w:rFonts w:eastAsia="Calibri"/>
                <w:lang w:val="el-GR"/>
              </w:rPr>
            </w:pPr>
            <w:r w:rsidRPr="00431945">
              <w:rPr>
                <w:rFonts w:eastAsia="Calibri"/>
                <w:lang w:val="el-GR"/>
              </w:rPr>
              <w:t xml:space="preserve">Μπλοκ 96 θέσεων για την ταυτόχρονη ανάλυση πλάκας 96 δειγμάτων </w:t>
            </w:r>
          </w:p>
        </w:tc>
        <w:tc>
          <w:tcPr>
            <w:tcW w:w="1598" w:type="dxa"/>
            <w:shd w:val="clear" w:color="auto" w:fill="auto"/>
          </w:tcPr>
          <w:p w14:paraId="248E8912"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0B2D4026"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6202A5A7"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0A2F6D0D" w14:textId="77777777" w:rsidTr="0025319A">
        <w:tc>
          <w:tcPr>
            <w:tcW w:w="4634" w:type="dxa"/>
            <w:shd w:val="clear" w:color="auto" w:fill="auto"/>
          </w:tcPr>
          <w:p w14:paraId="1E068BDC" w14:textId="77777777" w:rsidR="00F37FA5" w:rsidRPr="00431945" w:rsidRDefault="00F37FA5" w:rsidP="0025319A">
            <w:pPr>
              <w:rPr>
                <w:rFonts w:eastAsia="Calibri"/>
                <w:lang w:val="el-GR"/>
              </w:rPr>
            </w:pPr>
            <w:r w:rsidRPr="00431945">
              <w:rPr>
                <w:rFonts w:eastAsia="Calibri"/>
                <w:lang w:val="el-GR"/>
              </w:rPr>
              <w:t xml:space="preserve">Το μπλοκ να διαθέτει τουλάχιστον 6 ξεχωριστά ελεγχόμενα μπλοκ </w:t>
            </w:r>
            <w:r w:rsidRPr="00431945">
              <w:rPr>
                <w:rFonts w:eastAsia="Calibri"/>
              </w:rPr>
              <w:t>Peltier</w:t>
            </w:r>
          </w:p>
        </w:tc>
        <w:tc>
          <w:tcPr>
            <w:tcW w:w="1598" w:type="dxa"/>
            <w:shd w:val="clear" w:color="auto" w:fill="auto"/>
          </w:tcPr>
          <w:p w14:paraId="7C304704"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3216B52"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141F273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1E334537" w14:textId="77777777" w:rsidTr="0025319A">
        <w:tc>
          <w:tcPr>
            <w:tcW w:w="4634" w:type="dxa"/>
            <w:shd w:val="clear" w:color="auto" w:fill="auto"/>
          </w:tcPr>
          <w:p w14:paraId="587754ED" w14:textId="77777777" w:rsidR="00F37FA5" w:rsidRPr="00431945" w:rsidRDefault="00F37FA5" w:rsidP="0025319A">
            <w:pPr>
              <w:rPr>
                <w:rFonts w:eastAsia="Calibri"/>
                <w:lang w:val="el-GR"/>
              </w:rPr>
            </w:pPr>
            <w:r w:rsidRPr="00431945">
              <w:rPr>
                <w:rFonts w:eastAsia="Calibri"/>
                <w:lang w:val="el-GR"/>
              </w:rPr>
              <w:t>Τεσσάρων χρωμάτων για μεγαλύτερη ευελιξία</w:t>
            </w:r>
          </w:p>
        </w:tc>
        <w:tc>
          <w:tcPr>
            <w:tcW w:w="1598" w:type="dxa"/>
            <w:shd w:val="clear" w:color="auto" w:fill="auto"/>
          </w:tcPr>
          <w:p w14:paraId="7501F3B1"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6EEC735"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715D2A79"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4DA38957" w14:textId="77777777" w:rsidTr="0025319A">
        <w:tc>
          <w:tcPr>
            <w:tcW w:w="4634" w:type="dxa"/>
            <w:shd w:val="clear" w:color="auto" w:fill="auto"/>
          </w:tcPr>
          <w:p w14:paraId="2FF32021" w14:textId="77777777" w:rsidR="00F37FA5" w:rsidRPr="00431945" w:rsidRDefault="00F37FA5" w:rsidP="0025319A">
            <w:pPr>
              <w:rPr>
                <w:rFonts w:eastAsia="Calibri"/>
                <w:lang w:val="el-GR"/>
              </w:rPr>
            </w:pPr>
            <w:r w:rsidRPr="00431945">
              <w:rPr>
                <w:rFonts w:eastAsia="Calibri"/>
                <w:lang w:val="el-GR"/>
              </w:rPr>
              <w:t>Το σύστημα να μπορεί να υποστηρίζει δείγματα όγκου από 10 έως 30 μ</w:t>
            </w:r>
            <w:r w:rsidRPr="00431945">
              <w:rPr>
                <w:rFonts w:eastAsia="Calibri"/>
              </w:rPr>
              <w:t>l</w:t>
            </w:r>
          </w:p>
        </w:tc>
        <w:tc>
          <w:tcPr>
            <w:tcW w:w="1598" w:type="dxa"/>
            <w:shd w:val="clear" w:color="auto" w:fill="auto"/>
          </w:tcPr>
          <w:p w14:paraId="1D2460F7"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17A8A871"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C52C02E"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59034C11" w14:textId="77777777" w:rsidTr="0025319A">
        <w:tc>
          <w:tcPr>
            <w:tcW w:w="4634" w:type="dxa"/>
            <w:shd w:val="clear" w:color="auto" w:fill="auto"/>
          </w:tcPr>
          <w:p w14:paraId="15D8A646" w14:textId="77777777" w:rsidR="00F37FA5" w:rsidRPr="00431945" w:rsidRDefault="00F37FA5" w:rsidP="0025319A">
            <w:pPr>
              <w:rPr>
                <w:rFonts w:eastAsia="Calibri"/>
                <w:lang w:val="el-GR"/>
              </w:rPr>
            </w:pPr>
            <w:r w:rsidRPr="00431945">
              <w:rPr>
                <w:rFonts w:eastAsia="Calibri"/>
                <w:lang w:val="el-GR"/>
              </w:rPr>
              <w:t xml:space="preserve">Δυνατότητα προγραμματιζόμενης θερμοκρασιακής διαφοράς στο μπλοκ 96 θέσεων μέχρι 25° </w:t>
            </w:r>
            <w:r w:rsidRPr="00431945">
              <w:rPr>
                <w:rFonts w:eastAsia="Calibri"/>
              </w:rPr>
              <w:t>C</w:t>
            </w:r>
            <w:r w:rsidRPr="00431945">
              <w:rPr>
                <w:rFonts w:eastAsia="Calibri"/>
                <w:lang w:val="el-GR"/>
              </w:rPr>
              <w:t xml:space="preserve">, με μέγιστη διαφορά μεταξύ γειτονικών πλακών περίπου 5° </w:t>
            </w:r>
            <w:r w:rsidRPr="00431945">
              <w:rPr>
                <w:rFonts w:eastAsia="Calibri"/>
              </w:rPr>
              <w:t>C</w:t>
            </w:r>
            <w:r w:rsidRPr="00431945">
              <w:rPr>
                <w:rFonts w:eastAsia="Calibri"/>
                <w:lang w:val="el-GR"/>
              </w:rPr>
              <w:t>.</w:t>
            </w:r>
          </w:p>
        </w:tc>
        <w:tc>
          <w:tcPr>
            <w:tcW w:w="1598" w:type="dxa"/>
            <w:shd w:val="clear" w:color="auto" w:fill="auto"/>
          </w:tcPr>
          <w:p w14:paraId="336F92D6"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A60F98D"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55527FF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16C1AB3" w14:textId="77777777" w:rsidTr="0025319A">
        <w:tc>
          <w:tcPr>
            <w:tcW w:w="4634" w:type="dxa"/>
            <w:shd w:val="clear" w:color="auto" w:fill="auto"/>
          </w:tcPr>
          <w:p w14:paraId="6E8A0A41" w14:textId="77777777" w:rsidR="00F37FA5" w:rsidRPr="00431945" w:rsidRDefault="00F37FA5" w:rsidP="0025319A">
            <w:pPr>
              <w:rPr>
                <w:rFonts w:eastAsia="Calibri"/>
                <w:lang w:val="el-GR"/>
              </w:rPr>
            </w:pPr>
            <w:r w:rsidRPr="00431945">
              <w:rPr>
                <w:rFonts w:eastAsia="Calibri"/>
                <w:lang w:val="el-GR"/>
              </w:rPr>
              <w:t xml:space="preserve">Δυνατότητα πραγματοποίησης αντιδράσεων </w:t>
            </w:r>
            <w:r w:rsidRPr="00431945">
              <w:rPr>
                <w:rFonts w:eastAsia="Calibri"/>
              </w:rPr>
              <w:t>PCR</w:t>
            </w:r>
            <w:r w:rsidRPr="00431945">
              <w:rPr>
                <w:rFonts w:eastAsia="Calibri"/>
                <w:lang w:val="el-GR"/>
              </w:rPr>
              <w:t xml:space="preserve"> σε χρόνο &lt; 40 </w:t>
            </w:r>
            <w:r w:rsidRPr="00431945">
              <w:rPr>
                <w:rFonts w:eastAsia="Calibri"/>
              </w:rPr>
              <w:t>min</w:t>
            </w:r>
            <w:r w:rsidRPr="00431945">
              <w:rPr>
                <w:rFonts w:eastAsia="Calibri"/>
                <w:lang w:val="el-GR"/>
              </w:rPr>
              <w:t xml:space="preserve"> και προτύπων αντιδράσεων (</w:t>
            </w:r>
            <w:r w:rsidRPr="00431945">
              <w:rPr>
                <w:rFonts w:eastAsia="Calibri"/>
              </w:rPr>
              <w:t>standard</w:t>
            </w:r>
            <w:r w:rsidRPr="00431945">
              <w:rPr>
                <w:rFonts w:eastAsia="Calibri"/>
                <w:lang w:val="el-GR"/>
              </w:rPr>
              <w:t xml:space="preserve"> </w:t>
            </w:r>
            <w:r w:rsidRPr="00431945">
              <w:rPr>
                <w:rFonts w:eastAsia="Calibri"/>
              </w:rPr>
              <w:t>PCR</w:t>
            </w:r>
            <w:r w:rsidRPr="00431945">
              <w:rPr>
                <w:rFonts w:eastAsia="Calibri"/>
                <w:lang w:val="el-GR"/>
              </w:rPr>
              <w:t xml:space="preserve">) σε χρόνο &lt; 2 </w:t>
            </w:r>
            <w:r w:rsidRPr="00431945">
              <w:rPr>
                <w:rFonts w:eastAsia="Calibri"/>
              </w:rPr>
              <w:t>h</w:t>
            </w:r>
          </w:p>
        </w:tc>
        <w:tc>
          <w:tcPr>
            <w:tcW w:w="1598" w:type="dxa"/>
            <w:shd w:val="clear" w:color="auto" w:fill="auto"/>
          </w:tcPr>
          <w:p w14:paraId="40B856E6"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AEA95FC"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1488DBFC"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0F1E12D1" w14:textId="77777777" w:rsidTr="0025319A">
        <w:tc>
          <w:tcPr>
            <w:tcW w:w="4634" w:type="dxa"/>
            <w:shd w:val="clear" w:color="auto" w:fill="auto"/>
          </w:tcPr>
          <w:p w14:paraId="0B494229" w14:textId="77777777" w:rsidR="00F37FA5" w:rsidRPr="00431945" w:rsidRDefault="00F37FA5" w:rsidP="0025319A">
            <w:pPr>
              <w:rPr>
                <w:rFonts w:eastAsia="Calibri"/>
                <w:lang w:val="el-GR"/>
              </w:rPr>
            </w:pPr>
            <w:r w:rsidRPr="00431945">
              <w:rPr>
                <w:rFonts w:eastAsia="Calibri"/>
                <w:lang w:val="el-GR"/>
              </w:rPr>
              <w:t>Δυνατότητα διαχωρισμού μεταξύ 5.000 και 10.000 αντιγράφων μήτρας με ακρίβεια 99.7 %</w:t>
            </w:r>
          </w:p>
        </w:tc>
        <w:tc>
          <w:tcPr>
            <w:tcW w:w="1598" w:type="dxa"/>
            <w:shd w:val="clear" w:color="auto" w:fill="auto"/>
          </w:tcPr>
          <w:p w14:paraId="147BDF69"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F3681AE"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1919D571"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44FBC4E7" w14:textId="77777777" w:rsidTr="0025319A">
        <w:tc>
          <w:tcPr>
            <w:tcW w:w="4634" w:type="dxa"/>
            <w:shd w:val="clear" w:color="auto" w:fill="auto"/>
          </w:tcPr>
          <w:p w14:paraId="0FC48956" w14:textId="77777777" w:rsidR="00F37FA5" w:rsidRPr="00431945" w:rsidRDefault="00F37FA5" w:rsidP="0025319A">
            <w:pPr>
              <w:rPr>
                <w:rFonts w:eastAsia="Calibri"/>
                <w:lang w:val="el-GR"/>
              </w:rPr>
            </w:pPr>
            <w:r w:rsidRPr="00431945">
              <w:rPr>
                <w:rFonts w:eastAsia="Calibri"/>
                <w:lang w:val="el-GR"/>
              </w:rPr>
              <w:t xml:space="preserve">Το σύστημα να είναι βαθμονομημένο εργοστασιακά με </w:t>
            </w:r>
            <w:r w:rsidRPr="00431945">
              <w:rPr>
                <w:rFonts w:eastAsia="Calibri"/>
              </w:rPr>
              <w:t>FAM</w:t>
            </w:r>
            <w:r w:rsidRPr="00431945">
              <w:rPr>
                <w:rFonts w:eastAsia="Calibri"/>
                <w:lang w:val="el-GR"/>
              </w:rPr>
              <w:t>,</w:t>
            </w:r>
            <w:r w:rsidRPr="00431945">
              <w:rPr>
                <w:rFonts w:eastAsia="Calibri"/>
              </w:rPr>
              <w:t>SYBR</w:t>
            </w:r>
            <w:r w:rsidRPr="00431945">
              <w:rPr>
                <w:rFonts w:eastAsia="Calibri"/>
                <w:lang w:val="el-GR"/>
              </w:rPr>
              <w:t xml:space="preserve"> </w:t>
            </w:r>
            <w:r w:rsidRPr="00431945">
              <w:rPr>
                <w:rFonts w:eastAsia="Calibri"/>
              </w:rPr>
              <w:t>Green</w:t>
            </w:r>
            <w:r w:rsidRPr="00431945">
              <w:rPr>
                <w:rFonts w:eastAsia="Calibri"/>
                <w:lang w:val="el-GR"/>
              </w:rPr>
              <w:t xml:space="preserve"> </w:t>
            </w:r>
            <w:r w:rsidRPr="00431945">
              <w:rPr>
                <w:rFonts w:eastAsia="Calibri"/>
              </w:rPr>
              <w:t>I</w:t>
            </w:r>
            <w:r w:rsidRPr="00431945">
              <w:rPr>
                <w:rFonts w:eastAsia="Calibri"/>
                <w:lang w:val="el-GR"/>
              </w:rPr>
              <w:t xml:space="preserve">, </w:t>
            </w:r>
            <w:r w:rsidRPr="00431945">
              <w:rPr>
                <w:rFonts w:eastAsia="Calibri"/>
              </w:rPr>
              <w:t>VIC</w:t>
            </w:r>
            <w:r w:rsidRPr="00431945">
              <w:rPr>
                <w:rFonts w:eastAsia="Calibri"/>
                <w:lang w:val="el-GR"/>
              </w:rPr>
              <w:t xml:space="preserve">, </w:t>
            </w:r>
            <w:r w:rsidRPr="00431945">
              <w:rPr>
                <w:rFonts w:eastAsia="Calibri"/>
              </w:rPr>
              <w:t>JOE</w:t>
            </w:r>
            <w:r w:rsidRPr="00431945">
              <w:rPr>
                <w:rFonts w:eastAsia="Calibri"/>
                <w:lang w:val="el-GR"/>
              </w:rPr>
              <w:t xml:space="preserve">, </w:t>
            </w:r>
            <w:r w:rsidRPr="00431945">
              <w:rPr>
                <w:rFonts w:eastAsia="Calibri"/>
              </w:rPr>
              <w:t>NED</w:t>
            </w:r>
            <w:r w:rsidRPr="00431945">
              <w:rPr>
                <w:rFonts w:eastAsia="Calibri"/>
                <w:lang w:val="el-GR"/>
              </w:rPr>
              <w:t xml:space="preserve">, </w:t>
            </w:r>
            <w:r w:rsidRPr="00431945">
              <w:rPr>
                <w:rFonts w:eastAsia="Calibri"/>
              </w:rPr>
              <w:t>TAMRA</w:t>
            </w:r>
            <w:r w:rsidRPr="00431945">
              <w:rPr>
                <w:rFonts w:eastAsia="Calibri"/>
                <w:lang w:val="el-GR"/>
              </w:rPr>
              <w:t xml:space="preserve"> και </w:t>
            </w:r>
            <w:r w:rsidRPr="00431945">
              <w:rPr>
                <w:rFonts w:eastAsia="Calibri"/>
              </w:rPr>
              <w:t>ROX</w:t>
            </w:r>
            <w:r w:rsidRPr="00431945">
              <w:rPr>
                <w:rFonts w:eastAsia="Calibri"/>
                <w:lang w:val="el-GR"/>
              </w:rPr>
              <w:t>.</w:t>
            </w:r>
          </w:p>
        </w:tc>
        <w:tc>
          <w:tcPr>
            <w:tcW w:w="1598" w:type="dxa"/>
            <w:shd w:val="clear" w:color="auto" w:fill="auto"/>
          </w:tcPr>
          <w:p w14:paraId="01D55E92"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199AE99"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FCC2031"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36010BBD" w14:textId="77777777" w:rsidTr="0025319A">
        <w:tc>
          <w:tcPr>
            <w:tcW w:w="4634" w:type="dxa"/>
            <w:shd w:val="clear" w:color="auto" w:fill="auto"/>
          </w:tcPr>
          <w:p w14:paraId="09BDA83D" w14:textId="77777777" w:rsidR="00F37FA5" w:rsidRPr="00431945" w:rsidRDefault="00F37FA5" w:rsidP="0025319A">
            <w:pPr>
              <w:rPr>
                <w:rFonts w:eastAsia="Calibri"/>
                <w:lang w:val="el-GR"/>
              </w:rPr>
            </w:pPr>
            <w:r w:rsidRPr="00431945">
              <w:rPr>
                <w:rFonts w:eastAsia="Calibri"/>
                <w:lang w:val="el-GR"/>
              </w:rPr>
              <w:t xml:space="preserve">Το σύστημα να υποστηρίζει τις χημικές αντίδρασης </w:t>
            </w:r>
            <w:r w:rsidRPr="00431945">
              <w:rPr>
                <w:rFonts w:eastAsia="Calibri"/>
              </w:rPr>
              <w:t>fluorogenic</w:t>
            </w:r>
            <w:r w:rsidRPr="00431945">
              <w:rPr>
                <w:rFonts w:eastAsia="Calibri"/>
                <w:lang w:val="el-GR"/>
              </w:rPr>
              <w:t xml:space="preserve"> 5’, </w:t>
            </w:r>
            <w:r w:rsidRPr="00431945">
              <w:rPr>
                <w:rFonts w:eastAsia="Calibri"/>
              </w:rPr>
              <w:t>nuclease</w:t>
            </w:r>
            <w:r w:rsidRPr="00431945">
              <w:rPr>
                <w:rFonts w:eastAsia="Calibri"/>
                <w:lang w:val="el-GR"/>
              </w:rPr>
              <w:t xml:space="preserve"> </w:t>
            </w:r>
            <w:r w:rsidRPr="00431945">
              <w:rPr>
                <w:rFonts w:eastAsia="Calibri"/>
              </w:rPr>
              <w:t>assay</w:t>
            </w:r>
            <w:r w:rsidRPr="00431945">
              <w:rPr>
                <w:rFonts w:eastAsia="Calibri"/>
                <w:lang w:val="el-GR"/>
              </w:rPr>
              <w:t xml:space="preserve"> με </w:t>
            </w:r>
            <w:r w:rsidRPr="00431945">
              <w:rPr>
                <w:rFonts w:eastAsia="Calibri"/>
              </w:rPr>
              <w:t>Taq</w:t>
            </w:r>
            <w:r w:rsidRPr="00431945">
              <w:rPr>
                <w:rFonts w:eastAsia="Calibri"/>
                <w:lang w:val="el-GR"/>
              </w:rPr>
              <w:t xml:space="preserve"> </w:t>
            </w:r>
            <w:r w:rsidRPr="00431945">
              <w:rPr>
                <w:rFonts w:eastAsia="Calibri"/>
              </w:rPr>
              <w:t>Man</w:t>
            </w:r>
            <w:r w:rsidRPr="00431945">
              <w:rPr>
                <w:rFonts w:eastAsia="Calibri"/>
                <w:lang w:val="el-GR"/>
              </w:rPr>
              <w:t xml:space="preserve"> </w:t>
            </w:r>
            <w:r w:rsidRPr="00431945">
              <w:rPr>
                <w:rFonts w:eastAsia="Calibri"/>
              </w:rPr>
              <w:t>Probes</w:t>
            </w:r>
            <w:r w:rsidRPr="00431945">
              <w:rPr>
                <w:rFonts w:eastAsia="Calibri"/>
                <w:lang w:val="el-GR"/>
              </w:rPr>
              <w:t xml:space="preserve"> και </w:t>
            </w:r>
            <w:r w:rsidRPr="00431945">
              <w:rPr>
                <w:rFonts w:eastAsia="Calibri"/>
              </w:rPr>
              <w:t>SYBR</w:t>
            </w:r>
            <w:r w:rsidRPr="00431945">
              <w:rPr>
                <w:rFonts w:eastAsia="Calibri"/>
                <w:lang w:val="el-GR"/>
              </w:rPr>
              <w:t xml:space="preserve"> </w:t>
            </w:r>
            <w:r w:rsidRPr="00431945">
              <w:rPr>
                <w:rFonts w:eastAsia="Calibri"/>
              </w:rPr>
              <w:t>Green</w:t>
            </w:r>
          </w:p>
        </w:tc>
        <w:tc>
          <w:tcPr>
            <w:tcW w:w="1598" w:type="dxa"/>
            <w:shd w:val="clear" w:color="auto" w:fill="auto"/>
          </w:tcPr>
          <w:p w14:paraId="4BEBE93A"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45F3156"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42F46CDC"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5D34B7ED" w14:textId="77777777" w:rsidTr="0025319A">
        <w:tc>
          <w:tcPr>
            <w:tcW w:w="4634" w:type="dxa"/>
            <w:shd w:val="clear" w:color="auto" w:fill="auto"/>
          </w:tcPr>
          <w:p w14:paraId="612C2700" w14:textId="77777777" w:rsidR="00F37FA5" w:rsidRPr="00431945" w:rsidRDefault="00F37FA5" w:rsidP="0025319A">
            <w:pPr>
              <w:rPr>
                <w:rFonts w:eastAsia="Calibri"/>
                <w:lang w:val="el-GR"/>
              </w:rPr>
            </w:pPr>
            <w:r w:rsidRPr="00431945">
              <w:rPr>
                <w:rFonts w:eastAsia="Calibri"/>
                <w:lang w:val="el-GR"/>
              </w:rPr>
              <w:t xml:space="preserve">Να φέρει οθόνη αφής </w:t>
            </w:r>
            <w:r w:rsidRPr="00431945">
              <w:rPr>
                <w:rFonts w:eastAsia="Calibri"/>
              </w:rPr>
              <w:t>LCD</w:t>
            </w:r>
            <w:r w:rsidRPr="00431945">
              <w:rPr>
                <w:rFonts w:eastAsia="Calibri"/>
                <w:lang w:val="el-GR"/>
              </w:rPr>
              <w:t xml:space="preserve">, </w:t>
            </w:r>
            <w:r w:rsidRPr="00431945">
              <w:rPr>
                <w:rFonts w:eastAsia="Calibri"/>
              </w:rPr>
              <w:t>VGA</w:t>
            </w:r>
            <w:r w:rsidRPr="00431945">
              <w:rPr>
                <w:rFonts w:eastAsia="Calibri"/>
                <w:lang w:val="el-GR"/>
              </w:rPr>
              <w:t xml:space="preserve"> ανάλυσης τουλάχιστον 640</w:t>
            </w:r>
            <w:r w:rsidRPr="00431945">
              <w:rPr>
                <w:rFonts w:eastAsia="Calibri"/>
              </w:rPr>
              <w:t>x</w:t>
            </w:r>
            <w:r w:rsidRPr="00431945">
              <w:rPr>
                <w:rFonts w:eastAsia="Calibri"/>
                <w:lang w:val="el-GR"/>
              </w:rPr>
              <w:t>480</w:t>
            </w:r>
          </w:p>
        </w:tc>
        <w:tc>
          <w:tcPr>
            <w:tcW w:w="1598" w:type="dxa"/>
            <w:shd w:val="clear" w:color="auto" w:fill="auto"/>
          </w:tcPr>
          <w:p w14:paraId="75E126EE"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99F62EF"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52A3490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C9465CE" w14:textId="77777777" w:rsidTr="0025319A">
        <w:tc>
          <w:tcPr>
            <w:tcW w:w="4634" w:type="dxa"/>
            <w:shd w:val="clear" w:color="auto" w:fill="auto"/>
          </w:tcPr>
          <w:p w14:paraId="4A80F602" w14:textId="77777777" w:rsidR="00F37FA5" w:rsidRPr="00431945" w:rsidRDefault="00F37FA5" w:rsidP="0025319A">
            <w:pPr>
              <w:rPr>
                <w:rFonts w:eastAsia="Calibri"/>
                <w:lang w:val="el-GR"/>
              </w:rPr>
            </w:pPr>
            <w:r w:rsidRPr="00431945">
              <w:rPr>
                <w:rFonts w:eastAsia="Calibri"/>
                <w:lang w:val="el-GR"/>
              </w:rPr>
              <w:t xml:space="preserve">Να διαθέτει θύρα </w:t>
            </w:r>
            <w:r w:rsidRPr="00431945">
              <w:rPr>
                <w:rFonts w:eastAsia="Calibri"/>
              </w:rPr>
              <w:t>USB</w:t>
            </w:r>
            <w:r w:rsidRPr="00431945">
              <w:rPr>
                <w:rFonts w:eastAsia="Calibri"/>
                <w:lang w:val="el-GR"/>
              </w:rPr>
              <w:t xml:space="preserve"> για την εισαγωγή και εξαγωγή μεθόδων και δεδομένων</w:t>
            </w:r>
          </w:p>
        </w:tc>
        <w:tc>
          <w:tcPr>
            <w:tcW w:w="1598" w:type="dxa"/>
            <w:shd w:val="clear" w:color="auto" w:fill="auto"/>
          </w:tcPr>
          <w:p w14:paraId="506A8EAE"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2F08EE4"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01A686F7"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5B30E98C" w14:textId="77777777" w:rsidTr="0025319A">
        <w:tc>
          <w:tcPr>
            <w:tcW w:w="4634" w:type="dxa"/>
            <w:shd w:val="clear" w:color="auto" w:fill="auto"/>
          </w:tcPr>
          <w:p w14:paraId="141272E5" w14:textId="77777777" w:rsidR="00F37FA5" w:rsidRPr="00431945" w:rsidRDefault="00F37FA5" w:rsidP="0025319A">
            <w:pPr>
              <w:rPr>
                <w:rFonts w:eastAsia="Calibri"/>
                <w:lang w:val="el-GR"/>
              </w:rPr>
            </w:pPr>
            <w:r w:rsidRPr="00431945">
              <w:rPr>
                <w:rFonts w:eastAsia="Calibri"/>
                <w:lang w:val="el-GR"/>
              </w:rPr>
              <w:t xml:space="preserve">Δυνατότητα απευθείας σύνδεσης σε τοπικό δίκτυο ή δίκτυο </w:t>
            </w:r>
            <w:r w:rsidRPr="00431945">
              <w:rPr>
                <w:rFonts w:eastAsia="Calibri"/>
              </w:rPr>
              <w:t>Ethernet</w:t>
            </w:r>
            <w:r w:rsidRPr="00431945">
              <w:rPr>
                <w:rFonts w:eastAsia="Calibri"/>
                <w:lang w:val="el-GR"/>
              </w:rPr>
              <w:t xml:space="preserve">. Ο χειριστής να μπορεί να ελέγξει το όργανο και να καταβιβάσει ένα φάκελο πειράματος στο όργανο ή να δεχθεί φάκελο δεδομένων από το όργανο μέσω δικτύου </w:t>
            </w:r>
            <w:r w:rsidRPr="00431945">
              <w:rPr>
                <w:rFonts w:eastAsia="Calibri"/>
              </w:rPr>
              <w:t>LAN</w:t>
            </w:r>
            <w:r w:rsidRPr="00431945">
              <w:rPr>
                <w:rFonts w:eastAsia="Calibri"/>
                <w:lang w:val="el-GR"/>
              </w:rPr>
              <w:t xml:space="preserve"> ή </w:t>
            </w:r>
            <w:r w:rsidRPr="00431945">
              <w:rPr>
                <w:rFonts w:eastAsia="Calibri"/>
              </w:rPr>
              <w:t>Ethernet</w:t>
            </w:r>
            <w:r w:rsidRPr="00431945">
              <w:rPr>
                <w:rFonts w:eastAsia="Calibri"/>
                <w:lang w:val="el-GR"/>
              </w:rPr>
              <w:t xml:space="preserve"> .</w:t>
            </w:r>
          </w:p>
        </w:tc>
        <w:tc>
          <w:tcPr>
            <w:tcW w:w="1598" w:type="dxa"/>
            <w:shd w:val="clear" w:color="auto" w:fill="auto"/>
          </w:tcPr>
          <w:p w14:paraId="22CE7F27"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6F0CB57"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EB5B015"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7A13F545" w14:textId="77777777" w:rsidTr="0025319A">
        <w:tc>
          <w:tcPr>
            <w:tcW w:w="4634" w:type="dxa"/>
            <w:shd w:val="clear" w:color="auto" w:fill="auto"/>
          </w:tcPr>
          <w:p w14:paraId="7E7C8A7B" w14:textId="77777777" w:rsidR="00F37FA5" w:rsidRPr="00431945" w:rsidRDefault="00F37FA5" w:rsidP="0025319A">
            <w:pPr>
              <w:rPr>
                <w:rFonts w:eastAsia="Calibri"/>
                <w:lang w:val="el-GR"/>
              </w:rPr>
            </w:pPr>
            <w:r w:rsidRPr="00431945">
              <w:rPr>
                <w:rFonts w:eastAsia="Calibri"/>
                <w:lang w:val="el-GR"/>
              </w:rPr>
              <w:t xml:space="preserve">Να εκτελεί θερμική </w:t>
            </w:r>
            <w:proofErr w:type="spellStart"/>
            <w:r w:rsidRPr="00431945">
              <w:rPr>
                <w:rFonts w:eastAsia="Calibri"/>
                <w:lang w:val="el-GR"/>
              </w:rPr>
              <w:t>κυκλοποίηση</w:t>
            </w:r>
            <w:proofErr w:type="spellEnd"/>
            <w:r w:rsidRPr="00431945">
              <w:rPr>
                <w:rFonts w:eastAsia="Calibri"/>
                <w:lang w:val="el-GR"/>
              </w:rPr>
              <w:t xml:space="preserve"> και να συλλέγει δεδομένα φθορισμού χωρίς να απαιτείται εξωτερικός ηλεκτρονικός υπολογιστής</w:t>
            </w:r>
          </w:p>
        </w:tc>
        <w:tc>
          <w:tcPr>
            <w:tcW w:w="1598" w:type="dxa"/>
            <w:shd w:val="clear" w:color="auto" w:fill="auto"/>
          </w:tcPr>
          <w:p w14:paraId="0AD97CBC"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492E913"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304614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2B8B4D6B" w14:textId="77777777" w:rsidTr="0025319A">
        <w:tc>
          <w:tcPr>
            <w:tcW w:w="4634" w:type="dxa"/>
            <w:shd w:val="clear" w:color="auto" w:fill="auto"/>
          </w:tcPr>
          <w:p w14:paraId="6AB53F2A" w14:textId="77777777" w:rsidR="00F37FA5" w:rsidRPr="00431945" w:rsidRDefault="00F37FA5" w:rsidP="0025319A">
            <w:pPr>
              <w:rPr>
                <w:rFonts w:eastAsia="Calibri"/>
                <w:lang w:val="el-GR"/>
              </w:rPr>
            </w:pPr>
            <w:r w:rsidRPr="00431945">
              <w:rPr>
                <w:rFonts w:eastAsia="Calibri"/>
                <w:lang w:val="el-GR"/>
              </w:rPr>
              <w:t xml:space="preserve">Να μπορεί να συνδεθεί και με εξωτερικό ηλεκτρονικό υπολογιστή </w:t>
            </w:r>
          </w:p>
        </w:tc>
        <w:tc>
          <w:tcPr>
            <w:tcW w:w="1598" w:type="dxa"/>
            <w:shd w:val="clear" w:color="auto" w:fill="auto"/>
          </w:tcPr>
          <w:p w14:paraId="46452C10"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6B83AAD"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44AFE905"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429D31A" w14:textId="77777777" w:rsidTr="0025319A">
        <w:tc>
          <w:tcPr>
            <w:tcW w:w="4634" w:type="dxa"/>
            <w:shd w:val="clear" w:color="auto" w:fill="auto"/>
          </w:tcPr>
          <w:p w14:paraId="1A25CB3B" w14:textId="77777777" w:rsidR="00F37FA5" w:rsidRPr="00431945" w:rsidRDefault="00F37FA5" w:rsidP="0025319A">
            <w:pPr>
              <w:rPr>
                <w:rFonts w:eastAsia="Calibri"/>
                <w:lang w:val="el-GR"/>
              </w:rPr>
            </w:pPr>
            <w:r w:rsidRPr="00431945">
              <w:rPr>
                <w:rFonts w:eastAsia="Calibri"/>
                <w:lang w:val="el-GR"/>
              </w:rPr>
              <w:lastRenderedPageBreak/>
              <w:t>Α2. Εξωτερικός Φορητός Ηλεκτρονικός Υπολογιστής με τα ακόλουθα χαρακτηριστικά:</w:t>
            </w:r>
          </w:p>
        </w:tc>
        <w:tc>
          <w:tcPr>
            <w:tcW w:w="1598" w:type="dxa"/>
            <w:shd w:val="clear" w:color="auto" w:fill="auto"/>
          </w:tcPr>
          <w:p w14:paraId="36F2433E"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070A6CD5"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5FDC98C"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5B7CF3F4" w14:textId="77777777" w:rsidTr="0025319A">
        <w:tc>
          <w:tcPr>
            <w:tcW w:w="4634" w:type="dxa"/>
            <w:shd w:val="clear" w:color="auto" w:fill="auto"/>
          </w:tcPr>
          <w:p w14:paraId="33948515" w14:textId="77777777" w:rsidR="00F37FA5" w:rsidRPr="00431945" w:rsidRDefault="00F37FA5" w:rsidP="0025319A">
            <w:pPr>
              <w:rPr>
                <w:rFonts w:eastAsia="Calibri"/>
                <w:lang w:val="el-GR"/>
              </w:rPr>
            </w:pPr>
            <w:r w:rsidRPr="00431945">
              <w:rPr>
                <w:rFonts w:eastAsia="Calibri"/>
              </w:rPr>
              <w:t>E</w:t>
            </w:r>
            <w:proofErr w:type="spellStart"/>
            <w:r w:rsidRPr="00431945">
              <w:rPr>
                <w:rFonts w:eastAsia="Calibri"/>
                <w:lang w:val="el-GR"/>
              </w:rPr>
              <w:t>πεξεργαστή</w:t>
            </w:r>
            <w:proofErr w:type="spellEnd"/>
            <w:r w:rsidRPr="00431945">
              <w:rPr>
                <w:rFonts w:eastAsia="Calibri"/>
                <w:lang w:val="el-GR"/>
              </w:rPr>
              <w:t xml:space="preserve"> οικογένειας </w:t>
            </w:r>
            <w:r w:rsidRPr="00431945">
              <w:rPr>
                <w:rFonts w:eastAsia="Calibri"/>
              </w:rPr>
              <w:t>M</w:t>
            </w:r>
            <w:r w:rsidRPr="00431945">
              <w:rPr>
                <w:rFonts w:eastAsia="Calibri"/>
                <w:lang w:val="el-GR"/>
              </w:rPr>
              <w:t xml:space="preserve">1 μοντέλο </w:t>
            </w:r>
            <w:r w:rsidRPr="00431945">
              <w:rPr>
                <w:rFonts w:eastAsia="Calibri"/>
              </w:rPr>
              <w:t>Pro</w:t>
            </w:r>
            <w:r w:rsidRPr="00431945">
              <w:rPr>
                <w:rFonts w:eastAsia="Calibri"/>
                <w:lang w:val="el-GR"/>
              </w:rPr>
              <w:t xml:space="preserve"> 16-</w:t>
            </w:r>
            <w:r w:rsidRPr="00431945">
              <w:rPr>
                <w:rFonts w:eastAsia="Calibri"/>
              </w:rPr>
              <w:t>core</w:t>
            </w:r>
            <w:r w:rsidRPr="00431945">
              <w:rPr>
                <w:rFonts w:eastAsia="Calibri"/>
                <w:lang w:val="el-GR"/>
              </w:rPr>
              <w:t xml:space="preserve"> τουλάχιστον</w:t>
            </w:r>
          </w:p>
        </w:tc>
        <w:tc>
          <w:tcPr>
            <w:tcW w:w="1598" w:type="dxa"/>
            <w:shd w:val="clear" w:color="auto" w:fill="auto"/>
          </w:tcPr>
          <w:p w14:paraId="63C23B09"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D5FC241"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4DAC065D"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913E5B6" w14:textId="77777777" w:rsidTr="0025319A">
        <w:tc>
          <w:tcPr>
            <w:tcW w:w="4634" w:type="dxa"/>
            <w:shd w:val="clear" w:color="auto" w:fill="auto"/>
          </w:tcPr>
          <w:p w14:paraId="63A7AD22" w14:textId="77777777" w:rsidR="00F37FA5" w:rsidRPr="00431945" w:rsidRDefault="00F37FA5" w:rsidP="0025319A">
            <w:pPr>
              <w:rPr>
                <w:rFonts w:eastAsia="Calibri"/>
              </w:rPr>
            </w:pPr>
            <w:proofErr w:type="spellStart"/>
            <w:r w:rsidRPr="00431945">
              <w:rPr>
                <w:rFonts w:eastAsia="Calibri"/>
              </w:rPr>
              <w:t>Σκληρό</w:t>
            </w:r>
            <w:proofErr w:type="spellEnd"/>
            <w:r w:rsidRPr="00431945">
              <w:rPr>
                <w:rFonts w:eastAsia="Calibri"/>
              </w:rPr>
              <w:t xml:space="preserve"> </w:t>
            </w:r>
            <w:proofErr w:type="spellStart"/>
            <w:r w:rsidRPr="00431945">
              <w:rPr>
                <w:rFonts w:eastAsia="Calibri"/>
              </w:rPr>
              <w:t>δίσκο</w:t>
            </w:r>
            <w:proofErr w:type="spellEnd"/>
            <w:r w:rsidRPr="00431945">
              <w:rPr>
                <w:rFonts w:eastAsia="Calibri"/>
              </w:rPr>
              <w:t xml:space="preserve"> SSD 1000G</w:t>
            </w:r>
          </w:p>
        </w:tc>
        <w:tc>
          <w:tcPr>
            <w:tcW w:w="1598" w:type="dxa"/>
            <w:shd w:val="clear" w:color="auto" w:fill="auto"/>
          </w:tcPr>
          <w:p w14:paraId="32A9D4DC"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857B7CA"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18329F3F"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82371E6" w14:textId="77777777" w:rsidTr="0025319A">
        <w:tc>
          <w:tcPr>
            <w:tcW w:w="4634" w:type="dxa"/>
            <w:shd w:val="clear" w:color="auto" w:fill="auto"/>
          </w:tcPr>
          <w:p w14:paraId="3B606F4E" w14:textId="77777777" w:rsidR="00F37FA5" w:rsidRPr="00431945" w:rsidRDefault="00F37FA5" w:rsidP="0025319A">
            <w:pPr>
              <w:rPr>
                <w:rFonts w:eastAsia="Calibri"/>
                <w:lang w:val="el-GR"/>
              </w:rPr>
            </w:pPr>
            <w:r w:rsidRPr="00431945">
              <w:rPr>
                <w:rFonts w:eastAsia="Calibri"/>
              </w:rPr>
              <w:t>K</w:t>
            </w:r>
            <w:proofErr w:type="spellStart"/>
            <w:r w:rsidRPr="00431945">
              <w:rPr>
                <w:rFonts w:eastAsia="Calibri"/>
                <w:lang w:val="el-GR"/>
              </w:rPr>
              <w:t>άρτα</w:t>
            </w:r>
            <w:proofErr w:type="spellEnd"/>
            <w:r w:rsidRPr="00431945">
              <w:rPr>
                <w:rFonts w:eastAsia="Calibri"/>
                <w:lang w:val="el-GR"/>
              </w:rPr>
              <w:t xml:space="preserve"> γραφικών </w:t>
            </w:r>
            <w:r w:rsidRPr="00431945">
              <w:rPr>
                <w:rFonts w:eastAsia="Calibri"/>
              </w:rPr>
              <w:t>M</w:t>
            </w:r>
            <w:r w:rsidRPr="00431945">
              <w:rPr>
                <w:rFonts w:eastAsia="Calibri"/>
                <w:lang w:val="el-GR"/>
              </w:rPr>
              <w:t xml:space="preserve">1 </w:t>
            </w:r>
            <w:r w:rsidRPr="00431945">
              <w:rPr>
                <w:rFonts w:eastAsia="Calibri"/>
              </w:rPr>
              <w:t>Pro</w:t>
            </w:r>
            <w:r w:rsidRPr="00431945">
              <w:rPr>
                <w:rFonts w:eastAsia="Calibri"/>
                <w:lang w:val="el-GR"/>
              </w:rPr>
              <w:t xml:space="preserve"> 16-</w:t>
            </w:r>
            <w:r w:rsidRPr="00431945">
              <w:rPr>
                <w:rFonts w:eastAsia="Calibri"/>
              </w:rPr>
              <w:t>core</w:t>
            </w:r>
          </w:p>
        </w:tc>
        <w:tc>
          <w:tcPr>
            <w:tcW w:w="1598" w:type="dxa"/>
            <w:shd w:val="clear" w:color="auto" w:fill="auto"/>
          </w:tcPr>
          <w:p w14:paraId="7D9AC44C"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56983F5"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BF81AA8"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4C62514E" w14:textId="77777777" w:rsidTr="0025319A">
        <w:tc>
          <w:tcPr>
            <w:tcW w:w="4634" w:type="dxa"/>
            <w:shd w:val="clear" w:color="auto" w:fill="auto"/>
          </w:tcPr>
          <w:p w14:paraId="32D580B6" w14:textId="77777777" w:rsidR="00F37FA5" w:rsidRPr="00431945" w:rsidRDefault="00F37FA5" w:rsidP="0025319A">
            <w:pPr>
              <w:rPr>
                <w:rFonts w:eastAsia="Calibri"/>
              </w:rPr>
            </w:pPr>
            <w:proofErr w:type="spellStart"/>
            <w:r w:rsidRPr="00431945">
              <w:rPr>
                <w:rFonts w:eastAsia="Calibri"/>
              </w:rPr>
              <w:t>Μνήμη</w:t>
            </w:r>
            <w:proofErr w:type="spellEnd"/>
            <w:r w:rsidRPr="00431945">
              <w:rPr>
                <w:rFonts w:eastAsia="Calibri"/>
              </w:rPr>
              <w:t xml:space="preserve"> RAM 16G</w:t>
            </w:r>
          </w:p>
        </w:tc>
        <w:tc>
          <w:tcPr>
            <w:tcW w:w="1598" w:type="dxa"/>
            <w:shd w:val="clear" w:color="auto" w:fill="auto"/>
          </w:tcPr>
          <w:p w14:paraId="43B79F22"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660AD18"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75DD7870"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22A666D8" w14:textId="77777777" w:rsidTr="0025319A">
        <w:tc>
          <w:tcPr>
            <w:tcW w:w="4634" w:type="dxa"/>
            <w:shd w:val="clear" w:color="auto" w:fill="auto"/>
          </w:tcPr>
          <w:p w14:paraId="72D5F779" w14:textId="77777777" w:rsidR="00F37FA5" w:rsidRPr="00431945" w:rsidRDefault="00F37FA5" w:rsidP="0025319A">
            <w:pPr>
              <w:rPr>
                <w:rFonts w:eastAsia="Calibri"/>
                <w:lang w:val="el-GR"/>
              </w:rPr>
            </w:pPr>
            <w:r w:rsidRPr="00431945">
              <w:rPr>
                <w:rFonts w:eastAsia="Calibri"/>
              </w:rPr>
              <w:t>O</w:t>
            </w:r>
            <w:proofErr w:type="spellStart"/>
            <w:r w:rsidRPr="00431945">
              <w:rPr>
                <w:rFonts w:eastAsia="Calibri"/>
                <w:lang w:val="el-GR"/>
              </w:rPr>
              <w:t>θόνη</w:t>
            </w:r>
            <w:proofErr w:type="spellEnd"/>
            <w:r w:rsidRPr="00431945">
              <w:rPr>
                <w:rFonts w:eastAsia="Calibri"/>
                <w:lang w:val="el-GR"/>
              </w:rPr>
              <w:t xml:space="preserve"> 16,2 " ανάλυσης 3456</w:t>
            </w:r>
            <w:r w:rsidRPr="00431945">
              <w:rPr>
                <w:rFonts w:eastAsia="Calibri"/>
              </w:rPr>
              <w:t>x</w:t>
            </w:r>
            <w:r w:rsidRPr="00431945">
              <w:rPr>
                <w:rFonts w:eastAsia="Calibri"/>
                <w:lang w:val="el-GR"/>
              </w:rPr>
              <w:t xml:space="preserve">2234 με δυνατότητα </w:t>
            </w:r>
            <w:r w:rsidRPr="00431945">
              <w:rPr>
                <w:rFonts w:eastAsia="Calibri"/>
              </w:rPr>
              <w:t>Retina</w:t>
            </w:r>
            <w:r w:rsidRPr="00431945">
              <w:rPr>
                <w:rFonts w:eastAsia="Calibri"/>
                <w:lang w:val="el-GR"/>
              </w:rPr>
              <w:t xml:space="preserve"> </w:t>
            </w:r>
            <w:r w:rsidRPr="00431945">
              <w:rPr>
                <w:rFonts w:eastAsia="Calibri"/>
              </w:rPr>
              <w:t>Display</w:t>
            </w:r>
          </w:p>
        </w:tc>
        <w:tc>
          <w:tcPr>
            <w:tcW w:w="1598" w:type="dxa"/>
            <w:shd w:val="clear" w:color="auto" w:fill="auto"/>
          </w:tcPr>
          <w:p w14:paraId="1583CA81"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BFC7FEA"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0C43809"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0764CF37" w14:textId="77777777" w:rsidTr="0025319A">
        <w:tc>
          <w:tcPr>
            <w:tcW w:w="4634" w:type="dxa"/>
            <w:shd w:val="clear" w:color="auto" w:fill="auto"/>
          </w:tcPr>
          <w:p w14:paraId="64C4416F" w14:textId="77777777" w:rsidR="00F37FA5" w:rsidRPr="00431945" w:rsidRDefault="00F37FA5" w:rsidP="0025319A">
            <w:pPr>
              <w:rPr>
                <w:rFonts w:eastAsia="Calibri"/>
              </w:rPr>
            </w:pPr>
            <w:proofErr w:type="spellStart"/>
            <w:r w:rsidRPr="00431945">
              <w:rPr>
                <w:rFonts w:eastAsia="Calibri"/>
              </w:rPr>
              <w:t>Κάμερ</w:t>
            </w:r>
            <w:proofErr w:type="spellEnd"/>
            <w:r w:rsidRPr="00431945">
              <w:rPr>
                <w:rFonts w:eastAsia="Calibri"/>
              </w:rPr>
              <w:t>α FaceTime HD</w:t>
            </w:r>
          </w:p>
        </w:tc>
        <w:tc>
          <w:tcPr>
            <w:tcW w:w="1598" w:type="dxa"/>
            <w:shd w:val="clear" w:color="auto" w:fill="auto"/>
          </w:tcPr>
          <w:p w14:paraId="580F3EC7"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BE83102"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75ACF5F6"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35CB5516" w14:textId="77777777" w:rsidTr="0025319A">
        <w:tc>
          <w:tcPr>
            <w:tcW w:w="4634" w:type="dxa"/>
            <w:shd w:val="clear" w:color="auto" w:fill="auto"/>
          </w:tcPr>
          <w:p w14:paraId="416E135F" w14:textId="77777777" w:rsidR="00F37FA5" w:rsidRPr="00431945" w:rsidRDefault="00F37FA5" w:rsidP="0025319A">
            <w:pPr>
              <w:rPr>
                <w:rFonts w:eastAsia="Calibri"/>
              </w:rPr>
            </w:pPr>
            <w:proofErr w:type="spellStart"/>
            <w:r w:rsidRPr="00431945">
              <w:rPr>
                <w:rFonts w:eastAsia="Calibri"/>
              </w:rPr>
              <w:t>Συνδεσιμότητ</w:t>
            </w:r>
            <w:proofErr w:type="spellEnd"/>
            <w:r w:rsidRPr="00431945">
              <w:rPr>
                <w:rFonts w:eastAsia="Calibri"/>
              </w:rPr>
              <w:t>α Bluetooth, Wi-Fi, HDMI, Thunderbolt 4</w:t>
            </w:r>
          </w:p>
        </w:tc>
        <w:tc>
          <w:tcPr>
            <w:tcW w:w="1598" w:type="dxa"/>
            <w:shd w:val="clear" w:color="auto" w:fill="auto"/>
          </w:tcPr>
          <w:p w14:paraId="36EA0BAA" w14:textId="77777777" w:rsidR="00F37FA5" w:rsidRPr="00431945" w:rsidRDefault="00F37FA5" w:rsidP="0025319A">
            <w:pPr>
              <w:suppressAutoHyphens w:val="0"/>
              <w:spacing w:after="0" w:line="276" w:lineRule="auto"/>
              <w:ind w:left="425"/>
              <w:rPr>
                <w:rFonts w:eastAsia="Calibri"/>
                <w:szCs w:val="22"/>
                <w:lang w:val="en-US" w:eastAsia="en-US"/>
              </w:rPr>
            </w:pPr>
            <w:r w:rsidRPr="00431945">
              <w:rPr>
                <w:rFonts w:eastAsia="Calibri"/>
                <w:szCs w:val="22"/>
                <w:lang w:val="el-GR" w:eastAsia="en-US"/>
              </w:rPr>
              <w:t>ΝΑΙ</w:t>
            </w:r>
          </w:p>
        </w:tc>
        <w:tc>
          <w:tcPr>
            <w:tcW w:w="1418" w:type="dxa"/>
            <w:shd w:val="clear" w:color="auto" w:fill="auto"/>
          </w:tcPr>
          <w:p w14:paraId="4BCE3EAA" w14:textId="77777777" w:rsidR="00F37FA5" w:rsidRPr="00431945" w:rsidRDefault="00F37FA5" w:rsidP="0025319A">
            <w:pPr>
              <w:suppressAutoHyphens w:val="0"/>
              <w:spacing w:after="0" w:line="276" w:lineRule="auto"/>
              <w:ind w:left="425"/>
              <w:rPr>
                <w:rFonts w:eastAsia="Calibri"/>
                <w:szCs w:val="22"/>
                <w:lang w:val="en-US" w:eastAsia="en-US"/>
              </w:rPr>
            </w:pPr>
          </w:p>
        </w:tc>
        <w:tc>
          <w:tcPr>
            <w:tcW w:w="1700" w:type="dxa"/>
            <w:shd w:val="clear" w:color="auto" w:fill="auto"/>
          </w:tcPr>
          <w:p w14:paraId="4246EBA8" w14:textId="77777777" w:rsidR="00F37FA5" w:rsidRPr="00431945" w:rsidRDefault="00F37FA5" w:rsidP="0025319A">
            <w:pPr>
              <w:suppressAutoHyphens w:val="0"/>
              <w:spacing w:after="0" w:line="276" w:lineRule="auto"/>
              <w:ind w:left="425"/>
              <w:rPr>
                <w:rFonts w:eastAsia="Calibri"/>
                <w:szCs w:val="22"/>
                <w:lang w:val="en-US" w:eastAsia="en-US"/>
              </w:rPr>
            </w:pPr>
          </w:p>
        </w:tc>
      </w:tr>
      <w:tr w:rsidR="00F37FA5" w:rsidRPr="00431945" w14:paraId="0C907D6A" w14:textId="77777777" w:rsidTr="0025319A">
        <w:tc>
          <w:tcPr>
            <w:tcW w:w="4634" w:type="dxa"/>
            <w:shd w:val="clear" w:color="auto" w:fill="auto"/>
          </w:tcPr>
          <w:p w14:paraId="548C0AA7" w14:textId="77777777" w:rsidR="00F37FA5" w:rsidRPr="00431945" w:rsidRDefault="00F37FA5" w:rsidP="0025319A">
            <w:pPr>
              <w:rPr>
                <w:rFonts w:eastAsia="Calibri"/>
                <w:lang w:val="el-GR"/>
              </w:rPr>
            </w:pPr>
            <w:r w:rsidRPr="00431945">
              <w:rPr>
                <w:rFonts w:eastAsia="Calibri"/>
                <w:lang w:val="el-GR"/>
              </w:rPr>
              <w:t xml:space="preserve">Λογισμικό </w:t>
            </w:r>
            <w:proofErr w:type="spellStart"/>
            <w:r w:rsidRPr="00431945">
              <w:rPr>
                <w:rFonts w:eastAsia="Calibri"/>
              </w:rPr>
              <w:t>macOC</w:t>
            </w:r>
            <w:proofErr w:type="spellEnd"/>
            <w:r w:rsidRPr="00431945">
              <w:rPr>
                <w:rFonts w:eastAsia="Calibri"/>
                <w:lang w:val="el-GR"/>
              </w:rPr>
              <w:t xml:space="preserve"> με δυνατότητα χρήσης και άλλων λογισμικών</w:t>
            </w:r>
          </w:p>
        </w:tc>
        <w:tc>
          <w:tcPr>
            <w:tcW w:w="1598" w:type="dxa"/>
            <w:shd w:val="clear" w:color="auto" w:fill="auto"/>
          </w:tcPr>
          <w:p w14:paraId="1B818475"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2C34389"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802C01A"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173CEA78" w14:textId="77777777" w:rsidTr="0025319A">
        <w:tc>
          <w:tcPr>
            <w:tcW w:w="4634" w:type="dxa"/>
            <w:shd w:val="clear" w:color="auto" w:fill="auto"/>
          </w:tcPr>
          <w:p w14:paraId="1E28086D" w14:textId="77777777" w:rsidR="00F37FA5" w:rsidRPr="00431945" w:rsidRDefault="00F37FA5" w:rsidP="0025319A">
            <w:pPr>
              <w:rPr>
                <w:rFonts w:eastAsia="Calibri"/>
                <w:lang w:val="el-GR"/>
              </w:rPr>
            </w:pPr>
            <w:r w:rsidRPr="00431945">
              <w:rPr>
                <w:rFonts w:eastAsia="Calibri"/>
                <w:lang w:val="el-GR"/>
              </w:rPr>
              <w:t>Α3. Λογισμικό με τα ακόλουθα χαρακτηριστικά:</w:t>
            </w:r>
          </w:p>
        </w:tc>
        <w:tc>
          <w:tcPr>
            <w:tcW w:w="1598" w:type="dxa"/>
            <w:shd w:val="clear" w:color="auto" w:fill="auto"/>
          </w:tcPr>
          <w:p w14:paraId="00D80AEE"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B27EAF4"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456D9012"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2892594B" w14:textId="77777777" w:rsidTr="0025319A">
        <w:tc>
          <w:tcPr>
            <w:tcW w:w="4634" w:type="dxa"/>
            <w:shd w:val="clear" w:color="auto" w:fill="auto"/>
          </w:tcPr>
          <w:p w14:paraId="16FBAE9A" w14:textId="77777777" w:rsidR="00F37FA5" w:rsidRPr="00431945" w:rsidRDefault="00F37FA5" w:rsidP="0025319A">
            <w:pPr>
              <w:rPr>
                <w:rFonts w:eastAsia="Calibri"/>
                <w:lang w:val="el-GR"/>
              </w:rPr>
            </w:pPr>
            <w:r w:rsidRPr="00431945">
              <w:rPr>
                <w:rFonts w:eastAsia="Calibri"/>
                <w:lang w:val="el-GR"/>
              </w:rPr>
              <w:t xml:space="preserve">Ενσωματωμένο αλγόριθμο για την ταυτόχρονη ανίχνευση </w:t>
            </w:r>
            <w:proofErr w:type="spellStart"/>
            <w:r w:rsidRPr="00431945">
              <w:rPr>
                <w:rFonts w:eastAsia="Calibri"/>
                <w:lang w:val="el-GR"/>
              </w:rPr>
              <w:t>φθοροφόρων</w:t>
            </w:r>
            <w:proofErr w:type="spellEnd"/>
            <w:r w:rsidRPr="00431945">
              <w:rPr>
                <w:rFonts w:eastAsia="Calibri"/>
                <w:lang w:val="el-GR"/>
              </w:rPr>
              <w:t xml:space="preserve"> αλλά και δυνατότητα σχεδιασμού </w:t>
            </w:r>
            <w:proofErr w:type="spellStart"/>
            <w:r w:rsidRPr="00431945">
              <w:rPr>
                <w:rFonts w:eastAsia="Calibri"/>
                <w:lang w:val="el-GR"/>
              </w:rPr>
              <w:t>ολιγονουκλεοτιδίων</w:t>
            </w:r>
            <w:proofErr w:type="spellEnd"/>
          </w:p>
        </w:tc>
        <w:tc>
          <w:tcPr>
            <w:tcW w:w="1598" w:type="dxa"/>
            <w:shd w:val="clear" w:color="auto" w:fill="auto"/>
          </w:tcPr>
          <w:p w14:paraId="5065F57A"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287379D"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486D6A43"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C7D61AE" w14:textId="77777777" w:rsidTr="0025319A">
        <w:tc>
          <w:tcPr>
            <w:tcW w:w="4634" w:type="dxa"/>
            <w:shd w:val="clear" w:color="auto" w:fill="auto"/>
          </w:tcPr>
          <w:p w14:paraId="11785AA1" w14:textId="77777777" w:rsidR="00F37FA5" w:rsidRPr="00431945" w:rsidRDefault="00F37FA5" w:rsidP="0025319A">
            <w:pPr>
              <w:rPr>
                <w:rFonts w:eastAsia="Calibri"/>
                <w:lang w:val="el-GR"/>
              </w:rPr>
            </w:pPr>
            <w:r w:rsidRPr="00431945">
              <w:rPr>
                <w:rFonts w:eastAsia="Calibri"/>
                <w:lang w:val="el-GR"/>
              </w:rPr>
              <w:t xml:space="preserve">Δυνατότητα συλλογής και ανάλυσης δεδομένων φθορισμού απόλυτης και σχετικής ποσοτικοποίησης, </w:t>
            </w:r>
            <w:proofErr w:type="spellStart"/>
            <w:r w:rsidRPr="00431945">
              <w:rPr>
                <w:rFonts w:eastAsia="Calibri"/>
                <w:lang w:val="el-GR"/>
              </w:rPr>
              <w:t>αλληλικού</w:t>
            </w:r>
            <w:proofErr w:type="spellEnd"/>
            <w:r w:rsidRPr="00431945">
              <w:rPr>
                <w:rFonts w:eastAsia="Calibri"/>
                <w:lang w:val="el-GR"/>
              </w:rPr>
              <w:t xml:space="preserve"> διαχωρισμού, </w:t>
            </w:r>
            <w:r w:rsidRPr="00431945">
              <w:rPr>
                <w:rFonts w:eastAsia="Calibri"/>
              </w:rPr>
              <w:t>SNP</w:t>
            </w:r>
            <w:r w:rsidRPr="00431945">
              <w:rPr>
                <w:rFonts w:eastAsia="Calibri"/>
                <w:lang w:val="el-GR"/>
              </w:rPr>
              <w:t xml:space="preserve"> ανίχνευσης και ανάλυση τήξης</w:t>
            </w:r>
          </w:p>
        </w:tc>
        <w:tc>
          <w:tcPr>
            <w:tcW w:w="1598" w:type="dxa"/>
            <w:shd w:val="clear" w:color="auto" w:fill="auto"/>
          </w:tcPr>
          <w:p w14:paraId="513997CC"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98147A0"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5FA588C9"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31C960DA" w14:textId="77777777" w:rsidTr="0025319A">
        <w:tc>
          <w:tcPr>
            <w:tcW w:w="4634" w:type="dxa"/>
            <w:shd w:val="clear" w:color="auto" w:fill="auto"/>
          </w:tcPr>
          <w:p w14:paraId="2119482C" w14:textId="77777777" w:rsidR="00F37FA5" w:rsidRPr="00431945" w:rsidRDefault="00F37FA5" w:rsidP="0025319A">
            <w:pPr>
              <w:rPr>
                <w:rFonts w:eastAsia="Calibri"/>
                <w:lang w:val="el-GR"/>
              </w:rPr>
            </w:pPr>
            <w:r w:rsidRPr="00431945">
              <w:rPr>
                <w:rFonts w:eastAsia="Calibri"/>
                <w:lang w:val="el-GR"/>
              </w:rPr>
              <w:t xml:space="preserve">Δυνατότητα δημιουργίας καμπύλη τήξης ή διαχωρισμού σε βήματα από 0,10° έως 10° </w:t>
            </w:r>
            <w:r w:rsidRPr="00431945">
              <w:rPr>
                <w:rFonts w:eastAsia="Calibri"/>
              </w:rPr>
              <w:t>C</w:t>
            </w:r>
            <w:r w:rsidRPr="00431945">
              <w:rPr>
                <w:rFonts w:eastAsia="Calibri"/>
                <w:lang w:val="el-GR"/>
              </w:rPr>
              <w:t>/</w:t>
            </w:r>
            <w:r w:rsidRPr="00431945">
              <w:rPr>
                <w:rFonts w:eastAsia="Calibri"/>
              </w:rPr>
              <w:t>sec</w:t>
            </w:r>
          </w:p>
        </w:tc>
        <w:tc>
          <w:tcPr>
            <w:tcW w:w="1598" w:type="dxa"/>
            <w:shd w:val="clear" w:color="auto" w:fill="auto"/>
          </w:tcPr>
          <w:p w14:paraId="61F2927B"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1EA5200"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05589143"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D3291EF" w14:textId="77777777" w:rsidTr="0025319A">
        <w:tc>
          <w:tcPr>
            <w:tcW w:w="4634" w:type="dxa"/>
            <w:shd w:val="clear" w:color="auto" w:fill="auto"/>
          </w:tcPr>
          <w:p w14:paraId="159556CD" w14:textId="77777777" w:rsidR="00F37FA5" w:rsidRPr="00431945" w:rsidRDefault="00F37FA5" w:rsidP="0025319A">
            <w:pPr>
              <w:rPr>
                <w:rFonts w:eastAsia="Calibri"/>
                <w:lang w:val="el-GR"/>
              </w:rPr>
            </w:pPr>
            <w:r w:rsidRPr="00431945">
              <w:rPr>
                <w:rFonts w:eastAsia="Calibri"/>
                <w:lang w:val="el-GR"/>
              </w:rPr>
              <w:t>Οδηγό σχεδιασμού πειράματος και πληροφορίες για την υπό διενέργεια αντίδραση συμπεριλαμβανομένων πρωτοκόλλων εισαγωγής δείγματος (</w:t>
            </w:r>
            <w:proofErr w:type="spellStart"/>
            <w:r w:rsidRPr="00431945">
              <w:rPr>
                <w:rFonts w:eastAsia="Calibri"/>
                <w:lang w:val="el-GR"/>
              </w:rPr>
              <w:t>πιπεταρίσματος</w:t>
            </w:r>
            <w:proofErr w:type="spellEnd"/>
            <w:r w:rsidRPr="00431945">
              <w:rPr>
                <w:rFonts w:eastAsia="Calibri"/>
                <w:lang w:val="el-GR"/>
              </w:rPr>
              <w:t>)</w:t>
            </w:r>
          </w:p>
        </w:tc>
        <w:tc>
          <w:tcPr>
            <w:tcW w:w="1598" w:type="dxa"/>
            <w:shd w:val="clear" w:color="auto" w:fill="auto"/>
          </w:tcPr>
          <w:p w14:paraId="1D2FB484"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A2CEEB7"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8CEB640"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6E14FF8E" w14:textId="77777777" w:rsidTr="0025319A">
        <w:tc>
          <w:tcPr>
            <w:tcW w:w="4634" w:type="dxa"/>
            <w:shd w:val="clear" w:color="auto" w:fill="auto"/>
          </w:tcPr>
          <w:p w14:paraId="4815721D" w14:textId="77777777" w:rsidR="00F37FA5" w:rsidRPr="00431945" w:rsidRDefault="00F37FA5" w:rsidP="0025319A">
            <w:pPr>
              <w:rPr>
                <w:rFonts w:eastAsia="Calibri"/>
                <w:lang w:val="el-GR"/>
              </w:rPr>
            </w:pPr>
            <w:r w:rsidRPr="00431945">
              <w:rPr>
                <w:rFonts w:eastAsia="Calibri"/>
                <w:lang w:val="el-GR"/>
              </w:rPr>
              <w:t>Δυνατότητα παροχής σήμανσης ποιοτικού ελέγχου (</w:t>
            </w:r>
            <w:r w:rsidRPr="00431945">
              <w:rPr>
                <w:rFonts w:eastAsia="Calibri"/>
              </w:rPr>
              <w:t>flags</w:t>
            </w:r>
            <w:r w:rsidRPr="00431945">
              <w:rPr>
                <w:rFonts w:eastAsia="Calibri"/>
                <w:lang w:val="el-GR"/>
              </w:rPr>
              <w:t>) διαμορφούμενων από το χρήστη για την ταυτοποίηση προβληματικών σημείων δεδομένων</w:t>
            </w:r>
          </w:p>
        </w:tc>
        <w:tc>
          <w:tcPr>
            <w:tcW w:w="1598" w:type="dxa"/>
            <w:shd w:val="clear" w:color="auto" w:fill="auto"/>
          </w:tcPr>
          <w:p w14:paraId="79C798C6"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93CE6C0"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306D59A6"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21A26A34" w14:textId="77777777" w:rsidTr="0025319A">
        <w:tc>
          <w:tcPr>
            <w:tcW w:w="4634" w:type="dxa"/>
            <w:shd w:val="clear" w:color="auto" w:fill="auto"/>
          </w:tcPr>
          <w:p w14:paraId="369CEB04" w14:textId="77777777" w:rsidR="00F37FA5" w:rsidRPr="00431945" w:rsidRDefault="00F37FA5" w:rsidP="0025319A">
            <w:pPr>
              <w:rPr>
                <w:rFonts w:eastAsia="Calibri"/>
                <w:lang w:val="el-GR"/>
              </w:rPr>
            </w:pPr>
            <w:r w:rsidRPr="00431945">
              <w:rPr>
                <w:rFonts w:eastAsia="Calibri"/>
                <w:lang w:val="el-GR"/>
              </w:rPr>
              <w:t xml:space="preserve">Δυνατότητα αποστολής ενημερωτικών μηνυμάτων </w:t>
            </w:r>
            <w:r w:rsidRPr="00431945">
              <w:rPr>
                <w:rFonts w:eastAsia="Calibri"/>
              </w:rPr>
              <w:t>e</w:t>
            </w:r>
            <w:r w:rsidRPr="00431945">
              <w:rPr>
                <w:rFonts w:eastAsia="Calibri"/>
                <w:lang w:val="el-GR"/>
              </w:rPr>
              <w:t>-</w:t>
            </w:r>
            <w:r w:rsidRPr="00431945">
              <w:rPr>
                <w:rFonts w:eastAsia="Calibri"/>
              </w:rPr>
              <w:t>mail</w:t>
            </w:r>
            <w:r w:rsidRPr="00431945">
              <w:rPr>
                <w:rFonts w:eastAsia="Calibri"/>
                <w:lang w:val="el-GR"/>
              </w:rPr>
              <w:t xml:space="preserve"> για την έναρξη και την ολοκλήρωση της ανάλυσης αλλά και της ύπαρξης σφάλματος</w:t>
            </w:r>
          </w:p>
        </w:tc>
        <w:tc>
          <w:tcPr>
            <w:tcW w:w="1598" w:type="dxa"/>
            <w:shd w:val="clear" w:color="auto" w:fill="auto"/>
          </w:tcPr>
          <w:p w14:paraId="3CF0B8D1"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9EF04E3"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619B65EF" w14:textId="77777777" w:rsidR="00F37FA5" w:rsidRPr="00431945" w:rsidRDefault="00F37FA5" w:rsidP="0025319A">
            <w:pPr>
              <w:suppressAutoHyphens w:val="0"/>
              <w:spacing w:after="0" w:line="276" w:lineRule="auto"/>
              <w:ind w:left="425"/>
              <w:rPr>
                <w:rFonts w:eastAsia="Calibri"/>
                <w:szCs w:val="22"/>
                <w:lang w:val="el-GR" w:eastAsia="en-US"/>
              </w:rPr>
            </w:pPr>
          </w:p>
        </w:tc>
      </w:tr>
      <w:tr w:rsidR="00F37FA5" w:rsidRPr="00431945" w14:paraId="7F4CC720" w14:textId="77777777" w:rsidTr="0025319A">
        <w:tc>
          <w:tcPr>
            <w:tcW w:w="4634" w:type="dxa"/>
            <w:shd w:val="clear" w:color="auto" w:fill="auto"/>
          </w:tcPr>
          <w:p w14:paraId="6ED10157" w14:textId="77777777" w:rsidR="00F37FA5" w:rsidRPr="00431945" w:rsidRDefault="00F37FA5" w:rsidP="0025319A">
            <w:pPr>
              <w:rPr>
                <w:rFonts w:eastAsia="Calibri"/>
              </w:rPr>
            </w:pPr>
            <w:proofErr w:type="spellStart"/>
            <w:r w:rsidRPr="00431945">
              <w:rPr>
                <w:rFonts w:eastAsia="Calibri"/>
              </w:rPr>
              <w:t>Δυν</w:t>
            </w:r>
            <w:proofErr w:type="spellEnd"/>
            <w:r w:rsidRPr="00431945">
              <w:rPr>
                <w:rFonts w:eastAsia="Calibri"/>
              </w:rPr>
              <w:t>ατότητα π</w:t>
            </w:r>
            <w:proofErr w:type="spellStart"/>
            <w:r w:rsidRPr="00431945">
              <w:rPr>
                <w:rFonts w:eastAsia="Calibri"/>
              </w:rPr>
              <w:t>ροσθήκης</w:t>
            </w:r>
            <w:proofErr w:type="spellEnd"/>
            <w:r w:rsidRPr="00431945">
              <w:rPr>
                <w:rFonts w:eastAsia="Calibri"/>
              </w:rPr>
              <w:t xml:space="preserve"> </w:t>
            </w:r>
            <w:proofErr w:type="spellStart"/>
            <w:r w:rsidRPr="00431945">
              <w:rPr>
                <w:rFonts w:eastAsia="Calibri"/>
              </w:rPr>
              <w:t>εφ</w:t>
            </w:r>
            <w:proofErr w:type="spellEnd"/>
            <w:r w:rsidRPr="00431945">
              <w:rPr>
                <w:rFonts w:eastAsia="Calibri"/>
              </w:rPr>
              <w:t>αρμογών HRM analysis και melting analysis π</w:t>
            </w:r>
            <w:proofErr w:type="spellStart"/>
            <w:r w:rsidRPr="00431945">
              <w:rPr>
                <w:rFonts w:eastAsia="Calibri"/>
              </w:rPr>
              <w:t>ρωτεϊνών</w:t>
            </w:r>
            <w:proofErr w:type="spellEnd"/>
            <w:r w:rsidRPr="00431945">
              <w:rPr>
                <w:rFonts w:eastAsia="Calibri"/>
              </w:rPr>
              <w:t xml:space="preserve"> (protein thermal shift) </w:t>
            </w:r>
            <w:proofErr w:type="spellStart"/>
            <w:r w:rsidRPr="00431945">
              <w:rPr>
                <w:rFonts w:eastAsia="Calibri"/>
              </w:rPr>
              <w:t>με</w:t>
            </w:r>
            <w:proofErr w:type="spellEnd"/>
            <w:r w:rsidRPr="00431945">
              <w:rPr>
                <w:rFonts w:eastAsia="Calibri"/>
              </w:rPr>
              <w:t xml:space="preserve"> </w:t>
            </w:r>
            <w:proofErr w:type="spellStart"/>
            <w:r w:rsidRPr="00431945">
              <w:rPr>
                <w:rFonts w:eastAsia="Calibri"/>
              </w:rPr>
              <w:t>χρήση</w:t>
            </w:r>
            <w:proofErr w:type="spellEnd"/>
            <w:r w:rsidRPr="00431945">
              <w:rPr>
                <w:rFonts w:eastAsia="Calibri"/>
              </w:rPr>
              <w:t xml:space="preserve"> </w:t>
            </w:r>
            <w:proofErr w:type="spellStart"/>
            <w:r w:rsidRPr="00431945">
              <w:rPr>
                <w:rFonts w:eastAsia="Calibri"/>
              </w:rPr>
              <w:t>ειδικών</w:t>
            </w:r>
            <w:proofErr w:type="spellEnd"/>
            <w:r w:rsidRPr="00431945">
              <w:rPr>
                <w:rFonts w:eastAsia="Calibri"/>
              </w:rPr>
              <w:t xml:space="preserve"> </w:t>
            </w:r>
            <w:proofErr w:type="spellStart"/>
            <w:r w:rsidRPr="00431945">
              <w:rPr>
                <w:rFonts w:eastAsia="Calibri"/>
              </w:rPr>
              <w:t>λογισμικών</w:t>
            </w:r>
            <w:proofErr w:type="spellEnd"/>
          </w:p>
        </w:tc>
        <w:tc>
          <w:tcPr>
            <w:tcW w:w="1598" w:type="dxa"/>
            <w:shd w:val="clear" w:color="auto" w:fill="auto"/>
          </w:tcPr>
          <w:p w14:paraId="632D4623" w14:textId="77777777" w:rsidR="00F37FA5" w:rsidRPr="00431945" w:rsidRDefault="00F37FA5" w:rsidP="0025319A">
            <w:pPr>
              <w:suppressAutoHyphens w:val="0"/>
              <w:spacing w:after="0" w:line="276" w:lineRule="auto"/>
              <w:ind w:left="425"/>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AE89D55" w14:textId="77777777" w:rsidR="00F37FA5" w:rsidRPr="00431945" w:rsidRDefault="00F37FA5" w:rsidP="0025319A">
            <w:pPr>
              <w:suppressAutoHyphens w:val="0"/>
              <w:spacing w:after="0" w:line="276" w:lineRule="auto"/>
              <w:ind w:left="425"/>
              <w:rPr>
                <w:rFonts w:eastAsia="Calibri"/>
                <w:szCs w:val="22"/>
                <w:lang w:val="el-GR" w:eastAsia="en-US"/>
              </w:rPr>
            </w:pPr>
          </w:p>
        </w:tc>
        <w:tc>
          <w:tcPr>
            <w:tcW w:w="1700" w:type="dxa"/>
            <w:shd w:val="clear" w:color="auto" w:fill="auto"/>
          </w:tcPr>
          <w:p w14:paraId="28E89FF2" w14:textId="77777777" w:rsidR="00F37FA5" w:rsidRPr="00431945" w:rsidRDefault="00F37FA5" w:rsidP="0025319A">
            <w:pPr>
              <w:suppressAutoHyphens w:val="0"/>
              <w:spacing w:after="0" w:line="276" w:lineRule="auto"/>
              <w:ind w:left="425"/>
              <w:rPr>
                <w:rFonts w:eastAsia="Calibri"/>
                <w:szCs w:val="22"/>
                <w:lang w:val="el-GR" w:eastAsia="en-US"/>
              </w:rPr>
            </w:pPr>
          </w:p>
        </w:tc>
      </w:tr>
    </w:tbl>
    <w:p w14:paraId="3F800A04" w14:textId="77777777" w:rsidR="00F37FA5" w:rsidRPr="00431945" w:rsidRDefault="00F37FA5" w:rsidP="00F37FA5">
      <w:pPr>
        <w:rPr>
          <w:lang w:val="el-GR"/>
        </w:rPr>
      </w:pPr>
    </w:p>
    <w:p w14:paraId="2E0D0ACE" w14:textId="77777777" w:rsidR="00F37FA5" w:rsidRPr="00431945" w:rsidRDefault="00F37FA5" w:rsidP="00F37FA5">
      <w:pPr>
        <w:rPr>
          <w:lang w:val="el-GR"/>
        </w:rPr>
      </w:pPr>
    </w:p>
    <w:p w14:paraId="45644206" w14:textId="77777777" w:rsidR="00F37FA5" w:rsidRPr="00431945" w:rsidRDefault="00F37FA5" w:rsidP="00F37FA5">
      <w:pPr>
        <w:rPr>
          <w:rFonts w:eastAsia="Calibri"/>
          <w:b/>
          <w:bCs/>
          <w:szCs w:val="22"/>
          <w:lang w:val="el-GR" w:eastAsia="en-US"/>
        </w:rPr>
      </w:pPr>
      <w:r w:rsidRPr="00431945">
        <w:rPr>
          <w:rFonts w:eastAsia="Calibri"/>
          <w:b/>
          <w:bCs/>
          <w:szCs w:val="22"/>
          <w:lang w:val="el-GR" w:eastAsia="en-US"/>
        </w:rPr>
        <w:t>Β. Γενικές Απαιτήσεις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559"/>
        <w:gridCol w:w="1418"/>
        <w:gridCol w:w="1700"/>
      </w:tblGrid>
      <w:tr w:rsidR="00F37FA5" w:rsidRPr="00431945" w14:paraId="5104F6F2" w14:textId="77777777" w:rsidTr="0025319A">
        <w:tc>
          <w:tcPr>
            <w:tcW w:w="4673" w:type="dxa"/>
            <w:shd w:val="clear" w:color="auto" w:fill="auto"/>
          </w:tcPr>
          <w:p w14:paraId="3245BB12" w14:textId="77777777" w:rsidR="00F37FA5" w:rsidRPr="00431945" w:rsidRDefault="00F37FA5" w:rsidP="0025319A">
            <w:pPr>
              <w:suppressAutoHyphens w:val="0"/>
              <w:spacing w:after="0" w:line="259" w:lineRule="auto"/>
              <w:contextualSpacing/>
              <w:rPr>
                <w:rFonts w:eastAsia="Calibri"/>
                <w:b/>
                <w:bCs/>
                <w:szCs w:val="22"/>
                <w:lang w:val="el-GR" w:eastAsia="en-US"/>
              </w:rPr>
            </w:pPr>
            <w:r w:rsidRPr="00431945">
              <w:rPr>
                <w:rFonts w:eastAsia="Calibri"/>
                <w:b/>
                <w:bCs/>
                <w:szCs w:val="22"/>
                <w:lang w:val="el-GR" w:eastAsia="en-US"/>
              </w:rPr>
              <w:t>ΠΡΟΔΙΑΓΡΑΦΕΣ - ΑΠΑΙΤΗΣΕΙΣ</w:t>
            </w:r>
          </w:p>
        </w:tc>
        <w:tc>
          <w:tcPr>
            <w:tcW w:w="1559" w:type="dxa"/>
            <w:shd w:val="clear" w:color="auto" w:fill="auto"/>
          </w:tcPr>
          <w:p w14:paraId="382661AE"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b/>
                <w:bCs/>
                <w:szCs w:val="22"/>
                <w:lang w:val="el-GR" w:eastAsia="en-US"/>
              </w:rPr>
              <w:t>ΑΠΑΙΤΗΣΗ</w:t>
            </w:r>
          </w:p>
        </w:tc>
        <w:tc>
          <w:tcPr>
            <w:tcW w:w="1418" w:type="dxa"/>
            <w:shd w:val="clear" w:color="auto" w:fill="auto"/>
          </w:tcPr>
          <w:p w14:paraId="337E1645"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b/>
                <w:bCs/>
                <w:szCs w:val="22"/>
                <w:lang w:val="el-GR" w:eastAsia="en-US"/>
              </w:rPr>
              <w:t>ΑΠΑΝΤΗΣΗ</w:t>
            </w:r>
          </w:p>
        </w:tc>
        <w:tc>
          <w:tcPr>
            <w:tcW w:w="1700" w:type="dxa"/>
            <w:shd w:val="clear" w:color="auto" w:fill="auto"/>
          </w:tcPr>
          <w:p w14:paraId="0729288A" w14:textId="77777777" w:rsidR="00F37FA5" w:rsidRPr="00431945" w:rsidRDefault="00F37FA5" w:rsidP="0025319A">
            <w:pPr>
              <w:suppressAutoHyphens w:val="0"/>
              <w:spacing w:after="0" w:line="259" w:lineRule="auto"/>
              <w:contextualSpacing/>
              <w:rPr>
                <w:rFonts w:eastAsia="Calibri"/>
                <w:szCs w:val="22"/>
                <w:lang w:val="el-GR" w:eastAsia="en-US"/>
              </w:rPr>
            </w:pPr>
            <w:r w:rsidRPr="00431945">
              <w:rPr>
                <w:rFonts w:eastAsia="Calibri"/>
                <w:b/>
                <w:bCs/>
                <w:szCs w:val="22"/>
                <w:lang w:val="el-GR" w:eastAsia="en-US"/>
              </w:rPr>
              <w:t>ΠΑΡΑΠΟΜΠΗ</w:t>
            </w:r>
          </w:p>
        </w:tc>
      </w:tr>
      <w:tr w:rsidR="00F37FA5" w:rsidRPr="00431945" w14:paraId="35994FC6" w14:textId="77777777" w:rsidTr="0025319A">
        <w:tc>
          <w:tcPr>
            <w:tcW w:w="4673" w:type="dxa"/>
            <w:shd w:val="clear" w:color="auto" w:fill="auto"/>
          </w:tcPr>
          <w:p w14:paraId="46828053" w14:textId="77777777" w:rsidR="00F37FA5" w:rsidRPr="00431945" w:rsidRDefault="00F37FA5" w:rsidP="0025319A">
            <w:pPr>
              <w:rPr>
                <w:lang w:val="el-GR"/>
              </w:rPr>
            </w:pPr>
            <w:r w:rsidRPr="00431945">
              <w:rPr>
                <w:lang w:val="el-GR"/>
              </w:rPr>
              <w:t>Εγγύηση καλής λειτουργίας του εξοπλισμού για διάστημα τουλάχιστον 1 (ένα) έτος από την οριστική παραλαβή του εξοπλισμού</w:t>
            </w:r>
          </w:p>
        </w:tc>
        <w:tc>
          <w:tcPr>
            <w:tcW w:w="1559" w:type="dxa"/>
            <w:shd w:val="clear" w:color="auto" w:fill="auto"/>
          </w:tcPr>
          <w:p w14:paraId="1781C4E6"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86B6FBD"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7CAA8ABC"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3BBCF2C9" w14:textId="77777777" w:rsidTr="0025319A">
        <w:tc>
          <w:tcPr>
            <w:tcW w:w="4673" w:type="dxa"/>
            <w:shd w:val="clear" w:color="auto" w:fill="auto"/>
          </w:tcPr>
          <w:p w14:paraId="559633F9" w14:textId="77777777" w:rsidR="00F37FA5" w:rsidRPr="00431945" w:rsidRDefault="00F37FA5" w:rsidP="0025319A">
            <w:pPr>
              <w:rPr>
                <w:lang w:val="el-GR"/>
              </w:rPr>
            </w:pPr>
            <w:r w:rsidRPr="00431945">
              <w:rPr>
                <w:lang w:val="el-GR"/>
              </w:rPr>
              <w:t xml:space="preserve">Το σύστημα θα πρέπει να τηρεί τους κανονισμούς ασφαλείας της Ε.Ε. και να φέρει σήμανση </w:t>
            </w:r>
            <w:r w:rsidRPr="00431945">
              <w:t>CE</w:t>
            </w:r>
          </w:p>
        </w:tc>
        <w:tc>
          <w:tcPr>
            <w:tcW w:w="1559" w:type="dxa"/>
            <w:shd w:val="clear" w:color="auto" w:fill="auto"/>
          </w:tcPr>
          <w:p w14:paraId="7E54B783"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1311178D"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11C1328C"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F85A699" w14:textId="77777777" w:rsidTr="0025319A">
        <w:tc>
          <w:tcPr>
            <w:tcW w:w="4673" w:type="dxa"/>
            <w:shd w:val="clear" w:color="auto" w:fill="auto"/>
          </w:tcPr>
          <w:p w14:paraId="5ABADF43" w14:textId="77777777" w:rsidR="00F37FA5" w:rsidRPr="00431945" w:rsidRDefault="00F37FA5" w:rsidP="0025319A">
            <w:pPr>
              <w:rPr>
                <w:lang w:val="el-GR"/>
              </w:rPr>
            </w:pPr>
            <w:r w:rsidRPr="00431945">
              <w:rPr>
                <w:lang w:val="el-GR"/>
              </w:rPr>
              <w:t xml:space="preserve">Ο ανάδοχος και ο κατασκευαστής του συστήματος θα πρέπει να είναι πιστοποιημένοι με το πρότυπο διασφάλισης ποιότητας </w:t>
            </w:r>
            <w:r w:rsidRPr="00431945">
              <w:t>ISO</w:t>
            </w:r>
            <w:r w:rsidRPr="00431945">
              <w:rPr>
                <w:lang w:val="el-GR"/>
              </w:rPr>
              <w:t xml:space="preserve"> 9001:2015</w:t>
            </w:r>
          </w:p>
        </w:tc>
        <w:tc>
          <w:tcPr>
            <w:tcW w:w="1559" w:type="dxa"/>
            <w:shd w:val="clear" w:color="auto" w:fill="auto"/>
          </w:tcPr>
          <w:p w14:paraId="4E13E9CD"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CFD3CDB"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4A14802A"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194F6348" w14:textId="77777777" w:rsidTr="0025319A">
        <w:tc>
          <w:tcPr>
            <w:tcW w:w="4673" w:type="dxa"/>
            <w:shd w:val="clear" w:color="auto" w:fill="auto"/>
          </w:tcPr>
          <w:p w14:paraId="1554FF2C" w14:textId="77777777" w:rsidR="00F37FA5" w:rsidRPr="00431945" w:rsidRDefault="00F37FA5" w:rsidP="0025319A">
            <w:pPr>
              <w:rPr>
                <w:lang w:val="el-GR"/>
              </w:rPr>
            </w:pPr>
            <w:r w:rsidRPr="00431945">
              <w:rPr>
                <w:lang w:val="el-GR"/>
              </w:rPr>
              <w:t xml:space="preserve">Ο ανάδοχος πρέπει να διαθέτει απαραίτητα οργανωμένο τμήμα τεχνικής υποστήριξης, με άριστα εκπαιδευμένο και πιστοποιημένο προσωπικό για την εγκατάσταση, εκπαίδευση, συντήρηση και επισκευή του συστήματος από τον κατασκευαστή </w:t>
            </w:r>
          </w:p>
        </w:tc>
        <w:tc>
          <w:tcPr>
            <w:tcW w:w="1559" w:type="dxa"/>
            <w:shd w:val="clear" w:color="auto" w:fill="auto"/>
          </w:tcPr>
          <w:p w14:paraId="78CDE850"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0E564126"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1E0DFA7E"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C05B137" w14:textId="77777777" w:rsidTr="0025319A">
        <w:tc>
          <w:tcPr>
            <w:tcW w:w="4673" w:type="dxa"/>
            <w:shd w:val="clear" w:color="auto" w:fill="auto"/>
          </w:tcPr>
          <w:p w14:paraId="15A07AC7" w14:textId="77777777" w:rsidR="00F37FA5" w:rsidRPr="00431945" w:rsidRDefault="00F37FA5" w:rsidP="0025319A">
            <w:pPr>
              <w:rPr>
                <w:lang w:val="el-GR"/>
              </w:rPr>
            </w:pPr>
            <w:r w:rsidRPr="00431945">
              <w:rPr>
                <w:lang w:val="el-GR"/>
              </w:rPr>
              <w:t>Ο ανάδοχος να διαθέτει πιστοποιητικό εκπροσώπησης για τον συγκεκριμένο διαγωνισμό από τον κατασκευαστικό οίκο.</w:t>
            </w:r>
          </w:p>
        </w:tc>
        <w:tc>
          <w:tcPr>
            <w:tcW w:w="1559" w:type="dxa"/>
            <w:shd w:val="clear" w:color="auto" w:fill="auto"/>
          </w:tcPr>
          <w:p w14:paraId="4892F1EB"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857A51A"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6565C364"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D94F6D7" w14:textId="77777777" w:rsidTr="0025319A">
        <w:tc>
          <w:tcPr>
            <w:tcW w:w="4673" w:type="dxa"/>
            <w:shd w:val="clear" w:color="auto" w:fill="auto"/>
          </w:tcPr>
          <w:p w14:paraId="516C554F" w14:textId="77777777" w:rsidR="00F37FA5" w:rsidRPr="00431945" w:rsidRDefault="00F37FA5" w:rsidP="0025319A">
            <w:pPr>
              <w:rPr>
                <w:lang w:val="el-GR"/>
              </w:rPr>
            </w:pPr>
            <w:r w:rsidRPr="00431945">
              <w:rPr>
                <w:lang w:val="el-GR"/>
              </w:rPr>
              <w:t>Ο ανάδοχος πρέπει να αναλάβει την υποχρέωση να εκπαιδεύσει πλήρως το προσωπικό, που θα του υποδειχθεί, στη λειτουργία και στη συντήρηση του συστήματος</w:t>
            </w:r>
          </w:p>
        </w:tc>
        <w:tc>
          <w:tcPr>
            <w:tcW w:w="1559" w:type="dxa"/>
            <w:shd w:val="clear" w:color="auto" w:fill="auto"/>
          </w:tcPr>
          <w:p w14:paraId="441198BB"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21D2063"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627069BA"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4A1A2BB6" w14:textId="77777777" w:rsidTr="0025319A">
        <w:tc>
          <w:tcPr>
            <w:tcW w:w="4673" w:type="dxa"/>
            <w:shd w:val="clear" w:color="auto" w:fill="auto"/>
          </w:tcPr>
          <w:p w14:paraId="26CE49A8" w14:textId="77777777" w:rsidR="00F37FA5" w:rsidRPr="00431945" w:rsidRDefault="00F37FA5" w:rsidP="0025319A">
            <w:pPr>
              <w:rPr>
                <w:lang w:val="el-GR"/>
              </w:rPr>
            </w:pPr>
            <w:r w:rsidRPr="00431945">
              <w:rPr>
                <w:lang w:val="el-GR"/>
              </w:rPr>
              <w:t xml:space="preserve">Ο ανάδοχος και ο προμηθευτής να έχουν τη δυνατότητα να παρέχει όλα τα απαραίτητα αναλώσιμα για την πραγματοποίηση ποσοτικής </w:t>
            </w:r>
            <w:r w:rsidRPr="00431945">
              <w:t>PCR</w:t>
            </w:r>
            <w:r w:rsidRPr="00431945">
              <w:rPr>
                <w:lang w:val="el-GR"/>
              </w:rPr>
              <w:t xml:space="preserve"> και </w:t>
            </w:r>
            <w:r w:rsidRPr="00431945">
              <w:t>SNP</w:t>
            </w:r>
            <w:r w:rsidRPr="00431945">
              <w:rPr>
                <w:lang w:val="el-GR"/>
              </w:rPr>
              <w:t>-</w:t>
            </w:r>
            <w:proofErr w:type="spellStart"/>
            <w:r w:rsidRPr="00431945">
              <w:rPr>
                <w:lang w:val="el-GR"/>
              </w:rPr>
              <w:t>γονοτύπισης</w:t>
            </w:r>
            <w:proofErr w:type="spellEnd"/>
            <w:r w:rsidRPr="00431945">
              <w:rPr>
                <w:lang w:val="el-GR"/>
              </w:rPr>
              <w:t xml:space="preserve">, συμπεριλαμβανομένων αντιδραστηρίων </w:t>
            </w:r>
            <w:r w:rsidRPr="00431945">
              <w:t>PCR</w:t>
            </w:r>
            <w:r w:rsidRPr="00431945">
              <w:rPr>
                <w:lang w:val="el-GR"/>
              </w:rPr>
              <w:t xml:space="preserve"> σχεδιασμένων για χρήση με </w:t>
            </w:r>
            <w:r w:rsidRPr="00431945">
              <w:t>fluorogenic</w:t>
            </w:r>
            <w:r w:rsidRPr="00431945">
              <w:rPr>
                <w:lang w:val="el-GR"/>
              </w:rPr>
              <w:t xml:space="preserve"> 5’ </w:t>
            </w:r>
            <w:r w:rsidRPr="00431945">
              <w:t>nuclease</w:t>
            </w:r>
            <w:r w:rsidRPr="00431945">
              <w:rPr>
                <w:lang w:val="el-GR"/>
              </w:rPr>
              <w:t xml:space="preserve"> </w:t>
            </w:r>
            <w:r w:rsidRPr="00431945">
              <w:t>assay</w:t>
            </w:r>
            <w:r w:rsidRPr="00431945">
              <w:rPr>
                <w:lang w:val="el-GR"/>
              </w:rPr>
              <w:t xml:space="preserve"> χημείας </w:t>
            </w:r>
            <w:proofErr w:type="spellStart"/>
            <w:r w:rsidRPr="00431945">
              <w:t>Taqman</w:t>
            </w:r>
            <w:proofErr w:type="spellEnd"/>
            <w:r w:rsidRPr="00431945">
              <w:rPr>
                <w:lang w:val="el-GR"/>
              </w:rPr>
              <w:t xml:space="preserve">, </w:t>
            </w:r>
            <w:r w:rsidRPr="00431945">
              <w:t>PCR</w:t>
            </w:r>
            <w:r w:rsidRPr="00431945">
              <w:rPr>
                <w:lang w:val="el-GR"/>
              </w:rPr>
              <w:t xml:space="preserve"> αντιδραστηρίων σχεδιασμένων για χρήση με </w:t>
            </w:r>
            <w:r w:rsidRPr="00431945">
              <w:t>SYBR</w:t>
            </w:r>
            <w:r w:rsidRPr="00431945">
              <w:rPr>
                <w:lang w:val="el-GR"/>
              </w:rPr>
              <w:t xml:space="preserve"> </w:t>
            </w:r>
            <w:r w:rsidRPr="00431945">
              <w:t>Green</w:t>
            </w:r>
            <w:r w:rsidRPr="00431945">
              <w:rPr>
                <w:lang w:val="el-GR"/>
              </w:rPr>
              <w:t xml:space="preserve"> </w:t>
            </w:r>
            <w:r w:rsidRPr="00431945">
              <w:t>I</w:t>
            </w:r>
            <w:r w:rsidRPr="00431945">
              <w:rPr>
                <w:lang w:val="el-GR"/>
              </w:rPr>
              <w:t xml:space="preserve">, </w:t>
            </w:r>
            <w:proofErr w:type="spellStart"/>
            <w:r w:rsidRPr="00431945">
              <w:rPr>
                <w:lang w:val="el-GR"/>
              </w:rPr>
              <w:t>φθορογενικά</w:t>
            </w:r>
            <w:proofErr w:type="spellEnd"/>
            <w:r w:rsidRPr="00431945">
              <w:rPr>
                <w:lang w:val="el-GR"/>
              </w:rPr>
              <w:t xml:space="preserve"> </w:t>
            </w:r>
            <w:r w:rsidRPr="00431945">
              <w:t>probes</w:t>
            </w:r>
            <w:r w:rsidRPr="00431945">
              <w:rPr>
                <w:lang w:val="el-GR"/>
              </w:rPr>
              <w:t>, πλάκες αντίδρασης και καλύμματα πλακών</w:t>
            </w:r>
          </w:p>
        </w:tc>
        <w:tc>
          <w:tcPr>
            <w:tcW w:w="1559" w:type="dxa"/>
            <w:shd w:val="clear" w:color="auto" w:fill="auto"/>
          </w:tcPr>
          <w:p w14:paraId="52EC8AAC"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790BDC0"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66CC63B6"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468B9DE8" w14:textId="77777777" w:rsidTr="0025319A">
        <w:tc>
          <w:tcPr>
            <w:tcW w:w="4673" w:type="dxa"/>
            <w:shd w:val="clear" w:color="auto" w:fill="auto"/>
          </w:tcPr>
          <w:p w14:paraId="690BC2DA" w14:textId="77777777" w:rsidR="00F37FA5" w:rsidRPr="00431945" w:rsidRDefault="00F37FA5" w:rsidP="0025319A">
            <w:pPr>
              <w:rPr>
                <w:lang w:val="el-GR"/>
              </w:rPr>
            </w:pPr>
            <w:r w:rsidRPr="00431945">
              <w:rPr>
                <w:lang w:val="el-GR"/>
              </w:rPr>
              <w:t xml:space="preserve">Όλα τα αντιδραστήρια </w:t>
            </w:r>
            <w:r w:rsidRPr="00431945">
              <w:t>PCR</w:t>
            </w:r>
            <w:r w:rsidRPr="00431945">
              <w:rPr>
                <w:lang w:val="el-GR"/>
              </w:rPr>
              <w:t xml:space="preserve"> να περιέχουν εσωτερική χρώση αναφοράς για την ελαχιστοποίηση διακύμανσης μεταξύ των </w:t>
            </w:r>
            <w:proofErr w:type="spellStart"/>
            <w:r w:rsidRPr="00431945">
              <w:rPr>
                <w:lang w:val="el-GR"/>
              </w:rPr>
              <w:t>βοθρίων</w:t>
            </w:r>
            <w:proofErr w:type="spellEnd"/>
            <w:r w:rsidRPr="00431945">
              <w:rPr>
                <w:lang w:val="el-GR"/>
              </w:rPr>
              <w:t xml:space="preserve">  (πηγάδι σε πηγάδι)</w:t>
            </w:r>
          </w:p>
        </w:tc>
        <w:tc>
          <w:tcPr>
            <w:tcW w:w="1559" w:type="dxa"/>
            <w:shd w:val="clear" w:color="auto" w:fill="auto"/>
          </w:tcPr>
          <w:p w14:paraId="033F07F4"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420DE8E"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1C06A8EF"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6CACF4F" w14:textId="77777777" w:rsidTr="0025319A">
        <w:tc>
          <w:tcPr>
            <w:tcW w:w="4673" w:type="dxa"/>
            <w:shd w:val="clear" w:color="auto" w:fill="auto"/>
          </w:tcPr>
          <w:p w14:paraId="7535B940" w14:textId="77777777" w:rsidR="00F37FA5" w:rsidRPr="00431945" w:rsidRDefault="00F37FA5" w:rsidP="0025319A">
            <w:pPr>
              <w:rPr>
                <w:lang w:val="el-GR"/>
              </w:rPr>
            </w:pPr>
            <w:r w:rsidRPr="00431945">
              <w:rPr>
                <w:lang w:val="el-GR"/>
              </w:rPr>
              <w:t xml:space="preserve">Η προσφορά να συνοδεύεται απαραίτητα από φύλλο συμμόρφωσης, όπου θα απαντώνται όλα </w:t>
            </w:r>
            <w:r w:rsidRPr="00431945">
              <w:rPr>
                <w:lang w:val="el-GR"/>
              </w:rPr>
              <w:lastRenderedPageBreak/>
              <w:t>τα ζητούμενα των προδιαγραφών ένα προς ένα, με αντίστοιχες σαφείς παραπομπές σε επίσημα τεχνικά έντυπα του κατασκευαστή και να αναφέρονται ρητά τυχόν αποκλίσεις</w:t>
            </w:r>
          </w:p>
        </w:tc>
        <w:tc>
          <w:tcPr>
            <w:tcW w:w="1559" w:type="dxa"/>
            <w:shd w:val="clear" w:color="auto" w:fill="auto"/>
          </w:tcPr>
          <w:p w14:paraId="2910C2A3"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lastRenderedPageBreak/>
              <w:t>ΝΑΙ</w:t>
            </w:r>
          </w:p>
        </w:tc>
        <w:tc>
          <w:tcPr>
            <w:tcW w:w="1418" w:type="dxa"/>
            <w:shd w:val="clear" w:color="auto" w:fill="auto"/>
          </w:tcPr>
          <w:p w14:paraId="0307C0C2"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5B7A8846"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r w:rsidR="00F37FA5" w:rsidRPr="00431945" w14:paraId="09C9E826" w14:textId="77777777" w:rsidTr="0025319A">
        <w:tc>
          <w:tcPr>
            <w:tcW w:w="4673" w:type="dxa"/>
            <w:shd w:val="clear" w:color="auto" w:fill="auto"/>
          </w:tcPr>
          <w:p w14:paraId="2D7FC711" w14:textId="77777777" w:rsidR="00F37FA5" w:rsidRPr="00431945" w:rsidRDefault="00F37FA5" w:rsidP="0025319A">
            <w:pPr>
              <w:rPr>
                <w:lang w:val="el-GR"/>
              </w:rPr>
            </w:pPr>
            <w:r w:rsidRPr="00431945">
              <w:rPr>
                <w:lang w:val="el-GR"/>
              </w:rPr>
              <w:t xml:space="preserve">Το προς προμήθεια είδος θα παραδοθεί και εγκατασταθεί στο Εργαστήριο Γενετικής και Βιοτεχνολογίας του Τμήματος Γεωπονίας στις εγκαταστάσεις του Πανεπιστημίου Πελοποννήσου στον </w:t>
            </w:r>
            <w:proofErr w:type="spellStart"/>
            <w:r w:rsidRPr="00431945">
              <w:rPr>
                <w:lang w:val="el-GR"/>
              </w:rPr>
              <w:t>Αντικάλαμο</w:t>
            </w:r>
            <w:proofErr w:type="spellEnd"/>
            <w:r w:rsidRPr="00431945">
              <w:rPr>
                <w:lang w:val="el-GR"/>
              </w:rPr>
              <w:t xml:space="preserve"> (Καλαμάτα)</w:t>
            </w:r>
          </w:p>
        </w:tc>
        <w:tc>
          <w:tcPr>
            <w:tcW w:w="1559" w:type="dxa"/>
            <w:shd w:val="clear" w:color="auto" w:fill="auto"/>
          </w:tcPr>
          <w:p w14:paraId="1A04A7F3" w14:textId="77777777" w:rsidR="00F37FA5" w:rsidRPr="00431945" w:rsidRDefault="00F37FA5" w:rsidP="0025319A">
            <w:pPr>
              <w:suppressAutoHyphens w:val="0"/>
              <w:spacing w:after="0" w:line="259" w:lineRule="auto"/>
              <w:ind w:left="425"/>
              <w:contextualSpacing/>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FABE7C6"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c>
          <w:tcPr>
            <w:tcW w:w="1700" w:type="dxa"/>
            <w:shd w:val="clear" w:color="auto" w:fill="auto"/>
          </w:tcPr>
          <w:p w14:paraId="40E7703F" w14:textId="77777777" w:rsidR="00F37FA5" w:rsidRPr="00431945" w:rsidRDefault="00F37FA5" w:rsidP="0025319A">
            <w:pPr>
              <w:suppressAutoHyphens w:val="0"/>
              <w:spacing w:after="0" w:line="259" w:lineRule="auto"/>
              <w:ind w:left="425"/>
              <w:contextualSpacing/>
              <w:rPr>
                <w:rFonts w:eastAsia="Calibri"/>
                <w:szCs w:val="22"/>
                <w:lang w:val="el-GR" w:eastAsia="en-US"/>
              </w:rPr>
            </w:pPr>
          </w:p>
        </w:tc>
      </w:tr>
    </w:tbl>
    <w:p w14:paraId="21DBA351" w14:textId="77777777" w:rsidR="00F37FA5" w:rsidRPr="00431945" w:rsidRDefault="00F37FA5" w:rsidP="00F37FA5">
      <w:pPr>
        <w:rPr>
          <w:lang w:val="el-GR"/>
        </w:rPr>
      </w:pPr>
    </w:p>
    <w:p w14:paraId="02152608" w14:textId="77777777" w:rsidR="00F37FA5" w:rsidRPr="00431945" w:rsidRDefault="00F37FA5" w:rsidP="00F37FA5">
      <w:pPr>
        <w:rPr>
          <w:lang w:val="el-GR"/>
        </w:rPr>
      </w:pPr>
    </w:p>
    <w:p w14:paraId="0060BEF3" w14:textId="77777777" w:rsidR="00F37FA5" w:rsidRPr="00431945" w:rsidRDefault="00F37FA5" w:rsidP="00F37FA5">
      <w:pPr>
        <w:rPr>
          <w:rFonts w:eastAsia="Calibri"/>
          <w:b/>
          <w:color w:val="000000"/>
          <w:szCs w:val="22"/>
          <w:lang w:val="el-GR" w:eastAsia="en-US"/>
        </w:rPr>
      </w:pPr>
      <w:r w:rsidRPr="00431945">
        <w:rPr>
          <w:rFonts w:eastAsia="Calibri"/>
          <w:b/>
          <w:bCs/>
          <w:color w:val="222222"/>
          <w:u w:val="single"/>
          <w:lang w:val="el-GR" w:eastAsia="zh-CN"/>
        </w:rPr>
        <w:t>Β.</w:t>
      </w:r>
      <w:r w:rsidRPr="00431945">
        <w:rPr>
          <w:rFonts w:eastAsia="Calibri"/>
          <w:b/>
          <w:color w:val="000000"/>
          <w:szCs w:val="22"/>
          <w:lang w:val="el-GR" w:eastAsia="en-US"/>
        </w:rPr>
        <w:t xml:space="preserve">4.  Φωτόμετρο </w:t>
      </w:r>
      <w:proofErr w:type="spellStart"/>
      <w:r w:rsidRPr="00431945">
        <w:rPr>
          <w:rFonts w:eastAsia="Calibri"/>
          <w:b/>
          <w:color w:val="000000"/>
          <w:szCs w:val="22"/>
          <w:lang w:val="el-GR" w:eastAsia="en-US"/>
        </w:rPr>
        <w:t>νανοποσοτήτων</w:t>
      </w:r>
      <w:proofErr w:type="spellEnd"/>
    </w:p>
    <w:p w14:paraId="1A8A330B" w14:textId="77777777" w:rsidR="00F37FA5" w:rsidRPr="00431945" w:rsidRDefault="00F37FA5" w:rsidP="00F37FA5">
      <w:pPr>
        <w:rPr>
          <w:rFonts w:eastAsia="Calibri"/>
          <w:color w:val="000000"/>
          <w:szCs w:val="22"/>
          <w:lang w:val="el-GR" w:eastAsia="en-US"/>
        </w:rPr>
      </w:pPr>
      <w:r w:rsidRPr="00431945">
        <w:rPr>
          <w:rFonts w:eastAsia="Calibri"/>
          <w:color w:val="000000"/>
          <w:szCs w:val="22"/>
          <w:lang w:val="el-GR" w:eastAsia="en-US"/>
        </w:rPr>
        <w:t>Α.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6FC3BDCC" w14:textId="77777777" w:rsidTr="0025319A">
        <w:tc>
          <w:tcPr>
            <w:tcW w:w="4673" w:type="dxa"/>
            <w:shd w:val="clear" w:color="auto" w:fill="auto"/>
          </w:tcPr>
          <w:p w14:paraId="42D4F166" w14:textId="77777777" w:rsidR="00F37FA5" w:rsidRPr="00431945" w:rsidRDefault="00F37FA5" w:rsidP="0025319A">
            <w:pPr>
              <w:suppressAutoHyphens w:val="0"/>
              <w:spacing w:after="200" w:line="276" w:lineRule="auto"/>
              <w:contextualSpacing/>
              <w:rPr>
                <w:rFonts w:eastAsia="Calibri"/>
                <w:color w:val="000000"/>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7E3DBFC6" w14:textId="77777777" w:rsidR="00F37FA5" w:rsidRPr="00431945" w:rsidRDefault="00F37FA5" w:rsidP="0025319A">
            <w:pPr>
              <w:suppressAutoHyphens w:val="0"/>
              <w:spacing w:after="200" w:line="276" w:lineRule="auto"/>
              <w:contextualSpacing/>
              <w:rPr>
                <w:rFonts w:eastAsia="Calibri"/>
                <w:color w:val="000000"/>
                <w:szCs w:val="22"/>
                <w:lang w:val="el-GR" w:eastAsia="en-US"/>
              </w:rPr>
            </w:pPr>
            <w:r w:rsidRPr="00431945">
              <w:rPr>
                <w:rFonts w:eastAsia="Calibri"/>
                <w:b/>
                <w:bCs/>
                <w:szCs w:val="22"/>
                <w:lang w:val="el-GR" w:eastAsia="en-US"/>
              </w:rPr>
              <w:t>ΑΠΑΙΤΗΣΗ</w:t>
            </w:r>
          </w:p>
        </w:tc>
        <w:tc>
          <w:tcPr>
            <w:tcW w:w="1418" w:type="dxa"/>
            <w:shd w:val="clear" w:color="auto" w:fill="auto"/>
          </w:tcPr>
          <w:p w14:paraId="21F31A73" w14:textId="77777777" w:rsidR="00F37FA5" w:rsidRPr="00431945" w:rsidRDefault="00F37FA5" w:rsidP="0025319A">
            <w:pPr>
              <w:suppressAutoHyphens w:val="0"/>
              <w:spacing w:after="200" w:line="276" w:lineRule="auto"/>
              <w:contextualSpacing/>
              <w:rPr>
                <w:rFonts w:eastAsia="Calibri"/>
                <w:color w:val="000000"/>
                <w:szCs w:val="22"/>
                <w:lang w:val="el-GR" w:eastAsia="en-US"/>
              </w:rPr>
            </w:pPr>
            <w:r w:rsidRPr="00431945">
              <w:rPr>
                <w:rFonts w:eastAsia="Calibri"/>
                <w:b/>
                <w:bCs/>
                <w:szCs w:val="22"/>
                <w:lang w:val="el-GR" w:eastAsia="en-US"/>
              </w:rPr>
              <w:t>ΑΠΑΝΤΗΣΗ</w:t>
            </w:r>
          </w:p>
        </w:tc>
        <w:tc>
          <w:tcPr>
            <w:tcW w:w="1700" w:type="dxa"/>
            <w:shd w:val="clear" w:color="auto" w:fill="auto"/>
          </w:tcPr>
          <w:p w14:paraId="064A69A6" w14:textId="77777777" w:rsidR="00F37FA5" w:rsidRPr="00431945" w:rsidRDefault="00F37FA5" w:rsidP="0025319A">
            <w:pPr>
              <w:suppressAutoHyphens w:val="0"/>
              <w:spacing w:after="200" w:line="276" w:lineRule="auto"/>
              <w:contextualSpacing/>
              <w:rPr>
                <w:rFonts w:eastAsia="Calibri"/>
                <w:color w:val="000000"/>
                <w:szCs w:val="22"/>
                <w:lang w:val="el-GR" w:eastAsia="en-US"/>
              </w:rPr>
            </w:pPr>
            <w:r w:rsidRPr="00431945">
              <w:rPr>
                <w:rFonts w:eastAsia="Calibri"/>
                <w:b/>
                <w:bCs/>
                <w:szCs w:val="22"/>
                <w:lang w:val="el-GR" w:eastAsia="en-US"/>
              </w:rPr>
              <w:t>ΠΑΡΑΠΟΜΠΗ</w:t>
            </w:r>
          </w:p>
        </w:tc>
      </w:tr>
      <w:tr w:rsidR="00F37FA5" w:rsidRPr="00431945" w14:paraId="6740B92B" w14:textId="77777777" w:rsidTr="0025319A">
        <w:tc>
          <w:tcPr>
            <w:tcW w:w="4673" w:type="dxa"/>
            <w:shd w:val="clear" w:color="auto" w:fill="auto"/>
          </w:tcPr>
          <w:p w14:paraId="435539AA" w14:textId="77777777" w:rsidR="00F37FA5" w:rsidRPr="00431945" w:rsidRDefault="00F37FA5" w:rsidP="0025319A">
            <w:pPr>
              <w:jc w:val="left"/>
              <w:rPr>
                <w:rFonts w:eastAsia="Calibri"/>
                <w:lang w:val="el-GR"/>
              </w:rPr>
            </w:pPr>
            <w:r w:rsidRPr="00431945">
              <w:rPr>
                <w:rFonts w:eastAsia="Calibri"/>
                <w:lang w:val="el-GR"/>
              </w:rPr>
              <w:t xml:space="preserve">Δυνατότητα πραγματοποίησης γρήγορες και ακριβείς ποσοτικοποιήσεις </w:t>
            </w:r>
            <w:r w:rsidRPr="00431945">
              <w:rPr>
                <w:rFonts w:eastAsia="Calibri"/>
              </w:rPr>
              <w:t>DNA</w:t>
            </w:r>
            <w:r w:rsidRPr="00431945">
              <w:rPr>
                <w:rFonts w:eastAsia="Calibri"/>
                <w:lang w:val="el-GR"/>
              </w:rPr>
              <w:t xml:space="preserve">, </w:t>
            </w:r>
            <w:r w:rsidRPr="00431945">
              <w:rPr>
                <w:rFonts w:eastAsia="Calibri"/>
              </w:rPr>
              <w:t>RNA</w:t>
            </w:r>
            <w:r w:rsidRPr="00431945">
              <w:rPr>
                <w:rFonts w:eastAsia="Calibri"/>
                <w:lang w:val="el-GR"/>
              </w:rPr>
              <w:t xml:space="preserve"> και πρωτεΐνης </w:t>
            </w:r>
            <w:r w:rsidRPr="00431945">
              <w:rPr>
                <w:rFonts w:ascii="Verdana" w:hAnsi="Verdana" w:cs="Times New Roman"/>
                <w:sz w:val="20"/>
                <w:szCs w:val="20"/>
                <w:lang w:val="el-GR" w:eastAsia="el-GR"/>
              </w:rPr>
              <w:t xml:space="preserve">σε όγκο </w:t>
            </w:r>
            <w:r w:rsidRPr="00431945">
              <w:rPr>
                <w:rFonts w:eastAsia="Calibri"/>
                <w:lang w:val="el-GR"/>
              </w:rPr>
              <w:t>δείγματος 1-2μl</w:t>
            </w:r>
          </w:p>
        </w:tc>
        <w:tc>
          <w:tcPr>
            <w:tcW w:w="1559" w:type="dxa"/>
            <w:shd w:val="clear" w:color="auto" w:fill="auto"/>
          </w:tcPr>
          <w:p w14:paraId="379200A8"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772FF4F6"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05D56999"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4E4360FC" w14:textId="77777777" w:rsidTr="0025319A">
        <w:tc>
          <w:tcPr>
            <w:tcW w:w="4673" w:type="dxa"/>
            <w:shd w:val="clear" w:color="auto" w:fill="auto"/>
          </w:tcPr>
          <w:p w14:paraId="390C955E" w14:textId="77777777" w:rsidR="00F37FA5" w:rsidRPr="00431945" w:rsidRDefault="00F37FA5" w:rsidP="0025319A">
            <w:pPr>
              <w:rPr>
                <w:rFonts w:eastAsia="Calibri"/>
                <w:color w:val="0070C0"/>
              </w:rPr>
            </w:pPr>
            <w:proofErr w:type="spellStart"/>
            <w:r w:rsidRPr="00431945">
              <w:rPr>
                <w:rFonts w:eastAsia="Calibri"/>
              </w:rPr>
              <w:t>Πηγή</w:t>
            </w:r>
            <w:proofErr w:type="spellEnd"/>
            <w:r w:rsidRPr="00431945">
              <w:rPr>
                <w:rFonts w:eastAsia="Calibri"/>
              </w:rPr>
              <w:t xml:space="preserve"> </w:t>
            </w:r>
            <w:proofErr w:type="spellStart"/>
            <w:r w:rsidRPr="00431945">
              <w:rPr>
                <w:rFonts w:eastAsia="Calibri"/>
              </w:rPr>
              <w:t>φωτός</w:t>
            </w:r>
            <w:proofErr w:type="spellEnd"/>
            <w:r w:rsidRPr="00431945">
              <w:rPr>
                <w:rFonts w:eastAsia="Calibri"/>
              </w:rPr>
              <w:t xml:space="preserve"> </w:t>
            </w:r>
            <w:proofErr w:type="spellStart"/>
            <w:r w:rsidRPr="00431945">
              <w:rPr>
                <w:rFonts w:eastAsia="Calibri"/>
              </w:rPr>
              <w:t>λυχνί</w:t>
            </w:r>
            <w:proofErr w:type="spellEnd"/>
            <w:r w:rsidRPr="00431945">
              <w:rPr>
                <w:rFonts w:eastAsia="Calibri"/>
              </w:rPr>
              <w:t xml:space="preserve">α </w:t>
            </w:r>
            <w:proofErr w:type="spellStart"/>
            <w:r w:rsidRPr="00431945">
              <w:rPr>
                <w:rFonts w:eastAsia="Calibri"/>
              </w:rPr>
              <w:t>Ξένου</w:t>
            </w:r>
            <w:proofErr w:type="spellEnd"/>
            <w:r w:rsidRPr="00431945">
              <w:rPr>
                <w:rFonts w:eastAsia="Calibri"/>
              </w:rPr>
              <w:t xml:space="preserve"> (Xenon flash)</w:t>
            </w:r>
          </w:p>
        </w:tc>
        <w:tc>
          <w:tcPr>
            <w:tcW w:w="1559" w:type="dxa"/>
            <w:shd w:val="clear" w:color="auto" w:fill="auto"/>
          </w:tcPr>
          <w:p w14:paraId="32CAFC75"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3043EF05"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3935567A"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2D9CF6EF" w14:textId="77777777" w:rsidTr="0025319A">
        <w:tc>
          <w:tcPr>
            <w:tcW w:w="4673" w:type="dxa"/>
            <w:shd w:val="clear" w:color="auto" w:fill="auto"/>
          </w:tcPr>
          <w:p w14:paraId="09EC7526" w14:textId="77777777" w:rsidR="00F37FA5" w:rsidRPr="00431945" w:rsidRDefault="00F37FA5" w:rsidP="0025319A">
            <w:pPr>
              <w:rPr>
                <w:rFonts w:eastAsia="Calibri"/>
                <w:lang w:val="el-GR"/>
              </w:rPr>
            </w:pPr>
            <w:r w:rsidRPr="00431945">
              <w:rPr>
                <w:rFonts w:eastAsia="Calibri"/>
                <w:lang w:val="el-GR"/>
              </w:rPr>
              <w:t>Μήκος διαδρομής (</w:t>
            </w:r>
            <w:r w:rsidRPr="00431945">
              <w:rPr>
                <w:rFonts w:eastAsia="Calibri"/>
              </w:rPr>
              <w:t>pathlength</w:t>
            </w:r>
            <w:r w:rsidRPr="00431945">
              <w:rPr>
                <w:rFonts w:eastAsia="Calibri"/>
                <w:lang w:val="el-GR"/>
              </w:rPr>
              <w:t>) να είναι τουλάχιστον 0,030 έως 1,0mm με αυτόματη προσαρμογή εύρους (</w:t>
            </w:r>
            <w:r w:rsidRPr="00431945">
              <w:rPr>
                <w:rFonts w:eastAsia="Calibri"/>
              </w:rPr>
              <w:t>auto</w:t>
            </w:r>
            <w:r w:rsidRPr="00431945">
              <w:rPr>
                <w:rFonts w:eastAsia="Calibri"/>
                <w:lang w:val="el-GR"/>
              </w:rPr>
              <w:t>-</w:t>
            </w:r>
            <w:r w:rsidRPr="00431945">
              <w:rPr>
                <w:rFonts w:eastAsia="Calibri"/>
              </w:rPr>
              <w:t>ranging</w:t>
            </w:r>
            <w:r w:rsidRPr="00431945">
              <w:rPr>
                <w:rFonts w:eastAsia="Calibri"/>
                <w:lang w:val="el-GR"/>
              </w:rPr>
              <w:t>)</w:t>
            </w:r>
          </w:p>
        </w:tc>
        <w:tc>
          <w:tcPr>
            <w:tcW w:w="1559" w:type="dxa"/>
            <w:shd w:val="clear" w:color="auto" w:fill="auto"/>
          </w:tcPr>
          <w:p w14:paraId="4F56DEDD"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52B096A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5B8F903A"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6F62C38E" w14:textId="77777777" w:rsidTr="0025319A">
        <w:tc>
          <w:tcPr>
            <w:tcW w:w="4673" w:type="dxa"/>
            <w:shd w:val="clear" w:color="auto" w:fill="auto"/>
          </w:tcPr>
          <w:p w14:paraId="79B9FDF2" w14:textId="77777777" w:rsidR="00F37FA5" w:rsidRPr="00431945" w:rsidRDefault="00F37FA5" w:rsidP="0025319A">
            <w:pPr>
              <w:rPr>
                <w:rFonts w:eastAsia="Calibri"/>
                <w:color w:val="0070C0"/>
                <w:lang w:val="el-GR"/>
              </w:rPr>
            </w:pPr>
            <w:r w:rsidRPr="00431945">
              <w:rPr>
                <w:rFonts w:eastAsia="Calibri"/>
                <w:lang w:val="el-GR"/>
              </w:rPr>
              <w:t>Εύρος μήκους κύματος τουλάχιστον από 190 έως 840</w:t>
            </w:r>
            <w:r w:rsidRPr="00431945">
              <w:rPr>
                <w:rFonts w:eastAsia="Calibri"/>
              </w:rPr>
              <w:t>nm</w:t>
            </w:r>
          </w:p>
        </w:tc>
        <w:tc>
          <w:tcPr>
            <w:tcW w:w="1559" w:type="dxa"/>
            <w:shd w:val="clear" w:color="auto" w:fill="auto"/>
          </w:tcPr>
          <w:p w14:paraId="6F5025EC"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70CBB60F"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521449DF"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59439817" w14:textId="77777777" w:rsidTr="0025319A">
        <w:tc>
          <w:tcPr>
            <w:tcW w:w="4673" w:type="dxa"/>
            <w:shd w:val="clear" w:color="auto" w:fill="auto"/>
          </w:tcPr>
          <w:p w14:paraId="3AF50CBB" w14:textId="77777777" w:rsidR="00F37FA5" w:rsidRPr="00431945" w:rsidRDefault="00F37FA5" w:rsidP="0025319A">
            <w:pPr>
              <w:rPr>
                <w:rFonts w:eastAsia="Calibri"/>
                <w:color w:val="0070C0"/>
                <w:lang w:val="el-GR"/>
              </w:rPr>
            </w:pPr>
            <w:r w:rsidRPr="00431945">
              <w:rPr>
                <w:rFonts w:eastAsia="Calibri"/>
                <w:lang w:val="el-GR"/>
              </w:rPr>
              <w:t xml:space="preserve">Εύρος ανίχνευσης τουλάχιστον: 2 - 27.500 </w:t>
            </w:r>
            <w:proofErr w:type="spellStart"/>
            <w:r w:rsidRPr="00431945">
              <w:rPr>
                <w:rFonts w:eastAsia="Calibri"/>
                <w:lang w:val="el-GR"/>
              </w:rPr>
              <w:t>ng</w:t>
            </w:r>
            <w:proofErr w:type="spellEnd"/>
            <w:r w:rsidRPr="00431945">
              <w:rPr>
                <w:rFonts w:eastAsia="Calibri"/>
                <w:lang w:val="el-GR"/>
              </w:rPr>
              <w:t>/</w:t>
            </w:r>
            <w:proofErr w:type="spellStart"/>
            <w:r w:rsidRPr="00431945">
              <w:rPr>
                <w:rFonts w:eastAsia="Calibri"/>
                <w:lang w:val="el-GR"/>
              </w:rPr>
              <w:t>μl</w:t>
            </w:r>
            <w:proofErr w:type="spellEnd"/>
            <w:r w:rsidRPr="00431945">
              <w:rPr>
                <w:rFonts w:eastAsia="Calibri"/>
                <w:lang w:val="el-GR"/>
              </w:rPr>
              <w:t xml:space="preserve"> (</w:t>
            </w:r>
            <w:proofErr w:type="spellStart"/>
            <w:r w:rsidRPr="00431945">
              <w:rPr>
                <w:rFonts w:eastAsia="Calibri"/>
                <w:lang w:val="el-GR"/>
              </w:rPr>
              <w:t>dsDNA</w:t>
            </w:r>
            <w:proofErr w:type="spellEnd"/>
            <w:r w:rsidRPr="00431945">
              <w:rPr>
                <w:rFonts w:eastAsia="Calibri"/>
                <w:lang w:val="el-GR"/>
              </w:rPr>
              <w:t>), 0.06mg/</w:t>
            </w:r>
            <w:proofErr w:type="spellStart"/>
            <w:r w:rsidRPr="00431945">
              <w:rPr>
                <w:rFonts w:eastAsia="Calibri"/>
                <w:lang w:val="el-GR"/>
              </w:rPr>
              <w:t>mL</w:t>
            </w:r>
            <w:proofErr w:type="spellEnd"/>
            <w:r w:rsidRPr="00431945">
              <w:rPr>
                <w:rFonts w:eastAsia="Calibri"/>
                <w:lang w:val="el-GR"/>
              </w:rPr>
              <w:t xml:space="preserve"> - 820mg/</w:t>
            </w:r>
            <w:proofErr w:type="spellStart"/>
            <w:r w:rsidRPr="00431945">
              <w:rPr>
                <w:rFonts w:eastAsia="Calibri"/>
                <w:lang w:val="el-GR"/>
              </w:rPr>
              <w:t>mL</w:t>
            </w:r>
            <w:proofErr w:type="spellEnd"/>
            <w:r w:rsidRPr="00431945">
              <w:rPr>
                <w:rFonts w:eastAsia="Calibri"/>
                <w:lang w:val="el-GR"/>
              </w:rPr>
              <w:t xml:space="preserve"> (BSA)</w:t>
            </w:r>
          </w:p>
        </w:tc>
        <w:tc>
          <w:tcPr>
            <w:tcW w:w="1559" w:type="dxa"/>
            <w:shd w:val="clear" w:color="auto" w:fill="auto"/>
          </w:tcPr>
          <w:p w14:paraId="65F63C5F"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3276EB9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1737F876"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45B77829" w14:textId="77777777" w:rsidTr="0025319A">
        <w:tc>
          <w:tcPr>
            <w:tcW w:w="4673" w:type="dxa"/>
            <w:shd w:val="clear" w:color="auto" w:fill="auto"/>
          </w:tcPr>
          <w:p w14:paraId="112E804D" w14:textId="77777777" w:rsidR="00F37FA5" w:rsidRPr="00431945" w:rsidRDefault="00F37FA5" w:rsidP="0025319A">
            <w:pPr>
              <w:spacing w:after="0"/>
              <w:rPr>
                <w:rFonts w:eastAsia="Calibri"/>
                <w:lang w:val="el-GR"/>
              </w:rPr>
            </w:pPr>
            <w:r w:rsidRPr="00431945">
              <w:rPr>
                <w:rFonts w:eastAsia="Calibri"/>
                <w:lang w:val="el-GR"/>
              </w:rPr>
              <w:t xml:space="preserve">Εύρος απορρόφησης τουλάχιστον </w:t>
            </w:r>
          </w:p>
          <w:p w14:paraId="3FFCCA90" w14:textId="77777777" w:rsidR="00F37FA5" w:rsidRPr="00431945" w:rsidRDefault="00F37FA5" w:rsidP="0025319A">
            <w:pPr>
              <w:rPr>
                <w:rFonts w:eastAsia="Calibri"/>
                <w:lang w:val="el-GR"/>
              </w:rPr>
            </w:pPr>
            <w:r w:rsidRPr="00431945">
              <w:rPr>
                <w:rFonts w:eastAsia="Calibri"/>
                <w:lang w:val="el-GR"/>
              </w:rPr>
              <w:t xml:space="preserve">0-550A </w:t>
            </w:r>
            <w:proofErr w:type="spellStart"/>
            <w:r w:rsidRPr="00431945">
              <w:rPr>
                <w:rFonts w:eastAsia="Calibri"/>
                <w:lang w:val="el-GR"/>
              </w:rPr>
              <w:t>Abs</w:t>
            </w:r>
            <w:proofErr w:type="spellEnd"/>
          </w:p>
        </w:tc>
        <w:tc>
          <w:tcPr>
            <w:tcW w:w="1559" w:type="dxa"/>
            <w:shd w:val="clear" w:color="auto" w:fill="auto"/>
          </w:tcPr>
          <w:p w14:paraId="5FF3BFD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25129609"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55129A54"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5577C4E5" w14:textId="77777777" w:rsidTr="0025319A">
        <w:tc>
          <w:tcPr>
            <w:tcW w:w="4673" w:type="dxa"/>
            <w:shd w:val="clear" w:color="auto" w:fill="auto"/>
          </w:tcPr>
          <w:p w14:paraId="2A898919" w14:textId="77777777" w:rsidR="00F37FA5" w:rsidRPr="00431945" w:rsidRDefault="00F37FA5" w:rsidP="0025319A">
            <w:pPr>
              <w:rPr>
                <w:rFonts w:eastAsia="Calibri"/>
                <w:lang w:val="el-GR"/>
              </w:rPr>
            </w:pPr>
            <w:r w:rsidRPr="00431945">
              <w:rPr>
                <w:rFonts w:eastAsia="Calibri"/>
                <w:lang w:val="el-GR"/>
              </w:rPr>
              <w:t>Ακρίβεια απορρόφησης τουλάχιστον 3% (στα 0,97A,302nm)</w:t>
            </w:r>
          </w:p>
        </w:tc>
        <w:tc>
          <w:tcPr>
            <w:tcW w:w="1559" w:type="dxa"/>
            <w:shd w:val="clear" w:color="auto" w:fill="auto"/>
          </w:tcPr>
          <w:p w14:paraId="795D538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0C596A63"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5D53087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04B1F042" w14:textId="77777777" w:rsidTr="0025319A">
        <w:tc>
          <w:tcPr>
            <w:tcW w:w="4673" w:type="dxa"/>
            <w:shd w:val="clear" w:color="auto" w:fill="auto"/>
          </w:tcPr>
          <w:p w14:paraId="6EC969F8" w14:textId="77777777" w:rsidR="00F37FA5" w:rsidRPr="00431945" w:rsidRDefault="00F37FA5" w:rsidP="0025319A">
            <w:pPr>
              <w:rPr>
                <w:rFonts w:eastAsia="Calibri"/>
                <w:lang w:val="el-GR"/>
              </w:rPr>
            </w:pPr>
            <w:r w:rsidRPr="00431945">
              <w:rPr>
                <w:rFonts w:eastAsia="Calibri"/>
                <w:lang w:val="el-GR"/>
              </w:rPr>
              <w:t xml:space="preserve">Φασματική ανάλυση ≤1.8nm  (FWHM στα </w:t>
            </w:r>
            <w:proofErr w:type="spellStart"/>
            <w:r w:rsidRPr="00431945">
              <w:rPr>
                <w:rFonts w:eastAsia="Calibri"/>
                <w:lang w:val="el-GR"/>
              </w:rPr>
              <w:t>Hg</w:t>
            </w:r>
            <w:proofErr w:type="spellEnd"/>
            <w:r w:rsidRPr="00431945">
              <w:rPr>
                <w:rFonts w:eastAsia="Calibri"/>
                <w:lang w:val="el-GR"/>
              </w:rPr>
              <w:t xml:space="preserve"> 254nm)</w:t>
            </w:r>
          </w:p>
        </w:tc>
        <w:tc>
          <w:tcPr>
            <w:tcW w:w="1559" w:type="dxa"/>
            <w:shd w:val="clear" w:color="auto" w:fill="auto"/>
          </w:tcPr>
          <w:p w14:paraId="3FF334B2"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70397630"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6778145C"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7E5D9ECD" w14:textId="77777777" w:rsidTr="0025319A">
        <w:tc>
          <w:tcPr>
            <w:tcW w:w="4673" w:type="dxa"/>
            <w:shd w:val="clear" w:color="auto" w:fill="auto"/>
          </w:tcPr>
          <w:p w14:paraId="395AB77E" w14:textId="77777777" w:rsidR="00F37FA5" w:rsidRPr="00431945" w:rsidRDefault="00F37FA5" w:rsidP="0025319A">
            <w:pPr>
              <w:rPr>
                <w:rFonts w:eastAsia="Calibri"/>
                <w:lang w:val="el-GR"/>
              </w:rPr>
            </w:pPr>
            <w:r w:rsidRPr="00431945">
              <w:rPr>
                <w:rFonts w:eastAsia="Calibri"/>
                <w:lang w:val="el-GR"/>
              </w:rPr>
              <w:t>Ο χρόνος μέτρησης και επεξεργασίας δεδομένων να είναι 8sec ή μικρότερος</w:t>
            </w:r>
          </w:p>
        </w:tc>
        <w:tc>
          <w:tcPr>
            <w:tcW w:w="1559" w:type="dxa"/>
            <w:shd w:val="clear" w:color="auto" w:fill="auto"/>
          </w:tcPr>
          <w:p w14:paraId="683E3A5B"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3651B03E"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76E305AC"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4D8775FF" w14:textId="77777777" w:rsidTr="0025319A">
        <w:tc>
          <w:tcPr>
            <w:tcW w:w="4673" w:type="dxa"/>
            <w:shd w:val="clear" w:color="auto" w:fill="auto"/>
          </w:tcPr>
          <w:p w14:paraId="68A22079" w14:textId="77777777" w:rsidR="00F37FA5" w:rsidRPr="00431945" w:rsidRDefault="00F37FA5" w:rsidP="0025319A">
            <w:pPr>
              <w:rPr>
                <w:rFonts w:eastAsia="Calibri"/>
                <w:lang w:val="el-GR"/>
              </w:rPr>
            </w:pPr>
            <w:r w:rsidRPr="00431945">
              <w:rPr>
                <w:rFonts w:eastAsia="Calibri"/>
                <w:lang w:val="el-GR"/>
              </w:rPr>
              <w:t>Να μην απαιτούνται αραιώσεις ακόμα και για δείγματα υψηλής συγκέντρωσης</w:t>
            </w:r>
          </w:p>
        </w:tc>
        <w:tc>
          <w:tcPr>
            <w:tcW w:w="1559" w:type="dxa"/>
            <w:shd w:val="clear" w:color="auto" w:fill="auto"/>
          </w:tcPr>
          <w:p w14:paraId="2EC4A17E"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487428F4"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2B53EBBD"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54A5185B" w14:textId="77777777" w:rsidTr="0025319A">
        <w:tc>
          <w:tcPr>
            <w:tcW w:w="4673" w:type="dxa"/>
            <w:shd w:val="clear" w:color="auto" w:fill="auto"/>
          </w:tcPr>
          <w:p w14:paraId="60C68449" w14:textId="77777777" w:rsidR="00F37FA5" w:rsidRPr="00431945" w:rsidRDefault="00F37FA5" w:rsidP="0025319A">
            <w:pPr>
              <w:rPr>
                <w:rFonts w:eastAsia="Calibri"/>
                <w:lang w:val="el-GR"/>
              </w:rPr>
            </w:pPr>
            <w:r w:rsidRPr="00431945">
              <w:rPr>
                <w:rFonts w:eastAsia="Calibri"/>
                <w:lang w:val="el-GR"/>
              </w:rPr>
              <w:t xml:space="preserve">Να διαθέτει ενσωματωμένες εφαρμογές για ποσοτικοποίηση DNA,RNA και </w:t>
            </w:r>
            <w:proofErr w:type="spellStart"/>
            <w:r w:rsidRPr="00431945">
              <w:rPr>
                <w:rFonts w:eastAsia="Calibri"/>
                <w:lang w:val="el-GR"/>
              </w:rPr>
              <w:t>πρωτεΐνων</w:t>
            </w:r>
            <w:proofErr w:type="spellEnd"/>
            <w:r w:rsidRPr="00431945">
              <w:rPr>
                <w:rFonts w:eastAsia="Calibri"/>
                <w:lang w:val="el-GR"/>
              </w:rPr>
              <w:t>, πλήρη φασματικά δεδομένα και λόγους καθαρότητας (260/280,260/230)</w:t>
            </w:r>
          </w:p>
        </w:tc>
        <w:tc>
          <w:tcPr>
            <w:tcW w:w="1559" w:type="dxa"/>
            <w:shd w:val="clear" w:color="auto" w:fill="auto"/>
          </w:tcPr>
          <w:p w14:paraId="3ACDDDC1"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06C10AE9"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36CC3F4C"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34153993" w14:textId="77777777" w:rsidTr="0025319A">
        <w:tc>
          <w:tcPr>
            <w:tcW w:w="4673" w:type="dxa"/>
            <w:shd w:val="clear" w:color="auto" w:fill="auto"/>
          </w:tcPr>
          <w:p w14:paraId="5CA43B6A" w14:textId="77777777" w:rsidR="00F37FA5" w:rsidRPr="00431945" w:rsidRDefault="00F37FA5" w:rsidP="0025319A">
            <w:pPr>
              <w:rPr>
                <w:rFonts w:eastAsia="Calibri"/>
                <w:lang w:val="el-GR"/>
              </w:rPr>
            </w:pPr>
            <w:r w:rsidRPr="00431945">
              <w:rPr>
                <w:rFonts w:eastAsia="Calibri"/>
                <w:lang w:val="el-GR"/>
              </w:rPr>
              <w:lastRenderedPageBreak/>
              <w:t xml:space="preserve">Να καταλαμβάνει μικρό χώρο στον εργαστηριακό πάγκο, με αποτύπωμα μικρότερο από 20 x 30 </w:t>
            </w:r>
            <w:proofErr w:type="spellStart"/>
            <w:r w:rsidRPr="00431945">
              <w:rPr>
                <w:rFonts w:eastAsia="Calibri"/>
                <w:lang w:val="el-GR"/>
              </w:rPr>
              <w:t>cm</w:t>
            </w:r>
            <w:proofErr w:type="spellEnd"/>
          </w:p>
        </w:tc>
        <w:tc>
          <w:tcPr>
            <w:tcW w:w="1559" w:type="dxa"/>
            <w:shd w:val="clear" w:color="auto" w:fill="auto"/>
          </w:tcPr>
          <w:p w14:paraId="238841FA"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3D57DFF3"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6F3735BB"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r w:rsidR="00F37FA5" w:rsidRPr="00431945" w14:paraId="4F0AE514" w14:textId="77777777" w:rsidTr="0025319A">
        <w:tc>
          <w:tcPr>
            <w:tcW w:w="4673" w:type="dxa"/>
            <w:shd w:val="clear" w:color="auto" w:fill="auto"/>
          </w:tcPr>
          <w:p w14:paraId="2D4E92F2" w14:textId="77777777" w:rsidR="00F37FA5" w:rsidRPr="00431945" w:rsidRDefault="00F37FA5" w:rsidP="0025319A">
            <w:pPr>
              <w:rPr>
                <w:rFonts w:eastAsia="Calibri"/>
                <w:color w:val="0070C0"/>
                <w:lang w:val="el-GR"/>
              </w:rPr>
            </w:pPr>
            <w:r w:rsidRPr="00431945">
              <w:rPr>
                <w:rFonts w:eastAsia="Calibri"/>
                <w:lang w:val="el-GR"/>
              </w:rPr>
              <w:t xml:space="preserve">Να διαθέτει θύρα σύνδεσης </w:t>
            </w:r>
            <w:r w:rsidRPr="00431945">
              <w:rPr>
                <w:rFonts w:eastAsia="Calibri"/>
              </w:rPr>
              <w:t>USB</w:t>
            </w:r>
          </w:p>
        </w:tc>
        <w:tc>
          <w:tcPr>
            <w:tcW w:w="1559" w:type="dxa"/>
            <w:shd w:val="clear" w:color="auto" w:fill="auto"/>
          </w:tcPr>
          <w:p w14:paraId="3A681FE3"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r w:rsidRPr="00431945">
              <w:rPr>
                <w:rFonts w:eastAsia="Calibri"/>
                <w:color w:val="000000"/>
                <w:szCs w:val="22"/>
                <w:lang w:val="el-GR" w:eastAsia="en-US"/>
              </w:rPr>
              <w:t>ΝΑΙ</w:t>
            </w:r>
          </w:p>
        </w:tc>
        <w:tc>
          <w:tcPr>
            <w:tcW w:w="1418" w:type="dxa"/>
            <w:shd w:val="clear" w:color="auto" w:fill="auto"/>
          </w:tcPr>
          <w:p w14:paraId="479C165D"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c>
          <w:tcPr>
            <w:tcW w:w="1700" w:type="dxa"/>
            <w:shd w:val="clear" w:color="auto" w:fill="auto"/>
          </w:tcPr>
          <w:p w14:paraId="4A12D1E4" w14:textId="77777777" w:rsidR="00F37FA5" w:rsidRPr="00431945" w:rsidRDefault="00F37FA5" w:rsidP="0025319A">
            <w:pPr>
              <w:suppressAutoHyphens w:val="0"/>
              <w:spacing w:after="200" w:line="276" w:lineRule="auto"/>
              <w:ind w:left="425"/>
              <w:contextualSpacing/>
              <w:rPr>
                <w:rFonts w:eastAsia="Calibri"/>
                <w:color w:val="000000"/>
                <w:szCs w:val="22"/>
                <w:lang w:val="el-GR" w:eastAsia="en-US"/>
              </w:rPr>
            </w:pPr>
          </w:p>
        </w:tc>
      </w:tr>
    </w:tbl>
    <w:p w14:paraId="70031484" w14:textId="77777777" w:rsidR="00F37FA5" w:rsidRPr="00431945" w:rsidRDefault="00F37FA5" w:rsidP="00F37FA5">
      <w:pPr>
        <w:rPr>
          <w:lang w:val="el-GR"/>
        </w:rPr>
      </w:pPr>
    </w:p>
    <w:p w14:paraId="41370D81" w14:textId="77777777" w:rsidR="00F37FA5" w:rsidRPr="00431945" w:rsidRDefault="00F37FA5" w:rsidP="00F37FA5">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Β. Γενικές Απαιτήσεις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334121B9" w14:textId="77777777" w:rsidTr="0025319A">
        <w:tc>
          <w:tcPr>
            <w:tcW w:w="4673" w:type="dxa"/>
            <w:shd w:val="clear" w:color="auto" w:fill="auto"/>
          </w:tcPr>
          <w:p w14:paraId="780DE9F2"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48D4F22F"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 xml:space="preserve">ΑΠΑΙΤΗΣΗ </w:t>
            </w:r>
          </w:p>
        </w:tc>
        <w:tc>
          <w:tcPr>
            <w:tcW w:w="1418" w:type="dxa"/>
            <w:shd w:val="clear" w:color="auto" w:fill="auto"/>
          </w:tcPr>
          <w:p w14:paraId="2C5BC5EC"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ΑΠΑΝΤΗΣΗ</w:t>
            </w:r>
          </w:p>
        </w:tc>
        <w:tc>
          <w:tcPr>
            <w:tcW w:w="1700" w:type="dxa"/>
            <w:shd w:val="clear" w:color="auto" w:fill="auto"/>
          </w:tcPr>
          <w:p w14:paraId="57C4C833"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ΠΑΡΑΠΟΜΠΗ</w:t>
            </w:r>
          </w:p>
        </w:tc>
      </w:tr>
      <w:tr w:rsidR="00F37FA5" w:rsidRPr="00431945" w14:paraId="11FF0DA6" w14:textId="77777777" w:rsidTr="0025319A">
        <w:tc>
          <w:tcPr>
            <w:tcW w:w="4673" w:type="dxa"/>
            <w:shd w:val="clear" w:color="auto" w:fill="auto"/>
          </w:tcPr>
          <w:p w14:paraId="64B77DD6" w14:textId="77777777" w:rsidR="00F37FA5" w:rsidRPr="00431945" w:rsidRDefault="00F37FA5" w:rsidP="0025319A">
            <w:pPr>
              <w:rPr>
                <w:rFonts w:eastAsia="Calibri"/>
                <w:color w:val="0070C0"/>
                <w:lang w:val="el-GR"/>
              </w:rPr>
            </w:pPr>
            <w:r w:rsidRPr="00431945">
              <w:rPr>
                <w:rFonts w:eastAsia="Calibri"/>
                <w:lang w:val="el-GR"/>
              </w:rPr>
              <w:t>Εγγύηση καλής λειτουργίας του εξοπλισμού για διάστημα τουλάχιστον δύο (2) ετών από την οριστική παραλαβή του εξοπλισμού</w:t>
            </w:r>
          </w:p>
        </w:tc>
        <w:tc>
          <w:tcPr>
            <w:tcW w:w="1559" w:type="dxa"/>
            <w:shd w:val="clear" w:color="auto" w:fill="auto"/>
          </w:tcPr>
          <w:p w14:paraId="6E636D74"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776AFED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5EC04AB6"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7570B25F" w14:textId="77777777" w:rsidTr="0025319A">
        <w:tc>
          <w:tcPr>
            <w:tcW w:w="4673" w:type="dxa"/>
            <w:shd w:val="clear" w:color="auto" w:fill="auto"/>
          </w:tcPr>
          <w:p w14:paraId="00BB5181" w14:textId="77777777" w:rsidR="00F37FA5" w:rsidRPr="00431945" w:rsidRDefault="00F37FA5" w:rsidP="0025319A">
            <w:pPr>
              <w:rPr>
                <w:rFonts w:eastAsia="Calibri"/>
                <w:color w:val="0070C0"/>
                <w:lang w:val="el-GR"/>
              </w:rPr>
            </w:pPr>
            <w:r w:rsidRPr="00431945">
              <w:rPr>
                <w:rFonts w:eastAsia="Calibri"/>
                <w:lang w:val="el-GR"/>
              </w:rPr>
              <w:t xml:space="preserve">Το σύστημα θα πρέπει να τηρεί τους κανονισμούς ασφαλείας της Ε.Ε. και να φέρει σήμανση </w:t>
            </w:r>
            <w:r w:rsidRPr="00431945">
              <w:rPr>
                <w:rFonts w:eastAsia="Calibri"/>
              </w:rPr>
              <w:t>CE</w:t>
            </w:r>
          </w:p>
        </w:tc>
        <w:tc>
          <w:tcPr>
            <w:tcW w:w="1559" w:type="dxa"/>
            <w:shd w:val="clear" w:color="auto" w:fill="auto"/>
          </w:tcPr>
          <w:p w14:paraId="2D327E2F"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051F8D06"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2671C3C9"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7D02FE2F" w14:textId="77777777" w:rsidTr="0025319A">
        <w:tc>
          <w:tcPr>
            <w:tcW w:w="4673" w:type="dxa"/>
            <w:shd w:val="clear" w:color="auto" w:fill="auto"/>
          </w:tcPr>
          <w:p w14:paraId="7F77DF7B" w14:textId="77777777" w:rsidR="00F37FA5" w:rsidRPr="00431945" w:rsidRDefault="00F37FA5" w:rsidP="0025319A">
            <w:pPr>
              <w:rPr>
                <w:rFonts w:eastAsia="Calibri"/>
                <w:color w:val="0070C0"/>
                <w:lang w:val="el-GR"/>
              </w:rPr>
            </w:pPr>
            <w:r w:rsidRPr="00431945">
              <w:rPr>
                <w:rFonts w:eastAsia="Calibri"/>
                <w:lang w:val="el-GR"/>
              </w:rPr>
              <w:t xml:space="preserve">Ο ανάδοχος και ο κατασκευαστής του συστήματος θα πρέπει να είναι πιστοποιημένοι με το πρότυπο διασφάλισης ποιότητας </w:t>
            </w:r>
            <w:r w:rsidRPr="00431945">
              <w:rPr>
                <w:rFonts w:eastAsia="Calibri"/>
              </w:rPr>
              <w:t>ISO</w:t>
            </w:r>
            <w:r w:rsidRPr="00431945">
              <w:rPr>
                <w:rFonts w:eastAsia="Calibri"/>
                <w:lang w:val="el-GR"/>
              </w:rPr>
              <w:t xml:space="preserve"> 9001:2015</w:t>
            </w:r>
          </w:p>
        </w:tc>
        <w:tc>
          <w:tcPr>
            <w:tcW w:w="1559" w:type="dxa"/>
            <w:shd w:val="clear" w:color="auto" w:fill="auto"/>
          </w:tcPr>
          <w:p w14:paraId="34C568BF"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145032FE"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63C0F850"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6EE32038" w14:textId="77777777" w:rsidTr="0025319A">
        <w:tc>
          <w:tcPr>
            <w:tcW w:w="4673" w:type="dxa"/>
            <w:shd w:val="clear" w:color="auto" w:fill="auto"/>
          </w:tcPr>
          <w:p w14:paraId="76DE4B34" w14:textId="77777777" w:rsidR="00F37FA5" w:rsidRPr="00431945" w:rsidRDefault="00F37FA5" w:rsidP="0025319A">
            <w:pPr>
              <w:rPr>
                <w:rFonts w:eastAsia="Calibri"/>
                <w:color w:val="0070C0"/>
                <w:lang w:val="el-GR"/>
              </w:rPr>
            </w:pPr>
            <w:r w:rsidRPr="00431945">
              <w:rPr>
                <w:rFonts w:eastAsia="Calibri"/>
                <w:lang w:val="el-GR"/>
              </w:rPr>
              <w:t>Ο ανάδοχος πρέπει να διαθέτει απαραίτητα οργανωμένο τμήμα τεχνικής υποστήριξης, με άριστα εκπαιδευμένο και πιστοποιημένο προσωπικό για την εγκατάσταση, εκπαίδευση, συντήρηση και επισκευή του συστήματος από τον κατασκευαστή</w:t>
            </w:r>
          </w:p>
        </w:tc>
        <w:tc>
          <w:tcPr>
            <w:tcW w:w="1559" w:type="dxa"/>
            <w:shd w:val="clear" w:color="auto" w:fill="auto"/>
          </w:tcPr>
          <w:p w14:paraId="48F80D17"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6F1B074A"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7AF39D36"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39329FBD" w14:textId="77777777" w:rsidTr="0025319A">
        <w:tc>
          <w:tcPr>
            <w:tcW w:w="4673" w:type="dxa"/>
            <w:shd w:val="clear" w:color="auto" w:fill="auto"/>
          </w:tcPr>
          <w:p w14:paraId="1A57EB13" w14:textId="77777777" w:rsidR="00F37FA5" w:rsidRPr="00431945" w:rsidRDefault="00F37FA5" w:rsidP="0025319A">
            <w:pPr>
              <w:rPr>
                <w:rFonts w:eastAsia="Calibri"/>
                <w:color w:val="0070C0"/>
                <w:lang w:val="el-GR"/>
              </w:rPr>
            </w:pPr>
            <w:r w:rsidRPr="00431945">
              <w:rPr>
                <w:rFonts w:eastAsia="Calibri"/>
                <w:lang w:val="el-GR"/>
              </w:rPr>
              <w:t>Ο ανάδοχος να διαθέτει πιστοποιητικό εκπροσώπησης για τον συγκεκριμένο διαγωνισμό από τον κατασκευαστικό οίκο</w:t>
            </w:r>
          </w:p>
        </w:tc>
        <w:tc>
          <w:tcPr>
            <w:tcW w:w="1559" w:type="dxa"/>
            <w:shd w:val="clear" w:color="auto" w:fill="auto"/>
          </w:tcPr>
          <w:p w14:paraId="39E1EC94"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2B3DB7D8"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79C29748"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0D43E111" w14:textId="77777777" w:rsidTr="0025319A">
        <w:tc>
          <w:tcPr>
            <w:tcW w:w="4673" w:type="dxa"/>
            <w:shd w:val="clear" w:color="auto" w:fill="auto"/>
          </w:tcPr>
          <w:p w14:paraId="6626F5CB" w14:textId="77777777" w:rsidR="00F37FA5" w:rsidRPr="00431945" w:rsidRDefault="00F37FA5" w:rsidP="0025319A">
            <w:pPr>
              <w:rPr>
                <w:rFonts w:eastAsia="Calibri"/>
                <w:color w:val="0070C0"/>
                <w:lang w:val="el-GR"/>
              </w:rPr>
            </w:pPr>
            <w:r w:rsidRPr="00431945">
              <w:rPr>
                <w:rFonts w:eastAsia="Calibri"/>
                <w:lang w:val="el-GR"/>
              </w:rPr>
              <w:t>Ο ανάδοχος να αναλάβει την υποχρέωση να εκπαιδεύσει πλήρως το προσωπικό, που θα του υποδειχθεί, στη λειτουργία και στη συντήρηση του συστήματος</w:t>
            </w:r>
          </w:p>
        </w:tc>
        <w:tc>
          <w:tcPr>
            <w:tcW w:w="1559" w:type="dxa"/>
            <w:shd w:val="clear" w:color="auto" w:fill="auto"/>
          </w:tcPr>
          <w:p w14:paraId="7FB0484E"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28D2D731"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3B963A35"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5931056F" w14:textId="77777777" w:rsidTr="0025319A">
        <w:tc>
          <w:tcPr>
            <w:tcW w:w="4673" w:type="dxa"/>
            <w:shd w:val="clear" w:color="auto" w:fill="auto"/>
          </w:tcPr>
          <w:p w14:paraId="001E0C8A" w14:textId="77777777" w:rsidR="00F37FA5" w:rsidRPr="00431945" w:rsidRDefault="00F37FA5" w:rsidP="0025319A">
            <w:pPr>
              <w:rPr>
                <w:rFonts w:eastAsia="Calibri"/>
                <w:color w:val="0070C0"/>
                <w:lang w:val="el-GR"/>
              </w:rPr>
            </w:pPr>
            <w:r w:rsidRPr="00431945">
              <w:rPr>
                <w:rFonts w:eastAsia="Calibri"/>
                <w:lang w:val="el-GR"/>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 και να αναφέρονται ρητώς τυχόν αποκλίσεις</w:t>
            </w:r>
          </w:p>
        </w:tc>
        <w:tc>
          <w:tcPr>
            <w:tcW w:w="1559" w:type="dxa"/>
            <w:shd w:val="clear" w:color="auto" w:fill="auto"/>
          </w:tcPr>
          <w:p w14:paraId="1BD3C8E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26CFE7D2"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10FD1C3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13C84CAA" w14:textId="77777777" w:rsidTr="0025319A">
        <w:tc>
          <w:tcPr>
            <w:tcW w:w="4673" w:type="dxa"/>
            <w:shd w:val="clear" w:color="auto" w:fill="auto"/>
          </w:tcPr>
          <w:p w14:paraId="48AA52C8" w14:textId="77777777" w:rsidR="00F37FA5" w:rsidRPr="00431945" w:rsidRDefault="00F37FA5" w:rsidP="0025319A">
            <w:pPr>
              <w:rPr>
                <w:rFonts w:eastAsia="Calibri"/>
                <w:color w:val="0070C0"/>
                <w:lang w:val="el-GR"/>
              </w:rPr>
            </w:pPr>
            <w:r w:rsidRPr="00431945">
              <w:rPr>
                <w:rFonts w:eastAsia="Calibri"/>
                <w:lang w:val="el-GR"/>
              </w:rPr>
              <w:t xml:space="preserve">Το προς προμήθεια είδος θα παραδοθεί και εγκατασταθεί στο Εργαστήριο Γενετικής και Βιοτεχνολογίας του Τμήματος Γεωπονίας στις εγκαταστάσεις του Πανεπιστημίου Πελοποννήσου στον </w:t>
            </w:r>
            <w:proofErr w:type="spellStart"/>
            <w:r w:rsidRPr="00431945">
              <w:rPr>
                <w:rFonts w:eastAsia="Calibri"/>
                <w:lang w:val="el-GR"/>
              </w:rPr>
              <w:t>Αντικάλαμο</w:t>
            </w:r>
            <w:proofErr w:type="spellEnd"/>
            <w:r w:rsidRPr="00431945">
              <w:rPr>
                <w:rFonts w:eastAsia="Calibri"/>
                <w:lang w:val="el-GR"/>
              </w:rPr>
              <w:t xml:space="preserve"> (Καλαμάτα)</w:t>
            </w:r>
          </w:p>
        </w:tc>
        <w:tc>
          <w:tcPr>
            <w:tcW w:w="1559" w:type="dxa"/>
            <w:shd w:val="clear" w:color="auto" w:fill="auto"/>
          </w:tcPr>
          <w:p w14:paraId="4936AC3B"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418" w:type="dxa"/>
            <w:shd w:val="clear" w:color="auto" w:fill="auto"/>
          </w:tcPr>
          <w:p w14:paraId="517A2AA6"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700" w:type="dxa"/>
            <w:shd w:val="clear" w:color="auto" w:fill="auto"/>
          </w:tcPr>
          <w:p w14:paraId="56C30CA0"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bl>
    <w:p w14:paraId="0631D6E0" w14:textId="77777777" w:rsidR="00F37FA5" w:rsidRPr="00431945" w:rsidRDefault="00F37FA5" w:rsidP="00F37FA5">
      <w:pPr>
        <w:suppressAutoHyphens w:val="0"/>
        <w:spacing w:after="0" w:line="276" w:lineRule="auto"/>
        <w:rPr>
          <w:rFonts w:eastAsia="Calibri"/>
          <w:b/>
          <w:bCs/>
          <w:color w:val="222222"/>
          <w:u w:val="single"/>
          <w:lang w:val="el-GR" w:eastAsia="zh-CN"/>
        </w:rPr>
      </w:pPr>
    </w:p>
    <w:p w14:paraId="410CFCEF" w14:textId="77777777" w:rsidR="00F37FA5" w:rsidRPr="00431945" w:rsidRDefault="00F37FA5" w:rsidP="00F37FA5">
      <w:pPr>
        <w:suppressAutoHyphens w:val="0"/>
        <w:spacing w:after="0" w:line="276" w:lineRule="auto"/>
        <w:rPr>
          <w:rFonts w:eastAsia="Calibri"/>
          <w:b/>
          <w:bCs/>
          <w:color w:val="222222"/>
          <w:u w:val="single"/>
          <w:lang w:val="el-GR" w:eastAsia="zh-CN"/>
        </w:rPr>
      </w:pPr>
    </w:p>
    <w:p w14:paraId="2A502116" w14:textId="77777777" w:rsidR="00F37FA5" w:rsidRPr="00431945" w:rsidRDefault="00F37FA5" w:rsidP="00F37FA5">
      <w:pPr>
        <w:suppressAutoHyphens w:val="0"/>
        <w:spacing w:after="0" w:line="276" w:lineRule="auto"/>
        <w:rPr>
          <w:rFonts w:eastAsia="Calibri"/>
          <w:b/>
          <w:bCs/>
          <w:color w:val="222222"/>
          <w:u w:val="single"/>
          <w:lang w:val="el-GR" w:eastAsia="zh-CN"/>
        </w:rPr>
      </w:pPr>
    </w:p>
    <w:p w14:paraId="5F120EAD" w14:textId="77777777" w:rsidR="00F37FA5" w:rsidRPr="00431945" w:rsidRDefault="00F37FA5" w:rsidP="00F37FA5">
      <w:pPr>
        <w:suppressAutoHyphens w:val="0"/>
        <w:spacing w:after="0" w:line="276" w:lineRule="auto"/>
        <w:rPr>
          <w:rFonts w:eastAsia="Calibri"/>
          <w:b/>
          <w:szCs w:val="22"/>
          <w:lang w:val="el-GR" w:eastAsia="en-US"/>
        </w:rPr>
      </w:pPr>
      <w:r w:rsidRPr="00431945">
        <w:rPr>
          <w:rFonts w:eastAsia="Calibri"/>
          <w:b/>
          <w:bCs/>
          <w:color w:val="222222"/>
          <w:u w:val="single"/>
          <w:lang w:val="el-GR" w:eastAsia="zh-CN"/>
        </w:rPr>
        <w:lastRenderedPageBreak/>
        <w:t>Β.</w:t>
      </w:r>
      <w:r w:rsidRPr="00431945">
        <w:rPr>
          <w:rFonts w:eastAsia="Calibri"/>
          <w:b/>
          <w:szCs w:val="22"/>
          <w:lang w:val="el-GR" w:eastAsia="en-US"/>
        </w:rPr>
        <w:t xml:space="preserve">5.  Σετ </w:t>
      </w:r>
      <w:proofErr w:type="spellStart"/>
      <w:r w:rsidRPr="00431945">
        <w:rPr>
          <w:rFonts w:eastAsia="Calibri"/>
          <w:b/>
          <w:szCs w:val="22"/>
          <w:lang w:val="el-GR" w:eastAsia="en-US"/>
        </w:rPr>
        <w:t>Πιπετών</w:t>
      </w:r>
      <w:proofErr w:type="spellEnd"/>
      <w:r w:rsidRPr="00431945">
        <w:rPr>
          <w:rFonts w:eastAsia="Calibri"/>
          <w:b/>
          <w:szCs w:val="22"/>
          <w:lang w:val="el-GR" w:eastAsia="en-US"/>
        </w:rPr>
        <w:t xml:space="preserve"> Ρυθμιζόμενου Όγκου (Τεμάχια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1418"/>
        <w:gridCol w:w="1700"/>
      </w:tblGrid>
      <w:tr w:rsidR="00F37FA5" w:rsidRPr="00431945" w14:paraId="610C525D" w14:textId="77777777" w:rsidTr="0025319A">
        <w:tc>
          <w:tcPr>
            <w:tcW w:w="4673" w:type="dxa"/>
            <w:shd w:val="clear" w:color="auto" w:fill="auto"/>
          </w:tcPr>
          <w:p w14:paraId="52C9D9D7" w14:textId="77777777" w:rsidR="00F37FA5" w:rsidRPr="00431945" w:rsidRDefault="00F37FA5" w:rsidP="0025319A">
            <w:pPr>
              <w:suppressAutoHyphens w:val="0"/>
              <w:spacing w:after="0" w:line="276" w:lineRule="auto"/>
              <w:rPr>
                <w:rFonts w:eastAsia="Calibri"/>
                <w:b/>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24B6E287" w14:textId="77777777" w:rsidR="00F37FA5" w:rsidRPr="00431945" w:rsidRDefault="00F37FA5" w:rsidP="0025319A">
            <w:pPr>
              <w:suppressAutoHyphens w:val="0"/>
              <w:spacing w:after="0" w:line="276" w:lineRule="auto"/>
              <w:rPr>
                <w:rFonts w:eastAsia="Calibri"/>
                <w:b/>
                <w:szCs w:val="22"/>
                <w:lang w:val="el-GR" w:eastAsia="en-US"/>
              </w:rPr>
            </w:pPr>
            <w:r w:rsidRPr="00431945">
              <w:rPr>
                <w:rFonts w:eastAsia="Calibri"/>
                <w:b/>
                <w:szCs w:val="22"/>
                <w:lang w:val="el-GR" w:eastAsia="en-US"/>
              </w:rPr>
              <w:t>ΑΠΑΙΤΗΣΗ</w:t>
            </w:r>
          </w:p>
        </w:tc>
        <w:tc>
          <w:tcPr>
            <w:tcW w:w="1418" w:type="dxa"/>
            <w:shd w:val="clear" w:color="auto" w:fill="auto"/>
          </w:tcPr>
          <w:p w14:paraId="171D0B38" w14:textId="77777777" w:rsidR="00F37FA5" w:rsidRPr="00431945" w:rsidRDefault="00F37FA5" w:rsidP="0025319A">
            <w:pPr>
              <w:suppressAutoHyphens w:val="0"/>
              <w:spacing w:after="0" w:line="276" w:lineRule="auto"/>
              <w:rPr>
                <w:rFonts w:eastAsia="Calibri"/>
                <w:b/>
                <w:szCs w:val="22"/>
                <w:lang w:val="el-GR" w:eastAsia="en-US"/>
              </w:rPr>
            </w:pPr>
            <w:r w:rsidRPr="00431945">
              <w:rPr>
                <w:rFonts w:eastAsia="Calibri"/>
                <w:b/>
                <w:szCs w:val="22"/>
                <w:lang w:val="el-GR" w:eastAsia="en-US"/>
              </w:rPr>
              <w:t>ΑΠΑΝΤΗΣΗ</w:t>
            </w:r>
          </w:p>
        </w:tc>
        <w:tc>
          <w:tcPr>
            <w:tcW w:w="1700" w:type="dxa"/>
            <w:shd w:val="clear" w:color="auto" w:fill="auto"/>
          </w:tcPr>
          <w:p w14:paraId="50442355" w14:textId="77777777" w:rsidR="00F37FA5" w:rsidRPr="00431945" w:rsidRDefault="00F37FA5" w:rsidP="0025319A">
            <w:pPr>
              <w:suppressAutoHyphens w:val="0"/>
              <w:spacing w:after="0" w:line="276" w:lineRule="auto"/>
              <w:rPr>
                <w:rFonts w:eastAsia="Calibri"/>
                <w:b/>
                <w:szCs w:val="22"/>
                <w:lang w:val="el-GR" w:eastAsia="en-US"/>
              </w:rPr>
            </w:pPr>
            <w:r w:rsidRPr="00431945">
              <w:rPr>
                <w:rFonts w:eastAsia="Calibri"/>
                <w:b/>
                <w:szCs w:val="22"/>
                <w:lang w:val="el-GR" w:eastAsia="en-US"/>
              </w:rPr>
              <w:t>ΠΑΡΑΠΟΜΠΗ</w:t>
            </w:r>
          </w:p>
        </w:tc>
      </w:tr>
      <w:tr w:rsidR="00F37FA5" w:rsidRPr="00431945" w14:paraId="52A73C8C" w14:textId="77777777" w:rsidTr="0025319A">
        <w:tc>
          <w:tcPr>
            <w:tcW w:w="4673" w:type="dxa"/>
            <w:shd w:val="clear" w:color="auto" w:fill="auto"/>
          </w:tcPr>
          <w:p w14:paraId="30C09580"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szCs w:val="22"/>
                <w:lang w:val="el-GR" w:eastAsia="en-US"/>
              </w:rPr>
              <w:t xml:space="preserve">Α. Σετ </w:t>
            </w:r>
            <w:proofErr w:type="spellStart"/>
            <w:r w:rsidRPr="00431945">
              <w:rPr>
                <w:rFonts w:eastAsia="Calibri"/>
                <w:b/>
                <w:szCs w:val="22"/>
                <w:lang w:val="el-GR" w:eastAsia="en-US"/>
              </w:rPr>
              <w:t>Πιπετών</w:t>
            </w:r>
            <w:proofErr w:type="spellEnd"/>
            <w:r w:rsidRPr="00431945">
              <w:rPr>
                <w:rFonts w:eastAsia="Calibri"/>
                <w:b/>
                <w:szCs w:val="22"/>
                <w:lang w:val="el-GR" w:eastAsia="en-US"/>
              </w:rPr>
              <w:t xml:space="preserve"> Μικρού Όγκου </w:t>
            </w:r>
            <w:r w:rsidRPr="00431945">
              <w:rPr>
                <w:rFonts w:eastAsia="Calibri"/>
                <w:b/>
                <w:szCs w:val="22"/>
                <w:lang w:val="el-GR" w:eastAsia="el-GR"/>
              </w:rPr>
              <w:t>(τεμάχια 3):</w:t>
            </w:r>
            <w:r w:rsidRPr="00431945">
              <w:rPr>
                <w:rFonts w:eastAsia="Calibri"/>
                <w:szCs w:val="22"/>
                <w:lang w:val="el-GR" w:eastAsia="el-GR"/>
              </w:rPr>
              <w:t xml:space="preserve"> </w:t>
            </w:r>
            <w:r w:rsidRPr="00431945">
              <w:rPr>
                <w:rFonts w:eastAsia="Calibri"/>
                <w:szCs w:val="22"/>
                <w:lang w:val="el-GR" w:eastAsia="en-US"/>
              </w:rPr>
              <w:t xml:space="preserve">αποτελούμενο από τρεις (3) </w:t>
            </w:r>
            <w:proofErr w:type="spellStart"/>
            <w:r w:rsidRPr="00431945">
              <w:rPr>
                <w:rFonts w:eastAsia="Calibri"/>
                <w:szCs w:val="22"/>
                <w:lang w:val="el-GR" w:eastAsia="en-US"/>
              </w:rPr>
              <w:t>πιπέτες</w:t>
            </w:r>
            <w:proofErr w:type="spellEnd"/>
            <w:r w:rsidRPr="00431945">
              <w:rPr>
                <w:rFonts w:eastAsia="Calibri"/>
                <w:szCs w:val="22"/>
                <w:lang w:val="el-GR" w:eastAsia="en-US"/>
              </w:rPr>
              <w:t xml:space="preserve"> ρυθμιζόμενου όγκου</w:t>
            </w:r>
          </w:p>
        </w:tc>
        <w:tc>
          <w:tcPr>
            <w:tcW w:w="1559" w:type="dxa"/>
            <w:shd w:val="clear" w:color="auto" w:fill="auto"/>
          </w:tcPr>
          <w:p w14:paraId="67340F90" w14:textId="77777777" w:rsidR="00F37FA5" w:rsidRPr="00431945" w:rsidRDefault="00F37FA5" w:rsidP="0025319A">
            <w:pPr>
              <w:suppressAutoHyphens w:val="0"/>
              <w:spacing w:after="0" w:line="276" w:lineRule="auto"/>
              <w:ind w:left="360"/>
              <w:rPr>
                <w:rFonts w:eastAsia="Calibri"/>
                <w:b/>
                <w:szCs w:val="22"/>
                <w:lang w:val="el-GR" w:eastAsia="en-US"/>
              </w:rPr>
            </w:pPr>
            <w:r w:rsidRPr="00431945">
              <w:rPr>
                <w:rFonts w:eastAsia="Calibri"/>
                <w:szCs w:val="22"/>
                <w:lang w:val="el-GR" w:eastAsia="en-US"/>
              </w:rPr>
              <w:t>ΝΑΙ</w:t>
            </w:r>
          </w:p>
        </w:tc>
        <w:tc>
          <w:tcPr>
            <w:tcW w:w="1418" w:type="dxa"/>
            <w:shd w:val="clear" w:color="auto" w:fill="auto"/>
          </w:tcPr>
          <w:p w14:paraId="5345ECC4" w14:textId="77777777" w:rsidR="00F37FA5" w:rsidRPr="00431945" w:rsidRDefault="00F37FA5" w:rsidP="0025319A">
            <w:pPr>
              <w:suppressAutoHyphens w:val="0"/>
              <w:spacing w:after="0" w:line="276" w:lineRule="auto"/>
              <w:ind w:left="360"/>
              <w:rPr>
                <w:rFonts w:eastAsia="Calibri"/>
                <w:b/>
                <w:szCs w:val="22"/>
                <w:lang w:val="el-GR" w:eastAsia="en-US"/>
              </w:rPr>
            </w:pPr>
          </w:p>
        </w:tc>
        <w:tc>
          <w:tcPr>
            <w:tcW w:w="1700" w:type="dxa"/>
            <w:shd w:val="clear" w:color="auto" w:fill="auto"/>
          </w:tcPr>
          <w:p w14:paraId="3C98F2CB" w14:textId="77777777" w:rsidR="00F37FA5" w:rsidRPr="00431945" w:rsidRDefault="00F37FA5" w:rsidP="0025319A">
            <w:pPr>
              <w:suppressAutoHyphens w:val="0"/>
              <w:spacing w:after="0" w:line="276" w:lineRule="auto"/>
              <w:ind w:left="360"/>
              <w:rPr>
                <w:rFonts w:eastAsia="Calibri"/>
                <w:b/>
                <w:szCs w:val="22"/>
                <w:lang w:val="el-GR" w:eastAsia="en-US"/>
              </w:rPr>
            </w:pPr>
          </w:p>
        </w:tc>
      </w:tr>
      <w:tr w:rsidR="00F37FA5" w:rsidRPr="00431945" w14:paraId="60B13577" w14:textId="77777777" w:rsidTr="0025319A">
        <w:tc>
          <w:tcPr>
            <w:tcW w:w="4673" w:type="dxa"/>
            <w:shd w:val="clear" w:color="auto" w:fill="auto"/>
          </w:tcPr>
          <w:p w14:paraId="74CAA8CA"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l-GR"/>
              </w:rPr>
              <w:t>0,2 έως 2 μ</w:t>
            </w:r>
            <w:r w:rsidRPr="00431945">
              <w:rPr>
                <w:rFonts w:eastAsia="Calibri"/>
                <w:szCs w:val="22"/>
                <w:lang w:val="en-US" w:eastAsia="el-GR"/>
              </w:rPr>
              <w:t>l</w:t>
            </w:r>
            <w:r w:rsidRPr="00431945">
              <w:rPr>
                <w:rFonts w:eastAsia="Calibri"/>
                <w:szCs w:val="22"/>
                <w:lang w:val="el-GR" w:eastAsia="el-GR"/>
              </w:rPr>
              <w:t>,</w:t>
            </w:r>
          </w:p>
        </w:tc>
        <w:tc>
          <w:tcPr>
            <w:tcW w:w="1559" w:type="dxa"/>
            <w:shd w:val="clear" w:color="auto" w:fill="auto"/>
          </w:tcPr>
          <w:p w14:paraId="1DBA36BC"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0BD28CC3"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276ECCBD"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0443B146" w14:textId="77777777" w:rsidTr="0025319A">
        <w:tc>
          <w:tcPr>
            <w:tcW w:w="4673" w:type="dxa"/>
            <w:shd w:val="clear" w:color="auto" w:fill="auto"/>
          </w:tcPr>
          <w:p w14:paraId="095D0906"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l-GR"/>
              </w:rPr>
              <w:t>1 έως 10 μ</w:t>
            </w:r>
            <w:r w:rsidRPr="00431945">
              <w:rPr>
                <w:rFonts w:eastAsia="Calibri"/>
                <w:szCs w:val="22"/>
                <w:lang w:val="en-US" w:eastAsia="el-GR"/>
              </w:rPr>
              <w:t>l</w:t>
            </w:r>
            <w:r w:rsidRPr="00431945">
              <w:rPr>
                <w:rFonts w:eastAsia="Calibri"/>
                <w:szCs w:val="22"/>
                <w:lang w:val="el-GR" w:eastAsia="el-GR"/>
              </w:rPr>
              <w:t>, και</w:t>
            </w:r>
          </w:p>
        </w:tc>
        <w:tc>
          <w:tcPr>
            <w:tcW w:w="1559" w:type="dxa"/>
            <w:shd w:val="clear" w:color="auto" w:fill="auto"/>
          </w:tcPr>
          <w:p w14:paraId="512FE925"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36101299"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21A64F7A"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743937C6" w14:textId="77777777" w:rsidTr="0025319A">
        <w:tc>
          <w:tcPr>
            <w:tcW w:w="4673" w:type="dxa"/>
            <w:shd w:val="clear" w:color="auto" w:fill="auto"/>
          </w:tcPr>
          <w:p w14:paraId="33F47584"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l-GR"/>
              </w:rPr>
              <w:t>10 έως 100 μ</w:t>
            </w:r>
            <w:r w:rsidRPr="00431945">
              <w:rPr>
                <w:rFonts w:eastAsia="Calibri"/>
                <w:szCs w:val="22"/>
                <w:lang w:val="en-US" w:eastAsia="el-GR"/>
              </w:rPr>
              <w:t>l</w:t>
            </w:r>
            <w:r w:rsidRPr="00431945">
              <w:rPr>
                <w:rFonts w:eastAsia="Calibri"/>
                <w:szCs w:val="22"/>
                <w:lang w:val="el-GR" w:eastAsia="el-GR"/>
              </w:rPr>
              <w:t>,</w:t>
            </w:r>
          </w:p>
        </w:tc>
        <w:tc>
          <w:tcPr>
            <w:tcW w:w="1559" w:type="dxa"/>
            <w:shd w:val="clear" w:color="auto" w:fill="auto"/>
          </w:tcPr>
          <w:p w14:paraId="444D0D70"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5B095C46"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1125DA6D"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0CA8BA1F" w14:textId="77777777" w:rsidTr="0025319A">
        <w:tc>
          <w:tcPr>
            <w:tcW w:w="4673" w:type="dxa"/>
            <w:shd w:val="clear" w:color="auto" w:fill="auto"/>
          </w:tcPr>
          <w:p w14:paraId="521D9F44" w14:textId="77777777" w:rsidR="00F37FA5" w:rsidRPr="00431945" w:rsidRDefault="00F37FA5" w:rsidP="0025319A">
            <w:pPr>
              <w:suppressAutoHyphens w:val="0"/>
              <w:spacing w:after="0"/>
              <w:rPr>
                <w:rFonts w:eastAsia="Calibri"/>
                <w:szCs w:val="22"/>
                <w:lang w:val="el-GR" w:eastAsia="el-GR"/>
              </w:rPr>
            </w:pPr>
            <w:r w:rsidRPr="00431945">
              <w:rPr>
                <w:rFonts w:eastAsia="Calibri"/>
                <w:szCs w:val="22"/>
                <w:lang w:val="el-GR" w:eastAsia="en-US"/>
              </w:rPr>
              <w:t xml:space="preserve">συνοδευόμενο από τουλάχιστο δύο (2) </w:t>
            </w:r>
            <w:r w:rsidRPr="00431945">
              <w:rPr>
                <w:rFonts w:eastAsia="Calibri"/>
                <w:szCs w:val="22"/>
                <w:lang w:val="en-US" w:eastAsia="el-GR"/>
              </w:rPr>
              <w:t>rack</w:t>
            </w:r>
            <w:r w:rsidRPr="00431945">
              <w:rPr>
                <w:rFonts w:eastAsia="Calibri"/>
                <w:szCs w:val="22"/>
                <w:lang w:val="el-GR" w:eastAsia="el-GR"/>
              </w:rPr>
              <w:t xml:space="preserve"> με ρύγχη για τις προσφερόμενες </w:t>
            </w:r>
            <w:proofErr w:type="spellStart"/>
            <w:r w:rsidRPr="00431945">
              <w:rPr>
                <w:rFonts w:eastAsia="Calibri"/>
                <w:szCs w:val="22"/>
                <w:lang w:val="el-GR" w:eastAsia="el-GR"/>
              </w:rPr>
              <w:t>πιπέτες</w:t>
            </w:r>
            <w:proofErr w:type="spellEnd"/>
            <w:r w:rsidRPr="00431945">
              <w:rPr>
                <w:rFonts w:eastAsia="Calibri"/>
                <w:szCs w:val="22"/>
                <w:lang w:val="el-GR" w:eastAsia="el-GR"/>
              </w:rPr>
              <w:t xml:space="preserve"> καθώς και τρία (3) στηρίγματα για το χωριστό «κρέμασμα» των </w:t>
            </w:r>
            <w:proofErr w:type="spellStart"/>
            <w:r w:rsidRPr="00431945">
              <w:rPr>
                <w:rFonts w:eastAsia="Calibri"/>
                <w:szCs w:val="22"/>
                <w:lang w:val="el-GR" w:eastAsia="el-GR"/>
              </w:rPr>
              <w:t>πιπετών</w:t>
            </w:r>
            <w:proofErr w:type="spellEnd"/>
            <w:r w:rsidRPr="00431945">
              <w:rPr>
                <w:rFonts w:eastAsia="Calibri"/>
                <w:szCs w:val="22"/>
                <w:lang w:val="el-GR" w:eastAsia="el-GR"/>
              </w:rPr>
              <w:t>.</w:t>
            </w:r>
          </w:p>
        </w:tc>
        <w:tc>
          <w:tcPr>
            <w:tcW w:w="1559" w:type="dxa"/>
            <w:shd w:val="clear" w:color="auto" w:fill="auto"/>
          </w:tcPr>
          <w:p w14:paraId="5573C2C0" w14:textId="77777777" w:rsidR="00F37FA5" w:rsidRPr="00431945" w:rsidRDefault="00F37FA5" w:rsidP="0025319A">
            <w:pPr>
              <w:suppressAutoHyphens w:val="0"/>
              <w:spacing w:after="0"/>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50331CA" w14:textId="77777777" w:rsidR="00F37FA5" w:rsidRPr="00431945" w:rsidRDefault="00F37FA5" w:rsidP="0025319A">
            <w:pPr>
              <w:suppressAutoHyphens w:val="0"/>
              <w:spacing w:after="0"/>
              <w:ind w:left="360"/>
              <w:rPr>
                <w:rFonts w:eastAsia="Calibri"/>
                <w:szCs w:val="22"/>
                <w:lang w:val="el-GR" w:eastAsia="en-US"/>
              </w:rPr>
            </w:pPr>
          </w:p>
        </w:tc>
        <w:tc>
          <w:tcPr>
            <w:tcW w:w="1700" w:type="dxa"/>
            <w:shd w:val="clear" w:color="auto" w:fill="auto"/>
          </w:tcPr>
          <w:p w14:paraId="7699FDC1" w14:textId="77777777" w:rsidR="00F37FA5" w:rsidRPr="00431945" w:rsidRDefault="00F37FA5" w:rsidP="0025319A">
            <w:pPr>
              <w:suppressAutoHyphens w:val="0"/>
              <w:spacing w:after="0"/>
              <w:ind w:left="360"/>
              <w:rPr>
                <w:rFonts w:eastAsia="Calibri"/>
                <w:szCs w:val="22"/>
                <w:lang w:val="el-GR" w:eastAsia="en-US"/>
              </w:rPr>
            </w:pPr>
          </w:p>
        </w:tc>
      </w:tr>
      <w:tr w:rsidR="00F37FA5" w:rsidRPr="00431945" w14:paraId="775E0DF4" w14:textId="77777777" w:rsidTr="0025319A">
        <w:tc>
          <w:tcPr>
            <w:tcW w:w="4673" w:type="dxa"/>
            <w:shd w:val="clear" w:color="auto" w:fill="auto"/>
          </w:tcPr>
          <w:p w14:paraId="3FF8E50B"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559" w:type="dxa"/>
            <w:shd w:val="clear" w:color="auto" w:fill="auto"/>
          </w:tcPr>
          <w:p w14:paraId="4A77B029"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6CADF493"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88CA9E1"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E868120" w14:textId="77777777" w:rsidTr="0025319A">
        <w:tc>
          <w:tcPr>
            <w:tcW w:w="4673" w:type="dxa"/>
            <w:shd w:val="clear" w:color="auto" w:fill="auto"/>
          </w:tcPr>
          <w:p w14:paraId="6E4A3516"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b/>
                <w:szCs w:val="22"/>
                <w:lang w:val="el-GR" w:eastAsia="en-US"/>
              </w:rPr>
              <w:t xml:space="preserve">Β. Σετ </w:t>
            </w:r>
            <w:proofErr w:type="spellStart"/>
            <w:r w:rsidRPr="00431945">
              <w:rPr>
                <w:rFonts w:eastAsia="Calibri"/>
                <w:b/>
                <w:szCs w:val="22"/>
                <w:lang w:val="el-GR" w:eastAsia="en-US"/>
              </w:rPr>
              <w:t>Πιπετών</w:t>
            </w:r>
            <w:proofErr w:type="spellEnd"/>
            <w:r w:rsidRPr="00431945">
              <w:rPr>
                <w:rFonts w:eastAsia="Calibri"/>
                <w:b/>
                <w:szCs w:val="22"/>
                <w:lang w:val="el-GR" w:eastAsia="en-US"/>
              </w:rPr>
              <w:t xml:space="preserve"> Μέσου Όγκου </w:t>
            </w:r>
            <w:r w:rsidRPr="00431945">
              <w:rPr>
                <w:rFonts w:eastAsia="Calibri"/>
                <w:b/>
                <w:szCs w:val="22"/>
                <w:lang w:val="el-GR" w:eastAsia="el-GR"/>
              </w:rPr>
              <w:t>(τεμάχια 6):</w:t>
            </w:r>
            <w:r w:rsidRPr="00431945">
              <w:rPr>
                <w:rFonts w:eastAsia="Calibri"/>
                <w:b/>
                <w:szCs w:val="22"/>
                <w:lang w:val="el-GR" w:eastAsia="en-US"/>
              </w:rPr>
              <w:t xml:space="preserve"> </w:t>
            </w:r>
            <w:r w:rsidRPr="00431945">
              <w:rPr>
                <w:rFonts w:eastAsia="Calibri"/>
                <w:szCs w:val="22"/>
                <w:lang w:val="el-GR" w:eastAsia="en-US"/>
              </w:rPr>
              <w:t xml:space="preserve">αποτελούμενο από τέσσερεις (4) </w:t>
            </w:r>
            <w:proofErr w:type="spellStart"/>
            <w:r w:rsidRPr="00431945">
              <w:rPr>
                <w:rFonts w:eastAsia="Calibri"/>
                <w:szCs w:val="22"/>
                <w:lang w:val="el-GR" w:eastAsia="en-US"/>
              </w:rPr>
              <w:t>πιπέτες</w:t>
            </w:r>
            <w:proofErr w:type="spellEnd"/>
            <w:r w:rsidRPr="00431945">
              <w:rPr>
                <w:rFonts w:eastAsia="Calibri"/>
                <w:szCs w:val="22"/>
                <w:lang w:val="el-GR" w:eastAsia="en-US"/>
              </w:rPr>
              <w:t xml:space="preserve"> ρυθμιζόμενου όγκου</w:t>
            </w:r>
          </w:p>
        </w:tc>
        <w:tc>
          <w:tcPr>
            <w:tcW w:w="1559" w:type="dxa"/>
            <w:shd w:val="clear" w:color="auto" w:fill="auto"/>
          </w:tcPr>
          <w:p w14:paraId="2FE3791D" w14:textId="77777777" w:rsidR="00F37FA5" w:rsidRPr="00431945" w:rsidRDefault="00F37FA5" w:rsidP="0025319A">
            <w:pPr>
              <w:suppressAutoHyphens w:val="0"/>
              <w:spacing w:after="0" w:line="276" w:lineRule="auto"/>
              <w:ind w:left="360"/>
              <w:rPr>
                <w:rFonts w:eastAsia="Calibri"/>
                <w:b/>
                <w:szCs w:val="22"/>
                <w:lang w:val="el-GR" w:eastAsia="en-US"/>
              </w:rPr>
            </w:pPr>
            <w:r w:rsidRPr="00431945">
              <w:rPr>
                <w:rFonts w:eastAsia="Calibri"/>
                <w:szCs w:val="22"/>
                <w:lang w:val="el-GR" w:eastAsia="en-US"/>
              </w:rPr>
              <w:t>ΝΑΙ</w:t>
            </w:r>
          </w:p>
        </w:tc>
        <w:tc>
          <w:tcPr>
            <w:tcW w:w="1418" w:type="dxa"/>
            <w:shd w:val="clear" w:color="auto" w:fill="auto"/>
          </w:tcPr>
          <w:p w14:paraId="44AA2B92" w14:textId="77777777" w:rsidR="00F37FA5" w:rsidRPr="00431945" w:rsidRDefault="00F37FA5" w:rsidP="0025319A">
            <w:pPr>
              <w:suppressAutoHyphens w:val="0"/>
              <w:spacing w:after="0" w:line="276" w:lineRule="auto"/>
              <w:ind w:left="360"/>
              <w:rPr>
                <w:rFonts w:eastAsia="Calibri"/>
                <w:b/>
                <w:szCs w:val="22"/>
                <w:lang w:val="el-GR" w:eastAsia="en-US"/>
              </w:rPr>
            </w:pPr>
          </w:p>
        </w:tc>
        <w:tc>
          <w:tcPr>
            <w:tcW w:w="1700" w:type="dxa"/>
            <w:shd w:val="clear" w:color="auto" w:fill="auto"/>
          </w:tcPr>
          <w:p w14:paraId="4F56584E" w14:textId="77777777" w:rsidR="00F37FA5" w:rsidRPr="00431945" w:rsidRDefault="00F37FA5" w:rsidP="0025319A">
            <w:pPr>
              <w:suppressAutoHyphens w:val="0"/>
              <w:spacing w:after="0" w:line="276" w:lineRule="auto"/>
              <w:ind w:left="360"/>
              <w:rPr>
                <w:rFonts w:eastAsia="Calibri"/>
                <w:b/>
                <w:szCs w:val="22"/>
                <w:lang w:val="el-GR" w:eastAsia="en-US"/>
              </w:rPr>
            </w:pPr>
          </w:p>
        </w:tc>
      </w:tr>
      <w:tr w:rsidR="00F37FA5" w:rsidRPr="00431945" w14:paraId="7979DBF9" w14:textId="77777777" w:rsidTr="0025319A">
        <w:tc>
          <w:tcPr>
            <w:tcW w:w="4673" w:type="dxa"/>
            <w:shd w:val="clear" w:color="auto" w:fill="auto"/>
          </w:tcPr>
          <w:p w14:paraId="49148BD4"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l-GR"/>
              </w:rPr>
              <w:t>0,2 έως 2 μ</w:t>
            </w:r>
            <w:r w:rsidRPr="00431945">
              <w:rPr>
                <w:rFonts w:eastAsia="Calibri"/>
                <w:szCs w:val="22"/>
                <w:lang w:val="en-US" w:eastAsia="el-GR"/>
              </w:rPr>
              <w:t>l</w:t>
            </w:r>
            <w:r w:rsidRPr="00431945">
              <w:rPr>
                <w:rFonts w:eastAsia="Calibri"/>
                <w:szCs w:val="22"/>
                <w:lang w:val="el-GR" w:eastAsia="el-GR"/>
              </w:rPr>
              <w:t>,</w:t>
            </w:r>
          </w:p>
        </w:tc>
        <w:tc>
          <w:tcPr>
            <w:tcW w:w="1559" w:type="dxa"/>
            <w:shd w:val="clear" w:color="auto" w:fill="auto"/>
          </w:tcPr>
          <w:p w14:paraId="344530BD"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5D6B8BA4"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01D8E946"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74CCB674" w14:textId="77777777" w:rsidTr="0025319A">
        <w:tc>
          <w:tcPr>
            <w:tcW w:w="4673" w:type="dxa"/>
            <w:shd w:val="clear" w:color="auto" w:fill="auto"/>
          </w:tcPr>
          <w:p w14:paraId="52F8CC7B"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l-GR"/>
              </w:rPr>
              <w:t>2 έως 20 μ</w:t>
            </w:r>
            <w:r w:rsidRPr="00431945">
              <w:rPr>
                <w:rFonts w:eastAsia="Calibri"/>
                <w:szCs w:val="22"/>
                <w:lang w:val="en-US" w:eastAsia="el-GR"/>
              </w:rPr>
              <w:t>l</w:t>
            </w:r>
            <w:r w:rsidRPr="00431945">
              <w:rPr>
                <w:rFonts w:eastAsia="Calibri"/>
                <w:szCs w:val="22"/>
                <w:lang w:val="el-GR" w:eastAsia="el-GR"/>
              </w:rPr>
              <w:t>,</w:t>
            </w:r>
          </w:p>
        </w:tc>
        <w:tc>
          <w:tcPr>
            <w:tcW w:w="1559" w:type="dxa"/>
            <w:shd w:val="clear" w:color="auto" w:fill="auto"/>
          </w:tcPr>
          <w:p w14:paraId="2DC9602E"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217B81DB"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1A316A6E"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3FA0B684" w14:textId="77777777" w:rsidTr="0025319A">
        <w:tc>
          <w:tcPr>
            <w:tcW w:w="4673" w:type="dxa"/>
            <w:shd w:val="clear" w:color="auto" w:fill="auto"/>
          </w:tcPr>
          <w:p w14:paraId="6C807EB1"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l-GR"/>
              </w:rPr>
              <w:t>20 έως 200 μ</w:t>
            </w:r>
            <w:r w:rsidRPr="00431945">
              <w:rPr>
                <w:rFonts w:eastAsia="Calibri"/>
                <w:szCs w:val="22"/>
                <w:lang w:val="en-US" w:eastAsia="el-GR"/>
              </w:rPr>
              <w:t>l</w:t>
            </w:r>
            <w:r w:rsidRPr="00431945">
              <w:rPr>
                <w:rFonts w:eastAsia="Calibri"/>
                <w:szCs w:val="22"/>
                <w:lang w:val="el-GR" w:eastAsia="el-GR"/>
              </w:rPr>
              <w:t>, και</w:t>
            </w:r>
          </w:p>
        </w:tc>
        <w:tc>
          <w:tcPr>
            <w:tcW w:w="1559" w:type="dxa"/>
            <w:shd w:val="clear" w:color="auto" w:fill="auto"/>
          </w:tcPr>
          <w:p w14:paraId="18894490"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65181051"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6736E29E"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21623FFC" w14:textId="77777777" w:rsidTr="0025319A">
        <w:tc>
          <w:tcPr>
            <w:tcW w:w="4673" w:type="dxa"/>
            <w:shd w:val="clear" w:color="auto" w:fill="auto"/>
          </w:tcPr>
          <w:p w14:paraId="1386CE1B"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l-GR"/>
              </w:rPr>
              <w:t>100 έως 1.000 μ</w:t>
            </w:r>
            <w:r w:rsidRPr="00431945">
              <w:rPr>
                <w:rFonts w:eastAsia="Calibri"/>
                <w:szCs w:val="22"/>
                <w:lang w:val="en-US" w:eastAsia="el-GR"/>
              </w:rPr>
              <w:t>l</w:t>
            </w:r>
            <w:r w:rsidRPr="00431945">
              <w:rPr>
                <w:rFonts w:eastAsia="Calibri"/>
                <w:szCs w:val="22"/>
                <w:lang w:val="el-GR" w:eastAsia="el-GR"/>
              </w:rPr>
              <w:t>,</w:t>
            </w:r>
          </w:p>
        </w:tc>
        <w:tc>
          <w:tcPr>
            <w:tcW w:w="1559" w:type="dxa"/>
            <w:shd w:val="clear" w:color="auto" w:fill="auto"/>
          </w:tcPr>
          <w:p w14:paraId="359DA7B8" w14:textId="77777777" w:rsidR="00F37FA5" w:rsidRPr="00431945" w:rsidRDefault="00F37FA5" w:rsidP="0025319A">
            <w:pPr>
              <w:suppressAutoHyphens w:val="0"/>
              <w:spacing w:after="0" w:line="276" w:lineRule="auto"/>
              <w:ind w:left="360"/>
              <w:rPr>
                <w:rFonts w:eastAsia="Calibri"/>
                <w:szCs w:val="22"/>
                <w:lang w:val="el-GR" w:eastAsia="el-GR"/>
              </w:rPr>
            </w:pPr>
            <w:r w:rsidRPr="00431945">
              <w:rPr>
                <w:rFonts w:eastAsia="Calibri"/>
                <w:szCs w:val="22"/>
                <w:lang w:val="el-GR" w:eastAsia="en-US"/>
              </w:rPr>
              <w:t>ΝΑΙ</w:t>
            </w:r>
          </w:p>
        </w:tc>
        <w:tc>
          <w:tcPr>
            <w:tcW w:w="1418" w:type="dxa"/>
            <w:shd w:val="clear" w:color="auto" w:fill="auto"/>
          </w:tcPr>
          <w:p w14:paraId="7C380360" w14:textId="77777777" w:rsidR="00F37FA5" w:rsidRPr="00431945" w:rsidRDefault="00F37FA5" w:rsidP="0025319A">
            <w:pPr>
              <w:suppressAutoHyphens w:val="0"/>
              <w:spacing w:after="0" w:line="276" w:lineRule="auto"/>
              <w:ind w:left="360"/>
              <w:rPr>
                <w:rFonts w:eastAsia="Calibri"/>
                <w:szCs w:val="22"/>
                <w:lang w:val="el-GR" w:eastAsia="el-GR"/>
              </w:rPr>
            </w:pPr>
          </w:p>
        </w:tc>
        <w:tc>
          <w:tcPr>
            <w:tcW w:w="1700" w:type="dxa"/>
            <w:shd w:val="clear" w:color="auto" w:fill="auto"/>
          </w:tcPr>
          <w:p w14:paraId="0BE6694C" w14:textId="77777777" w:rsidR="00F37FA5" w:rsidRPr="00431945" w:rsidRDefault="00F37FA5" w:rsidP="0025319A">
            <w:pPr>
              <w:suppressAutoHyphens w:val="0"/>
              <w:spacing w:after="0" w:line="276" w:lineRule="auto"/>
              <w:ind w:left="360"/>
              <w:rPr>
                <w:rFonts w:eastAsia="Calibri"/>
                <w:szCs w:val="22"/>
                <w:lang w:val="el-GR" w:eastAsia="el-GR"/>
              </w:rPr>
            </w:pPr>
          </w:p>
        </w:tc>
      </w:tr>
      <w:tr w:rsidR="00F37FA5" w:rsidRPr="00431945" w14:paraId="0B275496" w14:textId="77777777" w:rsidTr="0025319A">
        <w:tc>
          <w:tcPr>
            <w:tcW w:w="4673" w:type="dxa"/>
            <w:shd w:val="clear" w:color="auto" w:fill="auto"/>
          </w:tcPr>
          <w:p w14:paraId="513D62F0" w14:textId="77777777" w:rsidR="00F37FA5" w:rsidRPr="00431945" w:rsidRDefault="00F37FA5" w:rsidP="0025319A">
            <w:pPr>
              <w:suppressAutoHyphens w:val="0"/>
              <w:spacing w:after="0"/>
              <w:rPr>
                <w:rFonts w:eastAsia="Calibri"/>
                <w:szCs w:val="22"/>
                <w:lang w:val="el-GR" w:eastAsia="el-GR"/>
              </w:rPr>
            </w:pPr>
            <w:r w:rsidRPr="00431945">
              <w:rPr>
                <w:rFonts w:eastAsia="Calibri"/>
                <w:szCs w:val="22"/>
                <w:lang w:val="el-GR" w:eastAsia="en-US"/>
              </w:rPr>
              <w:t xml:space="preserve">συνοδευόμενο από τουλάχιστο τρία (3) </w:t>
            </w:r>
            <w:r w:rsidRPr="00431945">
              <w:rPr>
                <w:rFonts w:eastAsia="Calibri"/>
                <w:szCs w:val="22"/>
                <w:lang w:val="en-US" w:eastAsia="el-GR"/>
              </w:rPr>
              <w:t>rack</w:t>
            </w:r>
            <w:r w:rsidRPr="00431945">
              <w:rPr>
                <w:rFonts w:eastAsia="Calibri"/>
                <w:szCs w:val="22"/>
                <w:lang w:val="el-GR" w:eastAsia="el-GR"/>
              </w:rPr>
              <w:t xml:space="preserve"> με ρύγχη για τις προσφερόμενες </w:t>
            </w:r>
            <w:proofErr w:type="spellStart"/>
            <w:r w:rsidRPr="00431945">
              <w:rPr>
                <w:rFonts w:eastAsia="Calibri"/>
                <w:szCs w:val="22"/>
                <w:lang w:val="el-GR" w:eastAsia="el-GR"/>
              </w:rPr>
              <w:t>πιπέτες</w:t>
            </w:r>
            <w:proofErr w:type="spellEnd"/>
            <w:r w:rsidRPr="00431945">
              <w:rPr>
                <w:rFonts w:eastAsia="Calibri"/>
                <w:szCs w:val="22"/>
                <w:lang w:val="el-GR" w:eastAsia="el-GR"/>
              </w:rPr>
              <w:t xml:space="preserve"> καθώς και τέσσερα (4) στηρίγματα για το χωριστό «κρέμασμα» των </w:t>
            </w:r>
            <w:proofErr w:type="spellStart"/>
            <w:r w:rsidRPr="00431945">
              <w:rPr>
                <w:rFonts w:eastAsia="Calibri"/>
                <w:szCs w:val="22"/>
                <w:lang w:val="el-GR" w:eastAsia="el-GR"/>
              </w:rPr>
              <w:t>πιπετών</w:t>
            </w:r>
            <w:proofErr w:type="spellEnd"/>
            <w:r w:rsidRPr="00431945">
              <w:rPr>
                <w:rFonts w:eastAsia="Calibri"/>
                <w:szCs w:val="22"/>
                <w:lang w:val="el-GR" w:eastAsia="el-GR"/>
              </w:rPr>
              <w:t>.</w:t>
            </w:r>
          </w:p>
        </w:tc>
        <w:tc>
          <w:tcPr>
            <w:tcW w:w="1559" w:type="dxa"/>
            <w:shd w:val="clear" w:color="auto" w:fill="auto"/>
          </w:tcPr>
          <w:p w14:paraId="3B097A76" w14:textId="77777777" w:rsidR="00F37FA5" w:rsidRPr="00431945" w:rsidRDefault="00F37FA5" w:rsidP="0025319A">
            <w:pPr>
              <w:suppressAutoHyphens w:val="0"/>
              <w:spacing w:after="0"/>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5ABE292" w14:textId="77777777" w:rsidR="00F37FA5" w:rsidRPr="00431945" w:rsidRDefault="00F37FA5" w:rsidP="0025319A">
            <w:pPr>
              <w:suppressAutoHyphens w:val="0"/>
              <w:spacing w:after="0"/>
              <w:ind w:left="360"/>
              <w:rPr>
                <w:rFonts w:eastAsia="Calibri"/>
                <w:szCs w:val="22"/>
                <w:lang w:val="el-GR" w:eastAsia="en-US"/>
              </w:rPr>
            </w:pPr>
          </w:p>
        </w:tc>
        <w:tc>
          <w:tcPr>
            <w:tcW w:w="1700" w:type="dxa"/>
            <w:shd w:val="clear" w:color="auto" w:fill="auto"/>
          </w:tcPr>
          <w:p w14:paraId="5E1FF5D8" w14:textId="77777777" w:rsidR="00F37FA5" w:rsidRPr="00431945" w:rsidRDefault="00F37FA5" w:rsidP="0025319A">
            <w:pPr>
              <w:suppressAutoHyphens w:val="0"/>
              <w:spacing w:after="0"/>
              <w:ind w:left="360"/>
              <w:rPr>
                <w:rFonts w:eastAsia="Calibri"/>
                <w:szCs w:val="22"/>
                <w:lang w:val="el-GR" w:eastAsia="en-US"/>
              </w:rPr>
            </w:pPr>
          </w:p>
        </w:tc>
      </w:tr>
      <w:tr w:rsidR="00F37FA5" w:rsidRPr="00431945" w14:paraId="612192FA" w14:textId="77777777" w:rsidTr="0025319A">
        <w:tc>
          <w:tcPr>
            <w:tcW w:w="4673" w:type="dxa"/>
            <w:shd w:val="clear" w:color="auto" w:fill="auto"/>
          </w:tcPr>
          <w:p w14:paraId="7EE4AE4B" w14:textId="77777777" w:rsidR="00F37FA5" w:rsidRPr="00431945" w:rsidRDefault="00F37FA5" w:rsidP="0025319A">
            <w:pPr>
              <w:suppressAutoHyphens w:val="0"/>
              <w:spacing w:after="0" w:line="276" w:lineRule="auto"/>
              <w:rPr>
                <w:rFonts w:eastAsia="Calibri"/>
                <w:b/>
                <w:szCs w:val="22"/>
                <w:lang w:val="el-GR" w:eastAsia="en-US"/>
              </w:rPr>
            </w:pPr>
            <w:r w:rsidRPr="00431945">
              <w:rPr>
                <w:rFonts w:eastAsia="Calibri"/>
                <w:b/>
                <w:szCs w:val="22"/>
                <w:lang w:val="el-GR" w:eastAsia="en-US"/>
              </w:rPr>
              <w:t xml:space="preserve">Γ. Τεχνικές Προδιαγραφές </w:t>
            </w:r>
            <w:proofErr w:type="spellStart"/>
            <w:r w:rsidRPr="00431945">
              <w:rPr>
                <w:rFonts w:eastAsia="Calibri"/>
                <w:b/>
                <w:szCs w:val="22"/>
                <w:lang w:val="el-GR" w:eastAsia="en-US"/>
              </w:rPr>
              <w:t>Πιπέτας</w:t>
            </w:r>
            <w:proofErr w:type="spellEnd"/>
          </w:p>
        </w:tc>
        <w:tc>
          <w:tcPr>
            <w:tcW w:w="1559" w:type="dxa"/>
            <w:shd w:val="clear" w:color="auto" w:fill="auto"/>
          </w:tcPr>
          <w:p w14:paraId="25FF6F1B" w14:textId="77777777" w:rsidR="00F37FA5" w:rsidRPr="00431945" w:rsidRDefault="00F37FA5" w:rsidP="0025319A">
            <w:pPr>
              <w:suppressAutoHyphens w:val="0"/>
              <w:spacing w:after="0" w:line="276" w:lineRule="auto"/>
              <w:ind w:left="360"/>
              <w:rPr>
                <w:rFonts w:eastAsia="Calibri"/>
                <w:b/>
                <w:szCs w:val="22"/>
                <w:lang w:val="el-GR" w:eastAsia="en-US"/>
              </w:rPr>
            </w:pPr>
            <w:r w:rsidRPr="00431945">
              <w:rPr>
                <w:rFonts w:eastAsia="Calibri"/>
                <w:szCs w:val="22"/>
                <w:lang w:val="el-GR" w:eastAsia="en-US"/>
              </w:rPr>
              <w:t>ΝΑΙ</w:t>
            </w:r>
          </w:p>
        </w:tc>
        <w:tc>
          <w:tcPr>
            <w:tcW w:w="1418" w:type="dxa"/>
            <w:shd w:val="clear" w:color="auto" w:fill="auto"/>
          </w:tcPr>
          <w:p w14:paraId="53561C06" w14:textId="77777777" w:rsidR="00F37FA5" w:rsidRPr="00431945" w:rsidRDefault="00F37FA5" w:rsidP="0025319A">
            <w:pPr>
              <w:suppressAutoHyphens w:val="0"/>
              <w:spacing w:after="0" w:line="276" w:lineRule="auto"/>
              <w:ind w:left="360"/>
              <w:rPr>
                <w:rFonts w:eastAsia="Calibri"/>
                <w:b/>
                <w:szCs w:val="22"/>
                <w:lang w:val="el-GR" w:eastAsia="en-US"/>
              </w:rPr>
            </w:pPr>
          </w:p>
        </w:tc>
        <w:tc>
          <w:tcPr>
            <w:tcW w:w="1700" w:type="dxa"/>
            <w:shd w:val="clear" w:color="auto" w:fill="auto"/>
          </w:tcPr>
          <w:p w14:paraId="297DFB61" w14:textId="77777777" w:rsidR="00F37FA5" w:rsidRPr="00431945" w:rsidRDefault="00F37FA5" w:rsidP="0025319A">
            <w:pPr>
              <w:suppressAutoHyphens w:val="0"/>
              <w:spacing w:after="0" w:line="276" w:lineRule="auto"/>
              <w:ind w:left="360"/>
              <w:rPr>
                <w:rFonts w:eastAsia="Calibri"/>
                <w:b/>
                <w:szCs w:val="22"/>
                <w:lang w:val="el-GR" w:eastAsia="en-US"/>
              </w:rPr>
            </w:pPr>
          </w:p>
        </w:tc>
      </w:tr>
      <w:tr w:rsidR="00F37FA5" w:rsidRPr="00431945" w14:paraId="331A0479" w14:textId="77777777" w:rsidTr="0025319A">
        <w:tc>
          <w:tcPr>
            <w:tcW w:w="4673" w:type="dxa"/>
            <w:shd w:val="clear" w:color="auto" w:fill="auto"/>
          </w:tcPr>
          <w:p w14:paraId="60105962"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Εργονομικό σχεδιασμό για εύκολο και άνετο κράτημα από το χρήστη</w:t>
            </w:r>
          </w:p>
        </w:tc>
        <w:tc>
          <w:tcPr>
            <w:tcW w:w="1559" w:type="dxa"/>
            <w:shd w:val="clear" w:color="auto" w:fill="auto"/>
          </w:tcPr>
          <w:p w14:paraId="6E41F943"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404786C"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A8CB574"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7BFA005" w14:textId="77777777" w:rsidTr="0025319A">
        <w:tc>
          <w:tcPr>
            <w:tcW w:w="4673" w:type="dxa"/>
            <w:shd w:val="clear" w:color="auto" w:fill="auto"/>
          </w:tcPr>
          <w:p w14:paraId="082A6DED"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Σώμα από ελαφρύ πλαστικό για τη μείωση της καταπόνησης του χρήστη κατά τη χρήση της</w:t>
            </w:r>
          </w:p>
        </w:tc>
        <w:tc>
          <w:tcPr>
            <w:tcW w:w="1559" w:type="dxa"/>
            <w:shd w:val="clear" w:color="auto" w:fill="auto"/>
          </w:tcPr>
          <w:p w14:paraId="5EC7DA03"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40398C8"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908F585"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6F851366" w14:textId="77777777" w:rsidTr="0025319A">
        <w:tc>
          <w:tcPr>
            <w:tcW w:w="4673" w:type="dxa"/>
            <w:shd w:val="clear" w:color="auto" w:fill="auto"/>
          </w:tcPr>
          <w:p w14:paraId="4D6ABC34"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λειτουργεί με πιστόνι που απαιτεί ιδιαίτερα χαμηλή δύναμη </w:t>
            </w:r>
            <w:proofErr w:type="spellStart"/>
            <w:r w:rsidRPr="00431945">
              <w:rPr>
                <w:rFonts w:eastAsia="Calibri"/>
                <w:szCs w:val="22"/>
                <w:lang w:val="el-GR" w:eastAsia="en-US"/>
              </w:rPr>
              <w:t>πιπεταρίσματος</w:t>
            </w:r>
            <w:proofErr w:type="spellEnd"/>
          </w:p>
        </w:tc>
        <w:tc>
          <w:tcPr>
            <w:tcW w:w="1559" w:type="dxa"/>
            <w:shd w:val="clear" w:color="auto" w:fill="auto"/>
          </w:tcPr>
          <w:p w14:paraId="12C2EF4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B636A10"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FE8C2C7"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CDFE3DF" w14:textId="77777777" w:rsidTr="0025319A">
        <w:tc>
          <w:tcPr>
            <w:tcW w:w="4673" w:type="dxa"/>
            <w:shd w:val="clear" w:color="auto" w:fill="auto"/>
          </w:tcPr>
          <w:p w14:paraId="5F46185A"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Τα διάφορα μέρη της </w:t>
            </w:r>
            <w:proofErr w:type="spellStart"/>
            <w:r w:rsidRPr="00431945">
              <w:rPr>
                <w:rFonts w:eastAsia="Calibri"/>
                <w:szCs w:val="22"/>
                <w:lang w:val="el-GR" w:eastAsia="en-US"/>
              </w:rPr>
              <w:t>πιπέτας</w:t>
            </w:r>
            <w:proofErr w:type="spellEnd"/>
            <w:r w:rsidRPr="00431945">
              <w:rPr>
                <w:rFonts w:eastAsia="Calibri"/>
                <w:szCs w:val="22"/>
                <w:lang w:val="el-GR" w:eastAsia="en-US"/>
              </w:rPr>
              <w:t xml:space="preserve"> να μπορούν να λυθούν εύκολα, έτσι ώστε το πιστόνι και οι μηχανισμοί του να είναι προσιτοί για καθαρισμό και επισκευή</w:t>
            </w:r>
          </w:p>
        </w:tc>
        <w:tc>
          <w:tcPr>
            <w:tcW w:w="1559" w:type="dxa"/>
            <w:shd w:val="clear" w:color="auto" w:fill="auto"/>
          </w:tcPr>
          <w:p w14:paraId="1F212EE8"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7113792"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4A8DCC35"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040A1D2E" w14:textId="77777777" w:rsidTr="0025319A">
        <w:tc>
          <w:tcPr>
            <w:tcW w:w="4673" w:type="dxa"/>
            <w:shd w:val="clear" w:color="auto" w:fill="auto"/>
          </w:tcPr>
          <w:p w14:paraId="7435BAF3"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Ξεχωριστό κουμπί για την απόρριψη του ρύγχους, που να μπορεί να περιστρέφεται ώστε να διευκολύνεται η απόρριψη του ρύγχους από δεξιόχειρες και αριστερόχειρες χρήστες</w:t>
            </w:r>
          </w:p>
        </w:tc>
        <w:tc>
          <w:tcPr>
            <w:tcW w:w="1559" w:type="dxa"/>
            <w:shd w:val="clear" w:color="auto" w:fill="auto"/>
          </w:tcPr>
          <w:p w14:paraId="4C51ED6B"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7E0E067F"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B1C342A"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3019F72" w14:textId="77777777" w:rsidTr="0025319A">
        <w:tc>
          <w:tcPr>
            <w:tcW w:w="4673" w:type="dxa"/>
            <w:shd w:val="clear" w:color="auto" w:fill="auto"/>
          </w:tcPr>
          <w:p w14:paraId="130E332C"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Δυνατότητα επιλογής (μεταλλικό ή πλαστικό) του εξαρτήματος απόρριψης του ρύγχους, ανάλογα με την προτίμηση του χρήστη</w:t>
            </w:r>
          </w:p>
        </w:tc>
        <w:tc>
          <w:tcPr>
            <w:tcW w:w="1559" w:type="dxa"/>
            <w:shd w:val="clear" w:color="auto" w:fill="auto"/>
          </w:tcPr>
          <w:p w14:paraId="22CDE113"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F405152"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17C9233"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07A179C1" w14:textId="77777777" w:rsidTr="0025319A">
        <w:tc>
          <w:tcPr>
            <w:tcW w:w="4673" w:type="dxa"/>
            <w:shd w:val="clear" w:color="auto" w:fill="auto"/>
          </w:tcPr>
          <w:p w14:paraId="004EA81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lastRenderedPageBreak/>
              <w:t>Αλλαγή του εξαρτήματος απόρριψης του ρύγχους (</w:t>
            </w:r>
            <w:proofErr w:type="spellStart"/>
            <w:r w:rsidRPr="00431945">
              <w:rPr>
                <w:rFonts w:eastAsia="Calibri"/>
                <w:szCs w:val="22"/>
                <w:lang w:val="el-GR" w:eastAsia="en-US"/>
              </w:rPr>
              <w:t>tip</w:t>
            </w:r>
            <w:proofErr w:type="spellEnd"/>
            <w:r w:rsidRPr="00431945">
              <w:rPr>
                <w:rFonts w:eastAsia="Calibri"/>
                <w:szCs w:val="22"/>
                <w:lang w:val="el-GR" w:eastAsia="en-US"/>
              </w:rPr>
              <w:t xml:space="preserve"> </w:t>
            </w:r>
            <w:proofErr w:type="spellStart"/>
            <w:r w:rsidRPr="00431945">
              <w:rPr>
                <w:rFonts w:eastAsia="Calibri"/>
                <w:szCs w:val="22"/>
                <w:lang w:val="el-GR" w:eastAsia="en-US"/>
              </w:rPr>
              <w:t>ejector</w:t>
            </w:r>
            <w:proofErr w:type="spellEnd"/>
            <w:r w:rsidRPr="00431945">
              <w:rPr>
                <w:rFonts w:eastAsia="Calibri"/>
                <w:szCs w:val="22"/>
                <w:lang w:val="el-GR" w:eastAsia="en-US"/>
              </w:rPr>
              <w:t>) να γίνεται εύκολα και χωρίς τη χρήση εργαλείων</w:t>
            </w:r>
          </w:p>
        </w:tc>
        <w:tc>
          <w:tcPr>
            <w:tcW w:w="1559" w:type="dxa"/>
            <w:shd w:val="clear" w:color="auto" w:fill="auto"/>
          </w:tcPr>
          <w:p w14:paraId="64924AD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5B4F3DC7"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A01F1AF"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3B8736B" w14:textId="77777777" w:rsidTr="0025319A">
        <w:tc>
          <w:tcPr>
            <w:tcW w:w="4673" w:type="dxa"/>
            <w:shd w:val="clear" w:color="auto" w:fill="auto"/>
          </w:tcPr>
          <w:p w14:paraId="58C896E9"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διαθέτει σύστημα πραγματικού κλειδώματος του όγκου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σύμφωνα με τις τελευταίες επιστημονικές εξελίξεις</w:t>
            </w:r>
          </w:p>
        </w:tc>
        <w:tc>
          <w:tcPr>
            <w:tcW w:w="1559" w:type="dxa"/>
            <w:shd w:val="clear" w:color="auto" w:fill="auto"/>
          </w:tcPr>
          <w:p w14:paraId="22525285"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B34850B"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8E0D0D6"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6AA34D24" w14:textId="77777777" w:rsidTr="0025319A">
        <w:tc>
          <w:tcPr>
            <w:tcW w:w="4673" w:type="dxa"/>
            <w:shd w:val="clear" w:color="auto" w:fill="auto"/>
          </w:tcPr>
          <w:p w14:paraId="763082E5"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Πλήρως </w:t>
            </w:r>
            <w:proofErr w:type="spellStart"/>
            <w:r w:rsidRPr="00431945">
              <w:rPr>
                <w:rFonts w:eastAsia="Calibri"/>
                <w:szCs w:val="22"/>
                <w:lang w:val="el-GR" w:eastAsia="en-US"/>
              </w:rPr>
              <w:t>αποστειρώσιμη</w:t>
            </w:r>
            <w:proofErr w:type="spellEnd"/>
            <w:r w:rsidRPr="00431945">
              <w:rPr>
                <w:rFonts w:eastAsia="Calibri"/>
                <w:szCs w:val="22"/>
                <w:lang w:val="el-GR" w:eastAsia="en-US"/>
              </w:rPr>
              <w:t xml:space="preserve"> στους 121°C</w:t>
            </w:r>
          </w:p>
        </w:tc>
        <w:tc>
          <w:tcPr>
            <w:tcW w:w="1559" w:type="dxa"/>
            <w:shd w:val="clear" w:color="auto" w:fill="auto"/>
          </w:tcPr>
          <w:p w14:paraId="3E1A7FC8"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19A4E769"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64E731F"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3378448" w14:textId="77777777" w:rsidTr="0025319A">
        <w:tc>
          <w:tcPr>
            <w:tcW w:w="4673" w:type="dxa"/>
            <w:shd w:val="clear" w:color="auto" w:fill="auto"/>
          </w:tcPr>
          <w:p w14:paraId="15D358F7"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Κωδικοποίηση με διαφορετικό χρώμα στο έμβολο ρύθμισης του όγκου για εύκολη αναγνώρισή της στο σετ με </w:t>
            </w:r>
            <w:proofErr w:type="spellStart"/>
            <w:r w:rsidRPr="00431945">
              <w:rPr>
                <w:rFonts w:eastAsia="Calibri"/>
                <w:szCs w:val="22"/>
                <w:lang w:val="el-GR" w:eastAsia="en-US"/>
              </w:rPr>
              <w:t>πιπέτες</w:t>
            </w:r>
            <w:proofErr w:type="spellEnd"/>
            <w:r w:rsidRPr="00431945">
              <w:rPr>
                <w:rFonts w:eastAsia="Calibri"/>
                <w:szCs w:val="22"/>
                <w:lang w:val="el-GR" w:eastAsia="en-US"/>
              </w:rPr>
              <w:t xml:space="preserve"> διαφορετικών όγκων</w:t>
            </w:r>
          </w:p>
        </w:tc>
        <w:tc>
          <w:tcPr>
            <w:tcW w:w="1559" w:type="dxa"/>
            <w:shd w:val="clear" w:color="auto" w:fill="auto"/>
          </w:tcPr>
          <w:p w14:paraId="6808AB02"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F955D2B"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1024149D"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F706814" w14:textId="77777777" w:rsidTr="0025319A">
        <w:tc>
          <w:tcPr>
            <w:tcW w:w="4673" w:type="dxa"/>
            <w:shd w:val="clear" w:color="auto" w:fill="auto"/>
          </w:tcPr>
          <w:p w14:paraId="13DA8F4E"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Κατασκευασμένη σύμφωνα με τις προδιαγραφές ΙSO 8655</w:t>
            </w:r>
          </w:p>
        </w:tc>
        <w:tc>
          <w:tcPr>
            <w:tcW w:w="1559" w:type="dxa"/>
            <w:shd w:val="clear" w:color="auto" w:fill="auto"/>
          </w:tcPr>
          <w:p w14:paraId="42B8724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39062BC6"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CCA140F"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8B64D0A" w14:textId="77777777" w:rsidTr="0025319A">
        <w:tc>
          <w:tcPr>
            <w:tcW w:w="4673" w:type="dxa"/>
            <w:shd w:val="clear" w:color="auto" w:fill="auto"/>
          </w:tcPr>
          <w:p w14:paraId="06559EF0"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διαθέτει κωδικοποίηση του σειριακού αριθμού δύο διαστάσεων (QR </w:t>
            </w:r>
            <w:proofErr w:type="spellStart"/>
            <w:r w:rsidRPr="00431945">
              <w:rPr>
                <w:rFonts w:eastAsia="Calibri"/>
                <w:szCs w:val="22"/>
                <w:lang w:val="el-GR" w:eastAsia="en-US"/>
              </w:rPr>
              <w:t>code</w:t>
            </w:r>
            <w:proofErr w:type="spellEnd"/>
            <w:r w:rsidRPr="00431945">
              <w:rPr>
                <w:rFonts w:eastAsia="Calibri"/>
                <w:szCs w:val="22"/>
                <w:lang w:val="el-GR" w:eastAsia="en-US"/>
              </w:rPr>
              <w:t>)</w:t>
            </w:r>
          </w:p>
        </w:tc>
        <w:tc>
          <w:tcPr>
            <w:tcW w:w="1559" w:type="dxa"/>
            <w:shd w:val="clear" w:color="auto" w:fill="auto"/>
          </w:tcPr>
          <w:p w14:paraId="1DBEFE3C"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432BFB3E"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9526340"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118DD12" w14:textId="77777777" w:rsidTr="0025319A">
        <w:tc>
          <w:tcPr>
            <w:tcW w:w="4673" w:type="dxa"/>
            <w:shd w:val="clear" w:color="auto" w:fill="auto"/>
          </w:tcPr>
          <w:p w14:paraId="44B65AB7"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Να έχουν συστηματικό και τυχαίο λάθος τουλάχιστον όπως στον παρακάτω πίνακα (Πίνακας 1):</w:t>
            </w:r>
          </w:p>
        </w:tc>
        <w:tc>
          <w:tcPr>
            <w:tcW w:w="1559" w:type="dxa"/>
            <w:shd w:val="clear" w:color="auto" w:fill="auto"/>
          </w:tcPr>
          <w:p w14:paraId="22C2EF68"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418" w:type="dxa"/>
            <w:shd w:val="clear" w:color="auto" w:fill="auto"/>
          </w:tcPr>
          <w:p w14:paraId="2B6722DA"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2EB0D645" w14:textId="77777777" w:rsidR="00F37FA5" w:rsidRPr="00431945" w:rsidRDefault="00F37FA5" w:rsidP="0025319A">
            <w:pPr>
              <w:suppressAutoHyphens w:val="0"/>
              <w:spacing w:after="0" w:line="276" w:lineRule="auto"/>
              <w:ind w:left="360"/>
              <w:rPr>
                <w:rFonts w:eastAsia="Calibri"/>
                <w:szCs w:val="22"/>
                <w:lang w:val="el-GR" w:eastAsia="en-US"/>
              </w:rPr>
            </w:pPr>
          </w:p>
        </w:tc>
      </w:tr>
    </w:tbl>
    <w:p w14:paraId="41E5EABC" w14:textId="77777777" w:rsidR="00F37FA5" w:rsidRPr="00431945" w:rsidRDefault="00F37FA5" w:rsidP="00F37FA5">
      <w:pPr>
        <w:rPr>
          <w:lang w:val="el-GR"/>
        </w:rPr>
      </w:pPr>
    </w:p>
    <w:p w14:paraId="2C6AF70E" w14:textId="77777777" w:rsidR="00F37FA5" w:rsidRPr="00431945" w:rsidRDefault="00F37FA5" w:rsidP="00F37FA5">
      <w:pPr>
        <w:rPr>
          <w:lang w:val="el-GR"/>
        </w:rPr>
      </w:pPr>
    </w:p>
    <w:p w14:paraId="1E9495E0" w14:textId="77777777" w:rsidR="00F37FA5" w:rsidRPr="00431945" w:rsidRDefault="00F37FA5" w:rsidP="00F37FA5">
      <w:pPr>
        <w:suppressAutoHyphens w:val="0"/>
        <w:spacing w:after="0" w:line="276" w:lineRule="auto"/>
        <w:rPr>
          <w:b/>
          <w:bCs/>
          <w:szCs w:val="22"/>
          <w:lang w:val="el-GR" w:eastAsia="en-US"/>
        </w:rPr>
      </w:pPr>
    </w:p>
    <w:p w14:paraId="45467848" w14:textId="77777777" w:rsidR="00F37FA5" w:rsidRPr="00431945" w:rsidRDefault="00F37FA5" w:rsidP="00F37FA5">
      <w:pPr>
        <w:suppressAutoHyphens w:val="0"/>
        <w:spacing w:after="0" w:line="276" w:lineRule="auto"/>
        <w:rPr>
          <w:b/>
          <w:bCs/>
          <w:szCs w:val="22"/>
          <w:lang w:val="el-GR" w:eastAsia="en-US"/>
        </w:rPr>
      </w:pPr>
    </w:p>
    <w:p w14:paraId="3B814E0E" w14:textId="77777777" w:rsidR="00F37FA5" w:rsidRPr="00431945" w:rsidRDefault="00F37FA5" w:rsidP="00F37FA5">
      <w:pPr>
        <w:suppressAutoHyphens w:val="0"/>
        <w:spacing w:after="0" w:line="276" w:lineRule="auto"/>
        <w:rPr>
          <w:b/>
          <w:bCs/>
          <w:szCs w:val="22"/>
          <w:lang w:val="el-GR" w:eastAsia="en-US"/>
        </w:rPr>
      </w:pPr>
    </w:p>
    <w:p w14:paraId="6A9C3824" w14:textId="77777777" w:rsidR="00F37FA5" w:rsidRPr="00431945" w:rsidRDefault="00F37FA5" w:rsidP="00F37FA5">
      <w:pPr>
        <w:suppressAutoHyphens w:val="0"/>
        <w:spacing w:after="0" w:line="276" w:lineRule="auto"/>
        <w:rPr>
          <w:rFonts w:eastAsia="Calibri"/>
          <w:b/>
          <w:bCs/>
          <w:szCs w:val="22"/>
          <w:lang w:val="el-GR" w:eastAsia="en-US"/>
        </w:rPr>
      </w:pPr>
      <w:r w:rsidRPr="00431945">
        <w:rPr>
          <w:b/>
          <w:bCs/>
          <w:szCs w:val="22"/>
          <w:lang w:val="el-GR" w:eastAsia="en-US"/>
        </w:rPr>
        <w:t>(Πίνακας 1)</w:t>
      </w:r>
      <w:r w:rsidRPr="00431945">
        <w:rPr>
          <w:rFonts w:eastAsia="Calibri"/>
          <w:b/>
          <w:bCs/>
          <w:szCs w:val="22"/>
          <w:lang w:val="el-GR"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2100"/>
        <w:gridCol w:w="2356"/>
        <w:gridCol w:w="2283"/>
      </w:tblGrid>
      <w:tr w:rsidR="00F37FA5" w:rsidRPr="00431945" w14:paraId="0AA6C089" w14:textId="77777777" w:rsidTr="0025319A">
        <w:trPr>
          <w:cantSplit/>
          <w:jc w:val="center"/>
        </w:trPr>
        <w:tc>
          <w:tcPr>
            <w:tcW w:w="1396" w:type="pct"/>
            <w:vMerge w:val="restart"/>
            <w:tcBorders>
              <w:left w:val="single" w:sz="4" w:space="0" w:color="auto"/>
              <w:right w:val="single" w:sz="4" w:space="0" w:color="auto"/>
            </w:tcBorders>
            <w:vAlign w:val="center"/>
          </w:tcPr>
          <w:p w14:paraId="06229ABE" w14:textId="77777777" w:rsidR="00F37FA5" w:rsidRPr="00431945" w:rsidRDefault="00F37FA5" w:rsidP="0025319A">
            <w:pPr>
              <w:suppressAutoHyphens w:val="0"/>
              <w:spacing w:before="240" w:after="0"/>
              <w:rPr>
                <w:color w:val="000000"/>
                <w:sz w:val="20"/>
                <w:szCs w:val="20"/>
                <w:lang w:val="el-GR" w:eastAsia="el-GR"/>
              </w:rPr>
            </w:pPr>
            <w:proofErr w:type="spellStart"/>
            <w:r w:rsidRPr="00431945">
              <w:rPr>
                <w:color w:val="000000"/>
                <w:sz w:val="20"/>
                <w:szCs w:val="20"/>
                <w:lang w:val="el-GR" w:eastAsia="el-GR"/>
              </w:rPr>
              <w:t>Πιπέτα</w:t>
            </w:r>
            <w:proofErr w:type="spellEnd"/>
          </w:p>
        </w:tc>
        <w:tc>
          <w:tcPr>
            <w:tcW w:w="1123" w:type="pct"/>
            <w:vMerge w:val="restart"/>
            <w:tcBorders>
              <w:left w:val="single" w:sz="4" w:space="0" w:color="auto"/>
              <w:right w:val="single" w:sz="4" w:space="0" w:color="auto"/>
            </w:tcBorders>
            <w:vAlign w:val="center"/>
          </w:tcPr>
          <w:p w14:paraId="78972072" w14:textId="77777777" w:rsidR="00F37FA5" w:rsidRPr="00431945" w:rsidRDefault="00F37FA5" w:rsidP="0025319A">
            <w:pPr>
              <w:suppressAutoHyphens w:val="0"/>
              <w:spacing w:before="240" w:after="0"/>
              <w:rPr>
                <w:color w:val="000000"/>
                <w:sz w:val="20"/>
                <w:szCs w:val="20"/>
                <w:lang w:val="el-GR" w:eastAsia="el-GR"/>
              </w:rPr>
            </w:pPr>
            <w:r w:rsidRPr="00431945">
              <w:rPr>
                <w:color w:val="000000"/>
                <w:sz w:val="20"/>
                <w:szCs w:val="20"/>
                <w:lang w:val="el-GR" w:eastAsia="el-GR"/>
              </w:rPr>
              <w:t>Όγκος (μ</w:t>
            </w:r>
            <w:r w:rsidRPr="00431945">
              <w:rPr>
                <w:color w:val="000000"/>
                <w:sz w:val="20"/>
                <w:szCs w:val="20"/>
                <w:lang w:val="en-US" w:eastAsia="el-GR"/>
              </w:rPr>
              <w:t>l</w:t>
            </w:r>
            <w:r w:rsidRPr="00431945">
              <w:rPr>
                <w:color w:val="000000"/>
                <w:sz w:val="20"/>
                <w:szCs w:val="20"/>
                <w:lang w:val="el-GR" w:eastAsia="el-GR"/>
              </w:rPr>
              <w:t>)</w:t>
            </w:r>
          </w:p>
        </w:tc>
        <w:tc>
          <w:tcPr>
            <w:tcW w:w="2480" w:type="pct"/>
            <w:gridSpan w:val="2"/>
            <w:tcBorders>
              <w:top w:val="single" w:sz="4" w:space="0" w:color="auto"/>
              <w:left w:val="single" w:sz="4" w:space="0" w:color="auto"/>
              <w:bottom w:val="single" w:sz="4" w:space="0" w:color="auto"/>
              <w:right w:val="single" w:sz="4" w:space="0" w:color="auto"/>
            </w:tcBorders>
            <w:vAlign w:val="center"/>
          </w:tcPr>
          <w:p w14:paraId="58C4A2CF" w14:textId="77777777" w:rsidR="00F37FA5" w:rsidRPr="00431945" w:rsidRDefault="00F37FA5" w:rsidP="0025319A">
            <w:pPr>
              <w:suppressAutoHyphens w:val="0"/>
              <w:spacing w:before="240" w:after="0"/>
              <w:rPr>
                <w:color w:val="000000"/>
                <w:sz w:val="20"/>
                <w:szCs w:val="20"/>
                <w:lang w:val="el-GR" w:eastAsia="el-GR"/>
              </w:rPr>
            </w:pPr>
            <w:r w:rsidRPr="00431945">
              <w:rPr>
                <w:color w:val="000000"/>
                <w:sz w:val="20"/>
                <w:szCs w:val="20"/>
                <w:lang w:val="el-GR" w:eastAsia="el-GR"/>
              </w:rPr>
              <w:t>Σφάλμα (μ</w:t>
            </w:r>
            <w:r w:rsidRPr="00431945">
              <w:rPr>
                <w:color w:val="000000"/>
                <w:sz w:val="20"/>
                <w:szCs w:val="20"/>
                <w:lang w:val="en-US" w:eastAsia="el-GR"/>
              </w:rPr>
              <w:t>l</w:t>
            </w:r>
            <w:r w:rsidRPr="00431945">
              <w:rPr>
                <w:color w:val="000000"/>
                <w:sz w:val="20"/>
                <w:szCs w:val="20"/>
                <w:lang w:val="el-GR" w:eastAsia="el-GR"/>
              </w:rPr>
              <w:t>)</w:t>
            </w:r>
          </w:p>
        </w:tc>
      </w:tr>
      <w:tr w:rsidR="00F37FA5" w:rsidRPr="00431945" w14:paraId="4056BDE8" w14:textId="77777777" w:rsidTr="0025319A">
        <w:trPr>
          <w:cantSplit/>
          <w:jc w:val="center"/>
        </w:trPr>
        <w:tc>
          <w:tcPr>
            <w:tcW w:w="1396" w:type="pct"/>
            <w:vMerge/>
            <w:tcBorders>
              <w:left w:val="single" w:sz="4" w:space="0" w:color="auto"/>
              <w:bottom w:val="single" w:sz="4" w:space="0" w:color="auto"/>
              <w:right w:val="single" w:sz="4" w:space="0" w:color="auto"/>
            </w:tcBorders>
          </w:tcPr>
          <w:p w14:paraId="3A34F95F" w14:textId="77777777" w:rsidR="00F37FA5" w:rsidRPr="00431945" w:rsidRDefault="00F37FA5" w:rsidP="0025319A">
            <w:pPr>
              <w:suppressAutoHyphens w:val="0"/>
              <w:spacing w:before="240" w:after="0"/>
              <w:rPr>
                <w:color w:val="000000"/>
                <w:sz w:val="20"/>
                <w:szCs w:val="20"/>
                <w:lang w:val="en-US" w:eastAsia="el-GR"/>
              </w:rPr>
            </w:pPr>
          </w:p>
        </w:tc>
        <w:tc>
          <w:tcPr>
            <w:tcW w:w="1123" w:type="pct"/>
            <w:vMerge/>
            <w:tcBorders>
              <w:left w:val="single" w:sz="4" w:space="0" w:color="auto"/>
              <w:bottom w:val="single" w:sz="4" w:space="0" w:color="auto"/>
              <w:right w:val="single" w:sz="4" w:space="0" w:color="auto"/>
            </w:tcBorders>
          </w:tcPr>
          <w:p w14:paraId="1D4F94CB" w14:textId="77777777" w:rsidR="00F37FA5" w:rsidRPr="00431945" w:rsidRDefault="00F37FA5" w:rsidP="0025319A">
            <w:pPr>
              <w:suppressAutoHyphens w:val="0"/>
              <w:spacing w:before="240" w:after="0"/>
              <w:rPr>
                <w:color w:val="000000"/>
                <w:sz w:val="20"/>
                <w:szCs w:val="20"/>
                <w:lang w:val="el-GR" w:eastAsia="el-GR"/>
              </w:rPr>
            </w:pPr>
          </w:p>
        </w:tc>
        <w:tc>
          <w:tcPr>
            <w:tcW w:w="1260" w:type="pct"/>
            <w:tcBorders>
              <w:top w:val="single" w:sz="4" w:space="0" w:color="auto"/>
              <w:left w:val="single" w:sz="4" w:space="0" w:color="auto"/>
              <w:bottom w:val="single" w:sz="4" w:space="0" w:color="auto"/>
              <w:right w:val="single" w:sz="4" w:space="0" w:color="auto"/>
            </w:tcBorders>
            <w:vAlign w:val="center"/>
          </w:tcPr>
          <w:p w14:paraId="110BFD13" w14:textId="77777777" w:rsidR="00F37FA5" w:rsidRPr="00431945" w:rsidRDefault="00F37FA5" w:rsidP="0025319A">
            <w:pPr>
              <w:suppressAutoHyphens w:val="0"/>
              <w:spacing w:before="240" w:after="0"/>
              <w:rPr>
                <w:color w:val="000000"/>
                <w:sz w:val="20"/>
                <w:szCs w:val="20"/>
                <w:lang w:val="el-GR" w:eastAsia="el-GR"/>
              </w:rPr>
            </w:pPr>
            <w:r w:rsidRPr="00431945">
              <w:rPr>
                <w:color w:val="000000"/>
                <w:sz w:val="20"/>
                <w:szCs w:val="20"/>
                <w:lang w:val="el-GR" w:eastAsia="el-GR"/>
              </w:rPr>
              <w:t>Συστηματικό</w:t>
            </w:r>
          </w:p>
        </w:tc>
        <w:tc>
          <w:tcPr>
            <w:tcW w:w="1221" w:type="pct"/>
            <w:tcBorders>
              <w:top w:val="single" w:sz="4" w:space="0" w:color="auto"/>
              <w:left w:val="single" w:sz="4" w:space="0" w:color="auto"/>
              <w:bottom w:val="single" w:sz="4" w:space="0" w:color="auto"/>
              <w:right w:val="single" w:sz="4" w:space="0" w:color="auto"/>
            </w:tcBorders>
            <w:vAlign w:val="center"/>
          </w:tcPr>
          <w:p w14:paraId="13F886C4" w14:textId="77777777" w:rsidR="00F37FA5" w:rsidRPr="00431945" w:rsidRDefault="00F37FA5" w:rsidP="0025319A">
            <w:pPr>
              <w:suppressAutoHyphens w:val="0"/>
              <w:spacing w:before="240" w:after="0"/>
              <w:rPr>
                <w:color w:val="000000"/>
                <w:sz w:val="20"/>
                <w:szCs w:val="20"/>
                <w:lang w:val="el-GR" w:eastAsia="el-GR"/>
              </w:rPr>
            </w:pPr>
            <w:r w:rsidRPr="00431945">
              <w:rPr>
                <w:color w:val="000000"/>
                <w:sz w:val="20"/>
                <w:szCs w:val="20"/>
                <w:lang w:val="el-GR" w:eastAsia="el-GR"/>
              </w:rPr>
              <w:t>Τυχαίο</w:t>
            </w:r>
          </w:p>
        </w:tc>
      </w:tr>
      <w:tr w:rsidR="00F37FA5" w:rsidRPr="00431945" w14:paraId="313CB5C3"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5AC049AB"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0,</w:t>
            </w:r>
            <w:r w:rsidRPr="00431945">
              <w:rPr>
                <w:color w:val="000000"/>
                <w:sz w:val="20"/>
                <w:szCs w:val="20"/>
                <w:lang w:val="el-GR" w:eastAsia="el-GR"/>
              </w:rPr>
              <w:t>2</w:t>
            </w:r>
            <w:r w:rsidRPr="00431945">
              <w:rPr>
                <w:color w:val="000000"/>
                <w:sz w:val="20"/>
                <w:szCs w:val="20"/>
                <w:lang w:val="en-US" w:eastAsia="el-GR"/>
              </w:rPr>
              <w:t xml:space="preserve"> </w:t>
            </w:r>
            <w:r w:rsidRPr="00431945">
              <w:rPr>
                <w:color w:val="000000"/>
                <w:sz w:val="20"/>
                <w:szCs w:val="20"/>
                <w:lang w:val="el-GR" w:eastAsia="el-GR"/>
              </w:rPr>
              <w:t xml:space="preserve">έως </w:t>
            </w:r>
            <w:r w:rsidRPr="00431945">
              <w:rPr>
                <w:color w:val="000000"/>
                <w:sz w:val="20"/>
                <w:szCs w:val="20"/>
                <w:lang w:val="en-US" w:eastAsia="el-GR"/>
              </w:rPr>
              <w:t>2</w:t>
            </w:r>
            <w:r w:rsidRPr="00431945">
              <w:rPr>
                <w:color w:val="000000"/>
                <w:sz w:val="20"/>
                <w:szCs w:val="20"/>
                <w:lang w:val="el-GR" w:eastAsia="el-GR"/>
              </w:rPr>
              <w:t xml:space="preserve"> μ</w:t>
            </w:r>
            <w:r w:rsidRPr="00431945">
              <w:rPr>
                <w:color w:val="000000"/>
                <w:sz w:val="20"/>
                <w:szCs w:val="20"/>
                <w:lang w:val="en-US" w:eastAsia="el-GR"/>
              </w:rPr>
              <w:t>l</w:t>
            </w:r>
          </w:p>
        </w:tc>
        <w:tc>
          <w:tcPr>
            <w:tcW w:w="1123" w:type="pct"/>
            <w:tcBorders>
              <w:top w:val="single" w:sz="4" w:space="0" w:color="auto"/>
              <w:left w:val="single" w:sz="4" w:space="0" w:color="auto"/>
              <w:bottom w:val="single" w:sz="4" w:space="0" w:color="auto"/>
              <w:right w:val="single" w:sz="4" w:space="0" w:color="auto"/>
            </w:tcBorders>
            <w:vAlign w:val="center"/>
          </w:tcPr>
          <w:p w14:paraId="1DD6FD8A"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0,2</w:t>
            </w:r>
          </w:p>
          <w:p w14:paraId="5BC9577F"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t>1,0</w:t>
            </w:r>
          </w:p>
          <w:p w14:paraId="562E7E19"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2</w:t>
            </w:r>
            <w:r w:rsidRPr="00431945">
              <w:rPr>
                <w:color w:val="000000"/>
                <w:sz w:val="20"/>
                <w:szCs w:val="20"/>
                <w:lang w:val="el-GR" w:eastAsia="el-GR"/>
              </w:rPr>
              <w:t>,0</w:t>
            </w:r>
          </w:p>
        </w:tc>
        <w:tc>
          <w:tcPr>
            <w:tcW w:w="1260" w:type="pct"/>
            <w:tcBorders>
              <w:top w:val="single" w:sz="4" w:space="0" w:color="auto"/>
              <w:left w:val="single" w:sz="4" w:space="0" w:color="auto"/>
              <w:bottom w:val="single" w:sz="4" w:space="0" w:color="auto"/>
              <w:right w:val="single" w:sz="4" w:space="0" w:color="auto"/>
            </w:tcBorders>
          </w:tcPr>
          <w:p w14:paraId="50A8728D"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024</w:t>
            </w:r>
          </w:p>
          <w:p w14:paraId="693F7385"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027</w:t>
            </w:r>
          </w:p>
          <w:p w14:paraId="423FAF86"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030</w:t>
            </w:r>
          </w:p>
        </w:tc>
        <w:tc>
          <w:tcPr>
            <w:tcW w:w="1221" w:type="pct"/>
            <w:tcBorders>
              <w:top w:val="single" w:sz="4" w:space="0" w:color="auto"/>
              <w:left w:val="single" w:sz="4" w:space="0" w:color="auto"/>
              <w:bottom w:val="single" w:sz="4" w:space="0" w:color="auto"/>
              <w:right w:val="single" w:sz="4" w:space="0" w:color="auto"/>
            </w:tcBorders>
          </w:tcPr>
          <w:p w14:paraId="203D8B56"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0,0</w:t>
            </w:r>
            <w:r w:rsidRPr="00431945">
              <w:rPr>
                <w:color w:val="000000"/>
                <w:sz w:val="20"/>
                <w:szCs w:val="20"/>
                <w:lang w:val="en-US" w:eastAsia="el-GR"/>
              </w:rPr>
              <w:t>12</w:t>
            </w:r>
          </w:p>
          <w:p w14:paraId="74172C0B"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0,0</w:t>
            </w:r>
            <w:r w:rsidRPr="00431945">
              <w:rPr>
                <w:color w:val="000000"/>
                <w:sz w:val="20"/>
                <w:szCs w:val="20"/>
                <w:lang w:val="en-US" w:eastAsia="el-GR"/>
              </w:rPr>
              <w:t>13</w:t>
            </w:r>
          </w:p>
          <w:p w14:paraId="38019EFA"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0,0</w:t>
            </w:r>
            <w:r w:rsidRPr="00431945">
              <w:rPr>
                <w:color w:val="000000"/>
                <w:sz w:val="20"/>
                <w:szCs w:val="20"/>
                <w:lang w:val="en-US" w:eastAsia="el-GR"/>
              </w:rPr>
              <w:t>14</w:t>
            </w:r>
          </w:p>
        </w:tc>
      </w:tr>
      <w:tr w:rsidR="00F37FA5" w:rsidRPr="00431945" w14:paraId="638F6B00"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0115C49F"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1</w:t>
            </w:r>
            <w:r w:rsidRPr="00431945">
              <w:rPr>
                <w:color w:val="000000"/>
                <w:sz w:val="20"/>
                <w:szCs w:val="20"/>
                <w:lang w:val="el-GR" w:eastAsia="el-GR"/>
              </w:rPr>
              <w:t xml:space="preserve"> έως </w:t>
            </w:r>
            <w:r w:rsidRPr="00431945">
              <w:rPr>
                <w:color w:val="000000"/>
                <w:sz w:val="20"/>
                <w:szCs w:val="20"/>
                <w:lang w:val="en-US" w:eastAsia="el-GR"/>
              </w:rPr>
              <w:t>1</w:t>
            </w:r>
            <w:r w:rsidRPr="00431945">
              <w:rPr>
                <w:color w:val="000000"/>
                <w:sz w:val="20"/>
                <w:szCs w:val="20"/>
                <w:lang w:val="el-GR" w:eastAsia="el-GR"/>
              </w:rPr>
              <w:t>0 μ</w:t>
            </w:r>
            <w:r w:rsidRPr="00431945">
              <w:rPr>
                <w:color w:val="000000"/>
                <w:sz w:val="20"/>
                <w:szCs w:val="20"/>
                <w:lang w:val="en-US" w:eastAsia="el-GR"/>
              </w:rPr>
              <w:t>l</w:t>
            </w:r>
          </w:p>
        </w:tc>
        <w:tc>
          <w:tcPr>
            <w:tcW w:w="1123" w:type="pct"/>
            <w:tcBorders>
              <w:top w:val="single" w:sz="4" w:space="0" w:color="auto"/>
              <w:left w:val="single" w:sz="4" w:space="0" w:color="auto"/>
              <w:bottom w:val="single" w:sz="4" w:space="0" w:color="auto"/>
              <w:right w:val="single" w:sz="4" w:space="0" w:color="auto"/>
            </w:tcBorders>
            <w:vAlign w:val="center"/>
          </w:tcPr>
          <w:p w14:paraId="3B24C5E1"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1</w:t>
            </w:r>
          </w:p>
          <w:p w14:paraId="0CC81279"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5</w:t>
            </w:r>
          </w:p>
          <w:p w14:paraId="727960B4"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n-US" w:eastAsia="el-GR"/>
              </w:rPr>
              <w:t>10</w:t>
            </w:r>
          </w:p>
        </w:tc>
        <w:tc>
          <w:tcPr>
            <w:tcW w:w="1260" w:type="pct"/>
            <w:tcBorders>
              <w:top w:val="single" w:sz="4" w:space="0" w:color="auto"/>
              <w:left w:val="single" w:sz="4" w:space="0" w:color="auto"/>
              <w:bottom w:val="single" w:sz="4" w:space="0" w:color="auto"/>
              <w:right w:val="single" w:sz="4" w:space="0" w:color="auto"/>
            </w:tcBorders>
          </w:tcPr>
          <w:p w14:paraId="357FD4CC"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025</w:t>
            </w:r>
          </w:p>
          <w:p w14:paraId="0413763F"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075</w:t>
            </w:r>
          </w:p>
          <w:p w14:paraId="79AC0415"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0,</w:t>
            </w:r>
            <w:r w:rsidRPr="00431945">
              <w:rPr>
                <w:color w:val="000000"/>
                <w:sz w:val="20"/>
                <w:szCs w:val="20"/>
                <w:lang w:val="en-US" w:eastAsia="el-GR"/>
              </w:rPr>
              <w:t>100</w:t>
            </w:r>
          </w:p>
        </w:tc>
        <w:tc>
          <w:tcPr>
            <w:tcW w:w="1221" w:type="pct"/>
            <w:tcBorders>
              <w:top w:val="single" w:sz="4" w:space="0" w:color="auto"/>
              <w:left w:val="single" w:sz="4" w:space="0" w:color="auto"/>
              <w:bottom w:val="single" w:sz="4" w:space="0" w:color="auto"/>
              <w:right w:val="single" w:sz="4" w:space="0" w:color="auto"/>
            </w:tcBorders>
          </w:tcPr>
          <w:p w14:paraId="5725987B"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012</w:t>
            </w:r>
          </w:p>
          <w:p w14:paraId="58579474"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030</w:t>
            </w:r>
          </w:p>
          <w:p w14:paraId="32E703F4"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040</w:t>
            </w:r>
          </w:p>
        </w:tc>
      </w:tr>
      <w:tr w:rsidR="00F37FA5" w:rsidRPr="00431945" w14:paraId="47A26FB0"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1008C428"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2 έως</w:t>
            </w:r>
            <w:r w:rsidRPr="00431945">
              <w:rPr>
                <w:color w:val="000000"/>
                <w:sz w:val="20"/>
                <w:szCs w:val="20"/>
                <w:lang w:val="en-US" w:eastAsia="el-GR"/>
              </w:rPr>
              <w:t xml:space="preserve"> </w:t>
            </w:r>
            <w:r w:rsidRPr="00431945">
              <w:rPr>
                <w:color w:val="000000"/>
                <w:sz w:val="20"/>
                <w:szCs w:val="20"/>
                <w:lang w:val="el-GR" w:eastAsia="el-GR"/>
              </w:rPr>
              <w:t>20 μ</w:t>
            </w:r>
            <w:r w:rsidRPr="00431945">
              <w:rPr>
                <w:color w:val="000000"/>
                <w:sz w:val="20"/>
                <w:szCs w:val="20"/>
                <w:lang w:val="en-US" w:eastAsia="el-GR"/>
              </w:rPr>
              <w:t>l</w:t>
            </w:r>
          </w:p>
        </w:tc>
        <w:tc>
          <w:tcPr>
            <w:tcW w:w="1123" w:type="pct"/>
            <w:tcBorders>
              <w:top w:val="single" w:sz="4" w:space="0" w:color="auto"/>
              <w:left w:val="single" w:sz="4" w:space="0" w:color="auto"/>
              <w:bottom w:val="single" w:sz="4" w:space="0" w:color="auto"/>
              <w:right w:val="single" w:sz="4" w:space="0" w:color="auto"/>
            </w:tcBorders>
            <w:vAlign w:val="center"/>
          </w:tcPr>
          <w:p w14:paraId="3B59EE40"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2</w:t>
            </w:r>
          </w:p>
          <w:p w14:paraId="0415DE2D"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t>10</w:t>
            </w:r>
          </w:p>
          <w:p w14:paraId="55F91E6B"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20</w:t>
            </w:r>
          </w:p>
        </w:tc>
        <w:tc>
          <w:tcPr>
            <w:tcW w:w="1260" w:type="pct"/>
            <w:tcBorders>
              <w:top w:val="single" w:sz="4" w:space="0" w:color="auto"/>
              <w:left w:val="single" w:sz="4" w:space="0" w:color="auto"/>
              <w:bottom w:val="single" w:sz="4" w:space="0" w:color="auto"/>
              <w:right w:val="single" w:sz="4" w:space="0" w:color="auto"/>
            </w:tcBorders>
          </w:tcPr>
          <w:p w14:paraId="5110BFF1"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0,10</w:t>
            </w:r>
          </w:p>
          <w:p w14:paraId="0AA06EEC"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0,10</w:t>
            </w:r>
          </w:p>
          <w:p w14:paraId="47CC1C91"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,20</w:t>
            </w:r>
          </w:p>
        </w:tc>
        <w:tc>
          <w:tcPr>
            <w:tcW w:w="1221" w:type="pct"/>
            <w:tcBorders>
              <w:top w:val="single" w:sz="4" w:space="0" w:color="auto"/>
              <w:left w:val="single" w:sz="4" w:space="0" w:color="auto"/>
              <w:bottom w:val="single" w:sz="4" w:space="0" w:color="auto"/>
              <w:right w:val="single" w:sz="4" w:space="0" w:color="auto"/>
            </w:tcBorders>
          </w:tcPr>
          <w:p w14:paraId="7C70AF6E"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w:t>
            </w:r>
            <w:r w:rsidRPr="00431945">
              <w:rPr>
                <w:color w:val="000000"/>
                <w:sz w:val="20"/>
                <w:szCs w:val="20"/>
                <w:lang w:val="el-GR" w:eastAsia="el-GR"/>
              </w:rPr>
              <w:t>30</w:t>
            </w:r>
          </w:p>
          <w:p w14:paraId="0A06F71D"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w:t>
            </w:r>
            <w:r w:rsidRPr="00431945">
              <w:rPr>
                <w:color w:val="000000"/>
                <w:sz w:val="20"/>
                <w:szCs w:val="20"/>
                <w:lang w:val="el-GR" w:eastAsia="el-GR"/>
              </w:rPr>
              <w:t>50</w:t>
            </w:r>
          </w:p>
          <w:p w14:paraId="4842D998"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0</w:t>
            </w:r>
            <w:r w:rsidRPr="00431945">
              <w:rPr>
                <w:color w:val="000000"/>
                <w:sz w:val="20"/>
                <w:szCs w:val="20"/>
                <w:lang w:val="el-GR" w:eastAsia="el-GR"/>
              </w:rPr>
              <w:t>60</w:t>
            </w:r>
          </w:p>
        </w:tc>
      </w:tr>
      <w:tr w:rsidR="00F37FA5" w:rsidRPr="00431945" w14:paraId="36005F87"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3DA39A1D"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10</w:t>
            </w:r>
            <w:r w:rsidRPr="00431945">
              <w:rPr>
                <w:color w:val="000000"/>
                <w:sz w:val="20"/>
                <w:szCs w:val="20"/>
                <w:lang w:val="en-US" w:eastAsia="el-GR"/>
              </w:rPr>
              <w:t xml:space="preserve"> </w:t>
            </w:r>
            <w:r w:rsidRPr="00431945">
              <w:rPr>
                <w:color w:val="000000"/>
                <w:sz w:val="20"/>
                <w:szCs w:val="20"/>
                <w:lang w:val="el-GR" w:eastAsia="el-GR"/>
              </w:rPr>
              <w:t xml:space="preserve">έως </w:t>
            </w:r>
            <w:r w:rsidRPr="00431945">
              <w:rPr>
                <w:color w:val="000000"/>
                <w:sz w:val="20"/>
                <w:szCs w:val="20"/>
                <w:lang w:val="en-US" w:eastAsia="el-GR"/>
              </w:rPr>
              <w:t>1</w:t>
            </w:r>
            <w:r w:rsidRPr="00431945">
              <w:rPr>
                <w:color w:val="000000"/>
                <w:sz w:val="20"/>
                <w:szCs w:val="20"/>
                <w:lang w:val="el-GR" w:eastAsia="el-GR"/>
              </w:rPr>
              <w:t>00 μ</w:t>
            </w:r>
            <w:r w:rsidRPr="00431945">
              <w:rPr>
                <w:color w:val="000000"/>
                <w:sz w:val="20"/>
                <w:szCs w:val="20"/>
                <w:lang w:val="en-US" w:eastAsia="el-GR"/>
              </w:rPr>
              <w:t>l</w:t>
            </w:r>
          </w:p>
        </w:tc>
        <w:tc>
          <w:tcPr>
            <w:tcW w:w="1123" w:type="pct"/>
            <w:tcBorders>
              <w:top w:val="single" w:sz="4" w:space="0" w:color="auto"/>
              <w:left w:val="single" w:sz="4" w:space="0" w:color="auto"/>
              <w:bottom w:val="single" w:sz="4" w:space="0" w:color="auto"/>
              <w:right w:val="single" w:sz="4" w:space="0" w:color="auto"/>
            </w:tcBorders>
            <w:vAlign w:val="center"/>
          </w:tcPr>
          <w:p w14:paraId="485C28F2"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10</w:t>
            </w:r>
          </w:p>
          <w:p w14:paraId="129BA0A9"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50</w:t>
            </w:r>
          </w:p>
          <w:p w14:paraId="776F3794"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100</w:t>
            </w:r>
          </w:p>
        </w:tc>
        <w:tc>
          <w:tcPr>
            <w:tcW w:w="1260" w:type="pct"/>
            <w:tcBorders>
              <w:top w:val="single" w:sz="4" w:space="0" w:color="auto"/>
              <w:left w:val="single" w:sz="4" w:space="0" w:color="auto"/>
              <w:bottom w:val="single" w:sz="4" w:space="0" w:color="auto"/>
              <w:right w:val="single" w:sz="4" w:space="0" w:color="auto"/>
            </w:tcBorders>
          </w:tcPr>
          <w:p w14:paraId="00B40DD9"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w:t>
            </w:r>
            <w:r w:rsidRPr="00431945">
              <w:rPr>
                <w:color w:val="000000"/>
                <w:sz w:val="20"/>
                <w:szCs w:val="20"/>
                <w:lang w:val="en-US" w:eastAsia="el-GR"/>
              </w:rPr>
              <w:t>35</w:t>
            </w:r>
          </w:p>
          <w:p w14:paraId="1683F2A9"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w:t>
            </w:r>
            <w:r w:rsidRPr="00431945">
              <w:rPr>
                <w:color w:val="000000"/>
                <w:sz w:val="20"/>
                <w:szCs w:val="20"/>
                <w:lang w:val="en-US" w:eastAsia="el-GR"/>
              </w:rPr>
              <w:t>40</w:t>
            </w:r>
          </w:p>
          <w:p w14:paraId="5F00F30B"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w:t>
            </w:r>
            <w:r w:rsidRPr="00431945">
              <w:rPr>
                <w:color w:val="000000"/>
                <w:sz w:val="20"/>
                <w:szCs w:val="20"/>
                <w:lang w:val="en-US" w:eastAsia="el-GR"/>
              </w:rPr>
              <w:t>80</w:t>
            </w:r>
          </w:p>
        </w:tc>
        <w:tc>
          <w:tcPr>
            <w:tcW w:w="1221" w:type="pct"/>
            <w:tcBorders>
              <w:top w:val="single" w:sz="4" w:space="0" w:color="auto"/>
              <w:left w:val="single" w:sz="4" w:space="0" w:color="auto"/>
              <w:bottom w:val="single" w:sz="4" w:space="0" w:color="auto"/>
              <w:right w:val="single" w:sz="4" w:space="0" w:color="auto"/>
            </w:tcBorders>
          </w:tcPr>
          <w:p w14:paraId="4278D46F"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0,</w:t>
            </w:r>
            <w:r w:rsidRPr="00431945">
              <w:rPr>
                <w:color w:val="000000"/>
                <w:sz w:val="20"/>
                <w:szCs w:val="20"/>
                <w:lang w:val="en-US" w:eastAsia="el-GR"/>
              </w:rPr>
              <w:t>10</w:t>
            </w:r>
          </w:p>
          <w:p w14:paraId="307A89FB"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w:t>
            </w:r>
            <w:r w:rsidRPr="00431945">
              <w:rPr>
                <w:color w:val="000000"/>
                <w:sz w:val="20"/>
                <w:szCs w:val="20"/>
                <w:lang w:val="en-US" w:eastAsia="el-GR"/>
              </w:rPr>
              <w:t>12</w:t>
            </w:r>
          </w:p>
          <w:p w14:paraId="680C2BFC"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sym w:font="Symbol" w:char="F0A3"/>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w:t>
            </w:r>
            <w:r w:rsidRPr="00431945">
              <w:rPr>
                <w:color w:val="000000"/>
                <w:sz w:val="20"/>
                <w:szCs w:val="20"/>
                <w:lang w:val="en-US" w:eastAsia="el-GR"/>
              </w:rPr>
              <w:t>15</w:t>
            </w:r>
          </w:p>
        </w:tc>
      </w:tr>
      <w:tr w:rsidR="00F37FA5" w:rsidRPr="00431945" w14:paraId="5133D335"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475D96FC" w14:textId="77777777" w:rsidR="00F37FA5" w:rsidRPr="00431945" w:rsidRDefault="00F37FA5" w:rsidP="0025319A">
            <w:pPr>
              <w:suppressAutoHyphens w:val="0"/>
              <w:spacing w:after="0"/>
              <w:rPr>
                <w:color w:val="000000"/>
                <w:sz w:val="20"/>
                <w:szCs w:val="20"/>
                <w:lang w:val="en-US" w:eastAsia="el-GR"/>
              </w:rPr>
            </w:pPr>
            <w:r w:rsidRPr="00431945">
              <w:rPr>
                <w:color w:val="000000"/>
                <w:sz w:val="20"/>
                <w:szCs w:val="20"/>
                <w:lang w:val="el-GR" w:eastAsia="el-GR"/>
              </w:rPr>
              <w:t>20 έως 2</w:t>
            </w:r>
            <w:r w:rsidRPr="00431945">
              <w:rPr>
                <w:color w:val="000000"/>
                <w:sz w:val="20"/>
                <w:szCs w:val="20"/>
                <w:lang w:val="en-US" w:eastAsia="el-GR"/>
              </w:rPr>
              <w:t>0</w:t>
            </w:r>
            <w:r w:rsidRPr="00431945">
              <w:rPr>
                <w:color w:val="000000"/>
                <w:sz w:val="20"/>
                <w:szCs w:val="20"/>
                <w:lang w:val="el-GR" w:eastAsia="el-GR"/>
              </w:rPr>
              <w:t>0μ</w:t>
            </w:r>
            <w:r w:rsidRPr="00431945">
              <w:rPr>
                <w:color w:val="000000"/>
                <w:sz w:val="20"/>
                <w:szCs w:val="20"/>
                <w:lang w:val="en-US" w:eastAsia="el-GR"/>
              </w:rPr>
              <w:t>l</w:t>
            </w:r>
          </w:p>
          <w:p w14:paraId="6C760C53" w14:textId="77777777" w:rsidR="00F37FA5" w:rsidRPr="00431945" w:rsidRDefault="00F37FA5" w:rsidP="0025319A">
            <w:pPr>
              <w:suppressAutoHyphens w:val="0"/>
              <w:spacing w:after="0"/>
              <w:rPr>
                <w:color w:val="000000"/>
                <w:sz w:val="20"/>
                <w:szCs w:val="20"/>
                <w:lang w:val="el-GR" w:eastAsia="el-GR"/>
              </w:rPr>
            </w:pPr>
          </w:p>
        </w:tc>
        <w:tc>
          <w:tcPr>
            <w:tcW w:w="1123" w:type="pct"/>
            <w:tcBorders>
              <w:top w:val="single" w:sz="4" w:space="0" w:color="auto"/>
              <w:left w:val="single" w:sz="4" w:space="0" w:color="auto"/>
              <w:bottom w:val="single" w:sz="4" w:space="0" w:color="auto"/>
              <w:right w:val="single" w:sz="4" w:space="0" w:color="auto"/>
            </w:tcBorders>
            <w:vAlign w:val="center"/>
          </w:tcPr>
          <w:p w14:paraId="07C3B0A3"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20</w:t>
            </w:r>
          </w:p>
          <w:p w14:paraId="795C00A7"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10</w:t>
            </w:r>
            <w:r w:rsidRPr="00431945">
              <w:rPr>
                <w:color w:val="000000"/>
                <w:sz w:val="20"/>
                <w:szCs w:val="20"/>
                <w:lang w:val="en-US" w:eastAsia="el-GR"/>
              </w:rPr>
              <w:t>0</w:t>
            </w:r>
          </w:p>
          <w:p w14:paraId="599203A6"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200</w:t>
            </w:r>
          </w:p>
        </w:tc>
        <w:tc>
          <w:tcPr>
            <w:tcW w:w="1260" w:type="pct"/>
            <w:tcBorders>
              <w:top w:val="single" w:sz="4" w:space="0" w:color="auto"/>
              <w:left w:val="single" w:sz="4" w:space="0" w:color="auto"/>
              <w:bottom w:val="single" w:sz="4" w:space="0" w:color="auto"/>
              <w:right w:val="single" w:sz="4" w:space="0" w:color="auto"/>
            </w:tcBorders>
          </w:tcPr>
          <w:p w14:paraId="51A2D03E"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,50</w:t>
            </w:r>
          </w:p>
          <w:p w14:paraId="6E1BCBAA"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,80</w:t>
            </w:r>
          </w:p>
          <w:p w14:paraId="3B611D3D"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1,60</w:t>
            </w:r>
          </w:p>
        </w:tc>
        <w:tc>
          <w:tcPr>
            <w:tcW w:w="1221" w:type="pct"/>
            <w:tcBorders>
              <w:top w:val="single" w:sz="4" w:space="0" w:color="auto"/>
              <w:left w:val="single" w:sz="4" w:space="0" w:color="auto"/>
              <w:bottom w:val="single" w:sz="4" w:space="0" w:color="auto"/>
              <w:right w:val="single" w:sz="4" w:space="0" w:color="auto"/>
            </w:tcBorders>
          </w:tcPr>
          <w:p w14:paraId="17AB76F8"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0,20</w:t>
            </w:r>
          </w:p>
          <w:p w14:paraId="27FFB859"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,25</w:t>
            </w:r>
          </w:p>
          <w:p w14:paraId="18500746"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w:t>
            </w:r>
            <w:r w:rsidRPr="00431945">
              <w:rPr>
                <w:color w:val="000000"/>
                <w:sz w:val="20"/>
                <w:szCs w:val="20"/>
                <w:lang w:val="en-US" w:eastAsia="el-GR"/>
              </w:rPr>
              <w:t>0</w:t>
            </w:r>
            <w:r w:rsidRPr="00431945">
              <w:rPr>
                <w:color w:val="000000"/>
                <w:sz w:val="20"/>
                <w:szCs w:val="20"/>
                <w:lang w:val="el-GR" w:eastAsia="el-GR"/>
              </w:rPr>
              <w:t>,30</w:t>
            </w:r>
          </w:p>
        </w:tc>
      </w:tr>
      <w:tr w:rsidR="00F37FA5" w:rsidRPr="00431945" w14:paraId="1B80704A" w14:textId="77777777" w:rsidTr="0025319A">
        <w:trPr>
          <w:cantSplit/>
          <w:jc w:val="center"/>
        </w:trPr>
        <w:tc>
          <w:tcPr>
            <w:tcW w:w="1396" w:type="pct"/>
            <w:tcBorders>
              <w:top w:val="single" w:sz="4" w:space="0" w:color="auto"/>
              <w:left w:val="single" w:sz="4" w:space="0" w:color="auto"/>
              <w:bottom w:val="single" w:sz="4" w:space="0" w:color="auto"/>
              <w:right w:val="single" w:sz="4" w:space="0" w:color="auto"/>
            </w:tcBorders>
            <w:vAlign w:val="center"/>
          </w:tcPr>
          <w:p w14:paraId="4C3A7CBB"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lastRenderedPageBreak/>
              <w:t>100 έως 1.000 μ</w:t>
            </w:r>
            <w:r w:rsidRPr="00431945">
              <w:rPr>
                <w:color w:val="000000"/>
                <w:sz w:val="20"/>
                <w:szCs w:val="20"/>
                <w:lang w:val="en-US" w:eastAsia="el-GR"/>
              </w:rPr>
              <w:t>l</w:t>
            </w:r>
          </w:p>
        </w:tc>
        <w:tc>
          <w:tcPr>
            <w:tcW w:w="1123" w:type="pct"/>
            <w:tcBorders>
              <w:top w:val="single" w:sz="4" w:space="0" w:color="auto"/>
              <w:left w:val="single" w:sz="4" w:space="0" w:color="auto"/>
              <w:bottom w:val="single" w:sz="4" w:space="0" w:color="auto"/>
              <w:right w:val="single" w:sz="4" w:space="0" w:color="auto"/>
            </w:tcBorders>
            <w:vAlign w:val="center"/>
          </w:tcPr>
          <w:p w14:paraId="7AD00206"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n-US" w:eastAsia="el-GR"/>
              </w:rPr>
              <w:t>10</w:t>
            </w:r>
            <w:r w:rsidRPr="00431945">
              <w:rPr>
                <w:color w:val="000000"/>
                <w:sz w:val="20"/>
                <w:szCs w:val="20"/>
                <w:lang w:val="el-GR" w:eastAsia="el-GR"/>
              </w:rPr>
              <w:t>0</w:t>
            </w:r>
          </w:p>
          <w:p w14:paraId="18EA9632"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500</w:t>
            </w:r>
          </w:p>
          <w:p w14:paraId="7A90B2EF"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t>1.000</w:t>
            </w:r>
          </w:p>
        </w:tc>
        <w:tc>
          <w:tcPr>
            <w:tcW w:w="1260" w:type="pct"/>
            <w:tcBorders>
              <w:top w:val="single" w:sz="4" w:space="0" w:color="auto"/>
              <w:left w:val="single" w:sz="4" w:space="0" w:color="auto"/>
              <w:bottom w:val="single" w:sz="4" w:space="0" w:color="auto"/>
              <w:right w:val="single" w:sz="4" w:space="0" w:color="auto"/>
            </w:tcBorders>
          </w:tcPr>
          <w:p w14:paraId="1C2D7290"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3,0</w:t>
            </w:r>
          </w:p>
          <w:p w14:paraId="1690BBFB"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4,0</w:t>
            </w:r>
          </w:p>
          <w:p w14:paraId="49885277"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B1"/>
            </w:r>
            <w:r w:rsidRPr="00431945">
              <w:rPr>
                <w:color w:val="000000"/>
                <w:sz w:val="20"/>
                <w:szCs w:val="20"/>
                <w:lang w:val="el-GR" w:eastAsia="el-GR"/>
              </w:rPr>
              <w:t xml:space="preserve">  8,0</w:t>
            </w:r>
          </w:p>
        </w:tc>
        <w:tc>
          <w:tcPr>
            <w:tcW w:w="1221" w:type="pct"/>
            <w:tcBorders>
              <w:top w:val="single" w:sz="4" w:space="0" w:color="auto"/>
              <w:left w:val="single" w:sz="4" w:space="0" w:color="auto"/>
              <w:bottom w:val="single" w:sz="4" w:space="0" w:color="auto"/>
              <w:right w:val="single" w:sz="4" w:space="0" w:color="auto"/>
            </w:tcBorders>
          </w:tcPr>
          <w:p w14:paraId="0DD0879C"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0,6</w:t>
            </w:r>
          </w:p>
          <w:p w14:paraId="13EF2020"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1,0</w:t>
            </w:r>
          </w:p>
          <w:p w14:paraId="57B024CB" w14:textId="77777777" w:rsidR="00F37FA5" w:rsidRPr="00431945" w:rsidRDefault="00F37FA5" w:rsidP="0025319A">
            <w:pPr>
              <w:suppressAutoHyphens w:val="0"/>
              <w:spacing w:after="0"/>
              <w:rPr>
                <w:color w:val="000000"/>
                <w:sz w:val="20"/>
                <w:szCs w:val="20"/>
                <w:lang w:val="el-GR" w:eastAsia="el-GR"/>
              </w:rPr>
            </w:pPr>
            <w:r w:rsidRPr="00431945">
              <w:rPr>
                <w:color w:val="000000"/>
                <w:sz w:val="20"/>
                <w:szCs w:val="20"/>
                <w:lang w:val="el-GR" w:eastAsia="el-GR"/>
              </w:rPr>
              <w:sym w:font="Symbol" w:char="F0A3"/>
            </w:r>
            <w:r w:rsidRPr="00431945">
              <w:rPr>
                <w:color w:val="000000"/>
                <w:sz w:val="20"/>
                <w:szCs w:val="20"/>
                <w:lang w:val="el-GR" w:eastAsia="el-GR"/>
              </w:rPr>
              <w:t xml:space="preserve">  1,5</w:t>
            </w:r>
          </w:p>
        </w:tc>
      </w:tr>
    </w:tbl>
    <w:p w14:paraId="296099FB" w14:textId="77777777" w:rsidR="00F37FA5" w:rsidRPr="00431945" w:rsidRDefault="00F37FA5" w:rsidP="00F37FA5">
      <w:pPr>
        <w:suppressAutoHyphens w:val="0"/>
        <w:spacing w:after="0" w:line="276" w:lineRule="auto"/>
        <w:rPr>
          <w:rFonts w:eastAsia="Calibri"/>
          <w:szCs w:val="22"/>
          <w:lang w:val="el-GR" w:eastAsia="en-US"/>
        </w:rPr>
      </w:pPr>
    </w:p>
    <w:p w14:paraId="79FFF684" w14:textId="77777777" w:rsidR="00F37FA5" w:rsidRPr="00431945" w:rsidRDefault="00F37FA5" w:rsidP="00F37FA5">
      <w:pPr>
        <w:suppressAutoHyphens w:val="0"/>
        <w:spacing w:after="0" w:line="276" w:lineRule="auto"/>
        <w:rPr>
          <w:rFonts w:eastAsia="Calibri"/>
          <w:b/>
          <w:color w:val="000000"/>
          <w:szCs w:val="22"/>
          <w:lang w:val="el-GR" w:eastAsia="en-US"/>
        </w:rPr>
      </w:pPr>
      <w:r w:rsidRPr="00431945">
        <w:rPr>
          <w:rFonts w:eastAsia="Calibri"/>
          <w:b/>
          <w:color w:val="000000"/>
          <w:szCs w:val="22"/>
          <w:lang w:val="el-GR" w:eastAsia="en-US"/>
        </w:rPr>
        <w:t>Β. Γενικές Απαιτήσεις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79"/>
        <w:gridCol w:w="1806"/>
        <w:gridCol w:w="1984"/>
      </w:tblGrid>
      <w:tr w:rsidR="00F37FA5" w:rsidRPr="00431945" w14:paraId="513D3681" w14:textId="77777777" w:rsidTr="0025319A">
        <w:tc>
          <w:tcPr>
            <w:tcW w:w="3686" w:type="dxa"/>
            <w:shd w:val="clear" w:color="auto" w:fill="auto"/>
          </w:tcPr>
          <w:p w14:paraId="6BA118F7"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b/>
                <w:color w:val="000000"/>
                <w:szCs w:val="22"/>
                <w:lang w:val="el-GR"/>
              </w:rPr>
              <w:t>ΠΡΟΔΙΑΓΡΑΦΕΣ - ΑΠΑΙΤΗΣΕΙΣ</w:t>
            </w:r>
          </w:p>
        </w:tc>
        <w:tc>
          <w:tcPr>
            <w:tcW w:w="1879" w:type="dxa"/>
            <w:shd w:val="clear" w:color="auto" w:fill="auto"/>
          </w:tcPr>
          <w:p w14:paraId="1E47B50B" w14:textId="77777777" w:rsidR="00F37FA5" w:rsidRPr="00431945" w:rsidRDefault="00F37FA5" w:rsidP="0025319A">
            <w:pPr>
              <w:suppressAutoHyphens w:val="0"/>
              <w:spacing w:after="0" w:line="259" w:lineRule="auto"/>
              <w:contextualSpacing/>
              <w:rPr>
                <w:rFonts w:eastAsia="Calibri"/>
                <w:b/>
                <w:bCs/>
                <w:color w:val="000000"/>
                <w:szCs w:val="22"/>
                <w:lang w:val="el-GR" w:eastAsia="en-US"/>
              </w:rPr>
            </w:pPr>
            <w:r w:rsidRPr="00431945">
              <w:rPr>
                <w:rFonts w:eastAsia="Calibri"/>
                <w:b/>
                <w:bCs/>
                <w:color w:val="000000"/>
                <w:szCs w:val="22"/>
                <w:lang w:val="el-GR" w:eastAsia="en-US"/>
              </w:rPr>
              <w:t>ΑΠΑΙΤΗΣΗ</w:t>
            </w:r>
          </w:p>
        </w:tc>
        <w:tc>
          <w:tcPr>
            <w:tcW w:w="1806" w:type="dxa"/>
            <w:shd w:val="clear" w:color="auto" w:fill="auto"/>
          </w:tcPr>
          <w:p w14:paraId="3FF91D78" w14:textId="77777777" w:rsidR="00F37FA5" w:rsidRPr="00431945" w:rsidRDefault="00F37FA5" w:rsidP="0025319A">
            <w:pPr>
              <w:suppressAutoHyphens w:val="0"/>
              <w:spacing w:after="0" w:line="259" w:lineRule="auto"/>
              <w:contextualSpacing/>
              <w:rPr>
                <w:rFonts w:eastAsia="Calibri"/>
                <w:b/>
                <w:bCs/>
                <w:color w:val="000000"/>
                <w:szCs w:val="22"/>
                <w:lang w:val="el-GR" w:eastAsia="en-US"/>
              </w:rPr>
            </w:pPr>
            <w:r w:rsidRPr="00431945">
              <w:rPr>
                <w:rFonts w:eastAsia="Calibri"/>
                <w:b/>
                <w:bCs/>
                <w:color w:val="000000"/>
                <w:szCs w:val="22"/>
                <w:lang w:val="el-GR" w:eastAsia="en-US"/>
              </w:rPr>
              <w:t>ΑΠΑΝΤΗΣΗ</w:t>
            </w:r>
          </w:p>
        </w:tc>
        <w:tc>
          <w:tcPr>
            <w:tcW w:w="1984" w:type="dxa"/>
            <w:shd w:val="clear" w:color="auto" w:fill="auto"/>
          </w:tcPr>
          <w:p w14:paraId="52EC6074" w14:textId="77777777" w:rsidR="00F37FA5" w:rsidRPr="00431945" w:rsidRDefault="00F37FA5" w:rsidP="0025319A">
            <w:pPr>
              <w:suppressAutoHyphens w:val="0"/>
              <w:spacing w:after="0" w:line="259" w:lineRule="auto"/>
              <w:contextualSpacing/>
              <w:rPr>
                <w:rFonts w:eastAsia="Calibri"/>
                <w:b/>
                <w:bCs/>
                <w:color w:val="000000"/>
                <w:szCs w:val="22"/>
                <w:lang w:val="el-GR" w:eastAsia="en-US"/>
              </w:rPr>
            </w:pPr>
            <w:r w:rsidRPr="00431945">
              <w:rPr>
                <w:rFonts w:eastAsia="Calibri"/>
                <w:b/>
                <w:bCs/>
                <w:color w:val="000000"/>
                <w:szCs w:val="22"/>
                <w:lang w:val="el-GR" w:eastAsia="en-US"/>
              </w:rPr>
              <w:t>ΠΑΡΑΠΟΜΠΗ</w:t>
            </w:r>
          </w:p>
        </w:tc>
      </w:tr>
      <w:tr w:rsidR="00F37FA5" w:rsidRPr="00431945" w14:paraId="507DC0C2" w14:textId="77777777" w:rsidTr="0025319A">
        <w:tc>
          <w:tcPr>
            <w:tcW w:w="3686" w:type="dxa"/>
            <w:shd w:val="clear" w:color="auto" w:fill="auto"/>
          </w:tcPr>
          <w:p w14:paraId="3460D013"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Εγγύηση καλής λειτουργίας του εξοπλισμού για διάστημα τουλάχιστον ενός (1) έτους από την οριστική παραλαβή του</w:t>
            </w:r>
          </w:p>
        </w:tc>
        <w:tc>
          <w:tcPr>
            <w:tcW w:w="1879" w:type="dxa"/>
            <w:shd w:val="clear" w:color="auto" w:fill="auto"/>
          </w:tcPr>
          <w:p w14:paraId="011B413F"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806" w:type="dxa"/>
            <w:shd w:val="clear" w:color="auto" w:fill="auto"/>
          </w:tcPr>
          <w:p w14:paraId="0DA2C749"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984" w:type="dxa"/>
            <w:shd w:val="clear" w:color="auto" w:fill="auto"/>
          </w:tcPr>
          <w:p w14:paraId="38C3F43E"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554CCC6A" w14:textId="77777777" w:rsidTr="0025319A">
        <w:tc>
          <w:tcPr>
            <w:tcW w:w="3686" w:type="dxa"/>
            <w:shd w:val="clear" w:color="auto" w:fill="auto"/>
          </w:tcPr>
          <w:p w14:paraId="0358A68D"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Ο εξοπλισμός θα πρέπει να τηρεί τους κανονισμούς ασφαλείας της Ε.Ε. και να φέρει σχετική δήλωση συμμόρφωσης</w:t>
            </w:r>
          </w:p>
        </w:tc>
        <w:tc>
          <w:tcPr>
            <w:tcW w:w="1879" w:type="dxa"/>
            <w:shd w:val="clear" w:color="auto" w:fill="auto"/>
          </w:tcPr>
          <w:p w14:paraId="7AFA1B0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806" w:type="dxa"/>
            <w:shd w:val="clear" w:color="auto" w:fill="auto"/>
          </w:tcPr>
          <w:p w14:paraId="67ECCBE3"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984" w:type="dxa"/>
            <w:shd w:val="clear" w:color="auto" w:fill="auto"/>
          </w:tcPr>
          <w:p w14:paraId="0256C193"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3DA3A7C3" w14:textId="77777777" w:rsidTr="0025319A">
        <w:tc>
          <w:tcPr>
            <w:tcW w:w="3686" w:type="dxa"/>
            <w:shd w:val="clear" w:color="auto" w:fill="auto"/>
          </w:tcPr>
          <w:p w14:paraId="7E4AD832"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Ο ανάδοχος και ο κατασκευαστής του εξοπλισμού θα πρέπει να είναι πιστοποιημένος με το πρότυπο διασφάλισης ποιότητας ISO 9001</w:t>
            </w:r>
          </w:p>
        </w:tc>
        <w:tc>
          <w:tcPr>
            <w:tcW w:w="1879" w:type="dxa"/>
            <w:shd w:val="clear" w:color="auto" w:fill="auto"/>
          </w:tcPr>
          <w:p w14:paraId="1854F745"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806" w:type="dxa"/>
            <w:shd w:val="clear" w:color="auto" w:fill="auto"/>
          </w:tcPr>
          <w:p w14:paraId="0E9EC459"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984" w:type="dxa"/>
            <w:shd w:val="clear" w:color="auto" w:fill="auto"/>
          </w:tcPr>
          <w:p w14:paraId="7BDF393C"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6A124F8E" w14:textId="77777777" w:rsidTr="0025319A">
        <w:tc>
          <w:tcPr>
            <w:tcW w:w="3686" w:type="dxa"/>
            <w:shd w:val="clear" w:color="auto" w:fill="auto"/>
          </w:tcPr>
          <w:p w14:paraId="4A67AC25"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Ο ανάδοχος πρέπει να διαθέτει απαραίτητα </w:t>
            </w:r>
            <w:r w:rsidRPr="00431945">
              <w:rPr>
                <w:rFonts w:eastAsia="Calibri"/>
                <w:szCs w:val="22"/>
                <w:lang w:val="el-GR" w:eastAsia="en-US"/>
              </w:rPr>
              <w:t xml:space="preserve">εξουσιοδοτημένο από τον κατασκευαστή Τεχνικό Τμήμα για την επισκευή και βαθμονόμηση των </w:t>
            </w:r>
            <w:proofErr w:type="spellStart"/>
            <w:r w:rsidRPr="00431945">
              <w:rPr>
                <w:rFonts w:eastAsia="Calibri"/>
                <w:szCs w:val="22"/>
                <w:lang w:val="el-GR" w:eastAsia="en-US"/>
              </w:rPr>
              <w:t>πιπετών</w:t>
            </w:r>
            <w:proofErr w:type="spellEnd"/>
          </w:p>
        </w:tc>
        <w:tc>
          <w:tcPr>
            <w:tcW w:w="1879" w:type="dxa"/>
            <w:shd w:val="clear" w:color="auto" w:fill="auto"/>
          </w:tcPr>
          <w:p w14:paraId="0643EC26"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szCs w:val="22"/>
                <w:lang w:val="el-GR" w:eastAsia="en-US"/>
              </w:rPr>
              <w:t>ΝΑΙ</w:t>
            </w:r>
          </w:p>
        </w:tc>
        <w:tc>
          <w:tcPr>
            <w:tcW w:w="1806" w:type="dxa"/>
            <w:shd w:val="clear" w:color="auto" w:fill="auto"/>
          </w:tcPr>
          <w:p w14:paraId="76C72613"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984" w:type="dxa"/>
            <w:shd w:val="clear" w:color="auto" w:fill="auto"/>
          </w:tcPr>
          <w:p w14:paraId="510C908D"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r w:rsidR="00F37FA5" w:rsidRPr="00431945" w14:paraId="0C42E135" w14:textId="77777777" w:rsidTr="0025319A">
        <w:tc>
          <w:tcPr>
            <w:tcW w:w="3686" w:type="dxa"/>
            <w:shd w:val="clear" w:color="auto" w:fill="auto"/>
          </w:tcPr>
          <w:p w14:paraId="5B82EEB9"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w:t>
            </w:r>
            <w:r w:rsidRPr="00431945">
              <w:rPr>
                <w:rFonts w:eastAsia="Calibri" w:cs="Times New Roman"/>
                <w:color w:val="000000"/>
                <w:szCs w:val="22"/>
                <w:lang w:val="el-GR" w:eastAsia="en-US"/>
              </w:rPr>
              <w:t xml:space="preserve"> </w:t>
            </w:r>
            <w:r w:rsidRPr="00431945">
              <w:rPr>
                <w:rFonts w:eastAsia="Calibri"/>
                <w:color w:val="000000"/>
                <w:szCs w:val="22"/>
                <w:lang w:val="el-GR" w:eastAsia="en-US"/>
              </w:rPr>
              <w:t>και να αναφέρονται ρητώς τυχόν αποκλίσεις</w:t>
            </w:r>
          </w:p>
        </w:tc>
        <w:tc>
          <w:tcPr>
            <w:tcW w:w="1879" w:type="dxa"/>
            <w:shd w:val="clear" w:color="auto" w:fill="auto"/>
          </w:tcPr>
          <w:p w14:paraId="490D1DE0"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r w:rsidRPr="00431945">
              <w:rPr>
                <w:rFonts w:eastAsia="Calibri"/>
                <w:color w:val="000000"/>
                <w:szCs w:val="22"/>
                <w:lang w:val="el-GR" w:eastAsia="en-US"/>
              </w:rPr>
              <w:t>ΝΑΙ</w:t>
            </w:r>
          </w:p>
        </w:tc>
        <w:tc>
          <w:tcPr>
            <w:tcW w:w="1806" w:type="dxa"/>
            <w:shd w:val="clear" w:color="auto" w:fill="auto"/>
          </w:tcPr>
          <w:p w14:paraId="173FFF15"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c>
          <w:tcPr>
            <w:tcW w:w="1984" w:type="dxa"/>
            <w:shd w:val="clear" w:color="auto" w:fill="auto"/>
          </w:tcPr>
          <w:p w14:paraId="0D2980E7" w14:textId="77777777" w:rsidR="00F37FA5" w:rsidRPr="00431945" w:rsidRDefault="00F37FA5" w:rsidP="0025319A">
            <w:pPr>
              <w:suppressAutoHyphens w:val="0"/>
              <w:spacing w:after="0" w:line="259" w:lineRule="auto"/>
              <w:ind w:left="425"/>
              <w:contextualSpacing/>
              <w:rPr>
                <w:rFonts w:eastAsia="Calibri"/>
                <w:color w:val="000000"/>
                <w:szCs w:val="22"/>
                <w:lang w:val="el-GR" w:eastAsia="en-US"/>
              </w:rPr>
            </w:pPr>
          </w:p>
        </w:tc>
      </w:tr>
    </w:tbl>
    <w:p w14:paraId="7CC66612" w14:textId="77777777" w:rsidR="00F37FA5" w:rsidRPr="00431945" w:rsidRDefault="00F37FA5" w:rsidP="00F37FA5">
      <w:pPr>
        <w:suppressAutoHyphens w:val="0"/>
        <w:spacing w:after="0" w:line="276" w:lineRule="auto"/>
        <w:rPr>
          <w:rFonts w:eastAsia="Calibri"/>
          <w:b/>
          <w:szCs w:val="22"/>
          <w:lang w:val="el-GR" w:eastAsia="en-US"/>
        </w:rPr>
      </w:pPr>
      <w:r w:rsidRPr="00431945">
        <w:rPr>
          <w:rFonts w:eastAsia="Calibri"/>
          <w:b/>
          <w:bCs/>
          <w:color w:val="222222"/>
          <w:szCs w:val="22"/>
          <w:u w:val="single"/>
          <w:lang w:val="el-GR" w:eastAsia="zh-CN"/>
        </w:rPr>
        <w:t>Β.</w:t>
      </w:r>
      <w:r w:rsidRPr="00431945">
        <w:rPr>
          <w:rFonts w:eastAsia="Calibri"/>
          <w:b/>
          <w:szCs w:val="22"/>
          <w:lang w:val="el-GR" w:eastAsia="en-US"/>
        </w:rPr>
        <w:t xml:space="preserve">6.  </w:t>
      </w:r>
      <w:proofErr w:type="spellStart"/>
      <w:r w:rsidRPr="00431945">
        <w:rPr>
          <w:rFonts w:eastAsia="Calibri"/>
          <w:b/>
          <w:szCs w:val="22"/>
          <w:lang w:val="el-GR" w:eastAsia="en-US"/>
        </w:rPr>
        <w:t>Πιπέτα</w:t>
      </w:r>
      <w:proofErr w:type="spellEnd"/>
      <w:r w:rsidRPr="00431945">
        <w:rPr>
          <w:rFonts w:eastAsia="Calibri"/>
          <w:b/>
          <w:szCs w:val="22"/>
          <w:lang w:val="el-GR" w:eastAsia="en-US"/>
        </w:rPr>
        <w:t xml:space="preserve"> Πολλαπλών Καναλιών</w:t>
      </w:r>
    </w:p>
    <w:p w14:paraId="6246CD1A" w14:textId="77777777" w:rsidR="00F37FA5" w:rsidRPr="00431945" w:rsidRDefault="00F37FA5" w:rsidP="00F37FA5">
      <w:pPr>
        <w:suppressAutoHyphens w:val="0"/>
        <w:spacing w:after="0" w:line="276" w:lineRule="auto"/>
        <w:rPr>
          <w:rFonts w:eastAsia="Calibri"/>
          <w:szCs w:val="22"/>
          <w:lang w:val="el-GR" w:eastAsia="en-US"/>
        </w:rPr>
      </w:pPr>
      <w:r w:rsidRPr="00431945">
        <w:rPr>
          <w:rFonts w:eastAsia="Calibri"/>
          <w:b/>
          <w:bCs/>
          <w:szCs w:val="22"/>
          <w:lang w:val="el-GR" w:eastAsia="en-US"/>
        </w:rPr>
        <w:t>Α.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1701"/>
        <w:gridCol w:w="1700"/>
      </w:tblGrid>
      <w:tr w:rsidR="00F37FA5" w:rsidRPr="00431945" w14:paraId="37750C77" w14:textId="77777777" w:rsidTr="0025319A">
        <w:tc>
          <w:tcPr>
            <w:tcW w:w="4390" w:type="dxa"/>
            <w:shd w:val="clear" w:color="auto" w:fill="auto"/>
          </w:tcPr>
          <w:p w14:paraId="5137555B" w14:textId="77777777" w:rsidR="00F37FA5" w:rsidRPr="00431945" w:rsidRDefault="00F37FA5" w:rsidP="0025319A">
            <w:pPr>
              <w:suppressAutoHyphens w:val="0"/>
              <w:spacing w:after="0" w:line="276" w:lineRule="auto"/>
              <w:ind w:left="360"/>
              <w:rPr>
                <w:rFonts w:eastAsia="Calibri"/>
                <w:b/>
                <w:bCs/>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52D26803"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ΑΠΑΙΤΗΣΗ</w:t>
            </w:r>
          </w:p>
        </w:tc>
        <w:tc>
          <w:tcPr>
            <w:tcW w:w="1701" w:type="dxa"/>
            <w:shd w:val="clear" w:color="auto" w:fill="auto"/>
          </w:tcPr>
          <w:p w14:paraId="6CED20C4"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ΑΠΑΝΤΗΣΗ</w:t>
            </w:r>
          </w:p>
        </w:tc>
        <w:tc>
          <w:tcPr>
            <w:tcW w:w="1700" w:type="dxa"/>
            <w:shd w:val="clear" w:color="auto" w:fill="auto"/>
          </w:tcPr>
          <w:p w14:paraId="600EEBB3" w14:textId="77777777" w:rsidR="00F37FA5" w:rsidRPr="00431945" w:rsidRDefault="00F37FA5" w:rsidP="0025319A">
            <w:pPr>
              <w:suppressAutoHyphens w:val="0"/>
              <w:spacing w:after="0" w:line="276" w:lineRule="auto"/>
              <w:rPr>
                <w:rFonts w:eastAsia="Calibri"/>
                <w:b/>
                <w:bCs/>
                <w:szCs w:val="22"/>
                <w:lang w:val="el-GR" w:eastAsia="en-US"/>
              </w:rPr>
            </w:pPr>
            <w:r w:rsidRPr="00431945">
              <w:rPr>
                <w:rFonts w:eastAsia="Calibri"/>
                <w:b/>
                <w:bCs/>
                <w:szCs w:val="22"/>
                <w:lang w:val="el-GR" w:eastAsia="en-US"/>
              </w:rPr>
              <w:t>ΠΑΡΑΠΟΜΠΗ</w:t>
            </w:r>
          </w:p>
        </w:tc>
      </w:tr>
      <w:tr w:rsidR="00F37FA5" w:rsidRPr="00431945" w14:paraId="5B8510C7" w14:textId="77777777" w:rsidTr="0025319A">
        <w:tc>
          <w:tcPr>
            <w:tcW w:w="4390" w:type="dxa"/>
            <w:shd w:val="clear" w:color="auto" w:fill="auto"/>
          </w:tcPr>
          <w:p w14:paraId="206C144A"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Ηλεκτρονική, 8-καναλιών, μεταβλητού όγκου 1 έως 20 </w:t>
            </w:r>
            <w:proofErr w:type="spellStart"/>
            <w:r w:rsidRPr="00431945">
              <w:rPr>
                <w:rFonts w:eastAsia="Calibri"/>
                <w:szCs w:val="22"/>
                <w:lang w:val="el-GR" w:eastAsia="en-US"/>
              </w:rPr>
              <w:t>μl</w:t>
            </w:r>
            <w:proofErr w:type="spellEnd"/>
          </w:p>
        </w:tc>
        <w:tc>
          <w:tcPr>
            <w:tcW w:w="1559" w:type="dxa"/>
            <w:shd w:val="clear" w:color="auto" w:fill="auto"/>
          </w:tcPr>
          <w:p w14:paraId="6D53134D"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718688F"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E700BE4"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A9559AE" w14:textId="77777777" w:rsidTr="0025319A">
        <w:tc>
          <w:tcPr>
            <w:tcW w:w="4390" w:type="dxa"/>
            <w:shd w:val="clear" w:color="auto" w:fill="auto"/>
          </w:tcPr>
          <w:p w14:paraId="1AE19250"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Να συνοδεύεται από επαναφορτιζόμενες μπαταρίες και κατάλληλο φορτιστή</w:t>
            </w:r>
          </w:p>
        </w:tc>
        <w:tc>
          <w:tcPr>
            <w:tcW w:w="1559" w:type="dxa"/>
            <w:shd w:val="clear" w:color="auto" w:fill="auto"/>
          </w:tcPr>
          <w:p w14:paraId="5AB6CFBE"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24C8D35"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DD1F449"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7068E13" w14:textId="77777777" w:rsidTr="0025319A">
        <w:tc>
          <w:tcPr>
            <w:tcW w:w="4390" w:type="dxa"/>
            <w:shd w:val="clear" w:color="auto" w:fill="auto"/>
          </w:tcPr>
          <w:p w14:paraId="0E9E34CA"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Εργονομικό σχεδιασμό για εύκολο και άνετο χειρισμό από το χρήστη</w:t>
            </w:r>
          </w:p>
        </w:tc>
        <w:tc>
          <w:tcPr>
            <w:tcW w:w="1559" w:type="dxa"/>
            <w:shd w:val="clear" w:color="auto" w:fill="auto"/>
          </w:tcPr>
          <w:p w14:paraId="665BF548"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70DDCB6E"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7D239F8"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0B592FC9" w14:textId="77777777" w:rsidTr="0025319A">
        <w:tc>
          <w:tcPr>
            <w:tcW w:w="4390" w:type="dxa"/>
            <w:shd w:val="clear" w:color="auto" w:fill="auto"/>
          </w:tcPr>
          <w:p w14:paraId="41854478"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λειτουργεί με πιστόνι που απαιτεί χαμηλή δύναμη </w:t>
            </w:r>
            <w:proofErr w:type="spellStart"/>
            <w:r w:rsidRPr="00431945">
              <w:rPr>
                <w:rFonts w:eastAsia="Calibri"/>
                <w:szCs w:val="22"/>
                <w:lang w:val="el-GR" w:eastAsia="en-US"/>
              </w:rPr>
              <w:t>πιπεταρίσματος</w:t>
            </w:r>
            <w:proofErr w:type="spellEnd"/>
          </w:p>
        </w:tc>
        <w:tc>
          <w:tcPr>
            <w:tcW w:w="1559" w:type="dxa"/>
            <w:shd w:val="clear" w:color="auto" w:fill="auto"/>
          </w:tcPr>
          <w:p w14:paraId="30A09A11"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C435C4A"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F383BC0"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01D2280" w14:textId="77777777" w:rsidTr="0025319A">
        <w:tc>
          <w:tcPr>
            <w:tcW w:w="4390" w:type="dxa"/>
            <w:shd w:val="clear" w:color="auto" w:fill="auto"/>
          </w:tcPr>
          <w:p w14:paraId="778AEF3C"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διαθέτει τις λειτουργίες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xml:space="preserve">: α. κανονική, β. αντίστροφη, γ. επαναληπτική, </w:t>
            </w:r>
            <w:r w:rsidRPr="00431945">
              <w:rPr>
                <w:rFonts w:eastAsia="Calibri"/>
                <w:szCs w:val="22"/>
                <w:lang w:val="el-GR" w:eastAsia="en-US"/>
              </w:rPr>
              <w:lastRenderedPageBreak/>
              <w:t>δ. ανάμιξης και ε. προγραμματιζόμενη από το χρήστη</w:t>
            </w:r>
          </w:p>
        </w:tc>
        <w:tc>
          <w:tcPr>
            <w:tcW w:w="1559" w:type="dxa"/>
            <w:shd w:val="clear" w:color="auto" w:fill="auto"/>
          </w:tcPr>
          <w:p w14:paraId="2808B9F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lastRenderedPageBreak/>
              <w:t>ΝΑΙ</w:t>
            </w:r>
          </w:p>
        </w:tc>
        <w:tc>
          <w:tcPr>
            <w:tcW w:w="1701" w:type="dxa"/>
            <w:shd w:val="clear" w:color="auto" w:fill="auto"/>
          </w:tcPr>
          <w:p w14:paraId="71D4465F"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79CA970"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14F6DE8C" w14:textId="77777777" w:rsidTr="0025319A">
        <w:tc>
          <w:tcPr>
            <w:tcW w:w="4390" w:type="dxa"/>
            <w:shd w:val="clear" w:color="auto" w:fill="auto"/>
          </w:tcPr>
          <w:p w14:paraId="08C1693C"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Να διαθέτει κατ’ ελάχιστο 5 βαθμίδες ταχύτητας αναρρόφησης</w:t>
            </w:r>
          </w:p>
        </w:tc>
        <w:tc>
          <w:tcPr>
            <w:tcW w:w="1559" w:type="dxa"/>
            <w:shd w:val="clear" w:color="auto" w:fill="auto"/>
          </w:tcPr>
          <w:p w14:paraId="7EEEE960"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E7C0C20"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7E9F207"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7EFE3D0C" w14:textId="77777777" w:rsidTr="0025319A">
        <w:tc>
          <w:tcPr>
            <w:tcW w:w="4390" w:type="dxa"/>
            <w:shd w:val="clear" w:color="auto" w:fill="auto"/>
          </w:tcPr>
          <w:p w14:paraId="5DC458D4"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Συστηματικό λάθος μικρότερο από ± 0,08 </w:t>
            </w:r>
            <w:proofErr w:type="spellStart"/>
            <w:r w:rsidRPr="00431945">
              <w:rPr>
                <w:rFonts w:eastAsia="Calibri"/>
                <w:szCs w:val="22"/>
                <w:lang w:val="el-GR" w:eastAsia="en-US"/>
              </w:rPr>
              <w:t>μl</w:t>
            </w:r>
            <w:proofErr w:type="spellEnd"/>
            <w:r w:rsidRPr="00431945">
              <w:rPr>
                <w:rFonts w:eastAsia="Calibri"/>
                <w:szCs w:val="22"/>
                <w:lang w:val="el-GR" w:eastAsia="en-US"/>
              </w:rPr>
              <w:t xml:space="preserve">, και τυχαίο ≤ 0,05 </w:t>
            </w:r>
            <w:proofErr w:type="spellStart"/>
            <w:r w:rsidRPr="00431945">
              <w:rPr>
                <w:rFonts w:eastAsia="Calibri"/>
                <w:szCs w:val="22"/>
                <w:lang w:val="el-GR" w:eastAsia="en-US"/>
              </w:rPr>
              <w:t>μl</w:t>
            </w:r>
            <w:proofErr w:type="spellEnd"/>
            <w:r w:rsidRPr="00431945">
              <w:rPr>
                <w:rFonts w:eastAsia="Calibri"/>
                <w:szCs w:val="22"/>
                <w:lang w:val="el-GR" w:eastAsia="en-US"/>
              </w:rPr>
              <w:t xml:space="preserve"> σε όγκο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xml:space="preserve"> 1 </w:t>
            </w:r>
            <w:proofErr w:type="spellStart"/>
            <w:r w:rsidRPr="00431945">
              <w:rPr>
                <w:rFonts w:eastAsia="Calibri"/>
                <w:szCs w:val="22"/>
                <w:lang w:val="el-GR" w:eastAsia="en-US"/>
              </w:rPr>
              <w:t>μl</w:t>
            </w:r>
            <w:proofErr w:type="spellEnd"/>
          </w:p>
        </w:tc>
        <w:tc>
          <w:tcPr>
            <w:tcW w:w="1559" w:type="dxa"/>
            <w:shd w:val="clear" w:color="auto" w:fill="auto"/>
          </w:tcPr>
          <w:p w14:paraId="5090B127"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59E913D6"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DAADD72"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6BA3897D" w14:textId="77777777" w:rsidTr="0025319A">
        <w:tc>
          <w:tcPr>
            <w:tcW w:w="4390" w:type="dxa"/>
            <w:shd w:val="clear" w:color="auto" w:fill="auto"/>
          </w:tcPr>
          <w:p w14:paraId="7A78DF0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Να διαθέτει οθόνη για την, σε πραγματικό χρόνο, παρουσίαση κατ’ ελάχιστο: τον τρόπο λειτουργίας και βήμα λειτουργίας, τον όγκο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ένδειξη φόρτισης της μπαταρίας και την κατάσταση του πιστονιού (αναρροφημένος και διανεμημένος όγκος)</w:t>
            </w:r>
          </w:p>
        </w:tc>
        <w:tc>
          <w:tcPr>
            <w:tcW w:w="1559" w:type="dxa"/>
            <w:shd w:val="clear" w:color="auto" w:fill="auto"/>
          </w:tcPr>
          <w:p w14:paraId="0A102E11"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9C3E9AA"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BE7EE08"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6CC334C" w14:textId="77777777" w:rsidTr="0025319A">
        <w:tc>
          <w:tcPr>
            <w:tcW w:w="4390" w:type="dxa"/>
            <w:shd w:val="clear" w:color="auto" w:fill="auto"/>
          </w:tcPr>
          <w:p w14:paraId="7BDE5F6A"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Η πλοήγηση μεταξύ των προγραμμάτων λειτουργίας και του </w:t>
            </w:r>
            <w:proofErr w:type="spellStart"/>
            <w:r w:rsidRPr="00431945">
              <w:rPr>
                <w:rFonts w:eastAsia="Calibri"/>
                <w:szCs w:val="22"/>
                <w:lang w:val="el-GR" w:eastAsia="en-US"/>
              </w:rPr>
              <w:t>πιπετάρισμα</w:t>
            </w:r>
            <w:proofErr w:type="spellEnd"/>
            <w:r w:rsidRPr="00431945">
              <w:rPr>
                <w:rFonts w:eastAsia="Calibri"/>
                <w:szCs w:val="22"/>
                <w:lang w:val="el-GR" w:eastAsia="en-US"/>
              </w:rPr>
              <w:t xml:space="preserve"> να γίνεται με τη χρήση της οθόνης και δύο πλήκτρων, για ελαχιστοποίηση της προσπάθεια από το χρήστη</w:t>
            </w:r>
          </w:p>
        </w:tc>
        <w:tc>
          <w:tcPr>
            <w:tcW w:w="1559" w:type="dxa"/>
            <w:shd w:val="clear" w:color="auto" w:fill="auto"/>
          </w:tcPr>
          <w:p w14:paraId="1CFF7200"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0EC533A8"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E5B7CB6"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639A998B" w14:textId="77777777" w:rsidTr="0025319A">
        <w:tc>
          <w:tcPr>
            <w:tcW w:w="4390" w:type="dxa"/>
            <w:shd w:val="clear" w:color="auto" w:fill="auto"/>
          </w:tcPr>
          <w:p w14:paraId="72D8DB00"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Δυνατότητα πρόσβασης σε δεδομένα και εκτέλεση πρωτοκόλλων εργασίας μέσω της σύνδεσης με </w:t>
            </w:r>
            <w:proofErr w:type="spellStart"/>
            <w:r w:rsidRPr="00431945">
              <w:rPr>
                <w:rFonts w:eastAsia="Calibri"/>
                <w:szCs w:val="22"/>
                <w:lang w:val="el-GR" w:eastAsia="en-US"/>
              </w:rPr>
              <w:t>Bluetooth</w:t>
            </w:r>
            <w:proofErr w:type="spellEnd"/>
          </w:p>
        </w:tc>
        <w:tc>
          <w:tcPr>
            <w:tcW w:w="1559" w:type="dxa"/>
            <w:shd w:val="clear" w:color="auto" w:fill="auto"/>
          </w:tcPr>
          <w:p w14:paraId="04567A87"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04A73356"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1D6916C1"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4D506097" w14:textId="77777777" w:rsidTr="0025319A">
        <w:tc>
          <w:tcPr>
            <w:tcW w:w="4390" w:type="dxa"/>
            <w:shd w:val="clear" w:color="auto" w:fill="auto"/>
          </w:tcPr>
          <w:p w14:paraId="3D014283"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Δυνατότητα δημιουργίας πρωτοκόλλων εργασίας από το χρήστη σε ηλεκτρονικό υπολογιστή ή </w:t>
            </w:r>
            <w:proofErr w:type="spellStart"/>
            <w:r w:rsidRPr="00431945">
              <w:rPr>
                <w:rFonts w:eastAsia="Calibri"/>
                <w:szCs w:val="22"/>
                <w:lang w:val="el-GR" w:eastAsia="en-US"/>
              </w:rPr>
              <w:t>ταμπλετ</w:t>
            </w:r>
            <w:proofErr w:type="spellEnd"/>
          </w:p>
        </w:tc>
        <w:tc>
          <w:tcPr>
            <w:tcW w:w="1559" w:type="dxa"/>
            <w:shd w:val="clear" w:color="auto" w:fill="auto"/>
          </w:tcPr>
          <w:p w14:paraId="74616D55"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58AC5C99"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7694A32"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EA0FCC0" w14:textId="77777777" w:rsidTr="0025319A">
        <w:tc>
          <w:tcPr>
            <w:tcW w:w="4390" w:type="dxa"/>
            <w:shd w:val="clear" w:color="auto" w:fill="auto"/>
          </w:tcPr>
          <w:p w14:paraId="1F96676F"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Δυνατότητα αποθήκευσης και μεταφοράς μέσω λογισμικού κατ’ ελάχιστο δέκα (10) πρωτοκόλλων εργασίας</w:t>
            </w:r>
          </w:p>
        </w:tc>
        <w:tc>
          <w:tcPr>
            <w:tcW w:w="1559" w:type="dxa"/>
            <w:shd w:val="clear" w:color="auto" w:fill="auto"/>
          </w:tcPr>
          <w:p w14:paraId="680ADA59"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03677E0C"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45B538C"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BC4804D" w14:textId="77777777" w:rsidTr="0025319A">
        <w:tc>
          <w:tcPr>
            <w:tcW w:w="4390" w:type="dxa"/>
            <w:shd w:val="clear" w:color="auto" w:fill="auto"/>
          </w:tcPr>
          <w:p w14:paraId="710D11E3"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Δυνατότητα λειτουργίας κατά τη διάρκεια της φόρτισης και αυτόματη διακοπή λειτουργίας μετά από περίπου 3 λεπτά μη-χρήσης για οικονομία της μπαταρίας</w:t>
            </w:r>
          </w:p>
        </w:tc>
        <w:tc>
          <w:tcPr>
            <w:tcW w:w="1559" w:type="dxa"/>
            <w:shd w:val="clear" w:color="auto" w:fill="auto"/>
          </w:tcPr>
          <w:p w14:paraId="1D741DE3"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0AAB6103"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BB577DE"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95CDE19" w14:textId="77777777" w:rsidTr="0025319A">
        <w:tc>
          <w:tcPr>
            <w:tcW w:w="4390" w:type="dxa"/>
            <w:shd w:val="clear" w:color="auto" w:fill="auto"/>
          </w:tcPr>
          <w:p w14:paraId="2C7ADF2B"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Λειτουργία υπενθύμισης για </w:t>
            </w:r>
            <w:proofErr w:type="spellStart"/>
            <w:r w:rsidRPr="00431945">
              <w:rPr>
                <w:rFonts w:eastAsia="Calibri"/>
                <w:szCs w:val="22"/>
                <w:lang w:val="el-GR" w:eastAsia="en-US"/>
              </w:rPr>
              <w:t>service</w:t>
            </w:r>
            <w:proofErr w:type="spellEnd"/>
          </w:p>
        </w:tc>
        <w:tc>
          <w:tcPr>
            <w:tcW w:w="1559" w:type="dxa"/>
            <w:shd w:val="clear" w:color="auto" w:fill="auto"/>
          </w:tcPr>
          <w:p w14:paraId="00D03C42"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4FA455F7"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E82C217"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7677372F" w14:textId="77777777" w:rsidTr="0025319A">
        <w:tc>
          <w:tcPr>
            <w:tcW w:w="4390" w:type="dxa"/>
            <w:shd w:val="clear" w:color="auto" w:fill="auto"/>
          </w:tcPr>
          <w:p w14:paraId="6AC134BB"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Δυνατότητα σύνδεσης με υπολογιστή μέσω θύρας USB</w:t>
            </w:r>
          </w:p>
        </w:tc>
        <w:tc>
          <w:tcPr>
            <w:tcW w:w="1559" w:type="dxa"/>
            <w:shd w:val="clear" w:color="auto" w:fill="auto"/>
          </w:tcPr>
          <w:p w14:paraId="1110C6F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4BAEEF0A"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11153AA3"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76D3ED66" w14:textId="77777777" w:rsidTr="0025319A">
        <w:tc>
          <w:tcPr>
            <w:tcW w:w="4390" w:type="dxa"/>
            <w:shd w:val="clear" w:color="auto" w:fill="auto"/>
          </w:tcPr>
          <w:p w14:paraId="568CFA36"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Η </w:t>
            </w:r>
            <w:proofErr w:type="spellStart"/>
            <w:r w:rsidRPr="00431945">
              <w:rPr>
                <w:rFonts w:eastAsia="Calibri"/>
                <w:szCs w:val="22"/>
                <w:lang w:val="el-GR" w:eastAsia="en-US"/>
              </w:rPr>
              <w:t>πιπέτα</w:t>
            </w:r>
            <w:proofErr w:type="spellEnd"/>
            <w:r w:rsidRPr="00431945">
              <w:rPr>
                <w:rFonts w:eastAsia="Calibri"/>
                <w:szCs w:val="22"/>
                <w:lang w:val="el-GR" w:eastAsia="en-US"/>
              </w:rPr>
              <w:t xml:space="preserve"> να συνοδεύεται από Υπολογιστή Ταμπλέτας (</w:t>
            </w:r>
            <w:r w:rsidRPr="00431945">
              <w:rPr>
                <w:rFonts w:eastAsia="Calibri"/>
                <w:szCs w:val="22"/>
                <w:lang w:val="en-US" w:eastAsia="en-US"/>
              </w:rPr>
              <w:t>Tablet</w:t>
            </w:r>
            <w:r w:rsidRPr="00431945">
              <w:rPr>
                <w:rFonts w:eastAsia="Calibri"/>
                <w:szCs w:val="22"/>
                <w:lang w:val="el-GR" w:eastAsia="en-US"/>
              </w:rPr>
              <w:t>) με Εφαρμογή (</w:t>
            </w:r>
            <w:r w:rsidRPr="00431945">
              <w:rPr>
                <w:rFonts w:eastAsia="Calibri"/>
                <w:szCs w:val="22"/>
                <w:lang w:val="en-US" w:eastAsia="en-US"/>
              </w:rPr>
              <w:t>App</w:t>
            </w:r>
            <w:r w:rsidRPr="00431945">
              <w:rPr>
                <w:rFonts w:eastAsia="Calibri"/>
                <w:szCs w:val="22"/>
                <w:lang w:val="el-GR" w:eastAsia="en-US"/>
              </w:rPr>
              <w:t xml:space="preserve">) που να μπορεί να συνδεθεί με την ηλεκτρονική </w:t>
            </w:r>
            <w:proofErr w:type="spellStart"/>
            <w:r w:rsidRPr="00431945">
              <w:rPr>
                <w:rFonts w:eastAsia="Calibri"/>
                <w:szCs w:val="22"/>
                <w:lang w:val="el-GR" w:eastAsia="en-US"/>
              </w:rPr>
              <w:t>πιπέτα</w:t>
            </w:r>
            <w:proofErr w:type="spellEnd"/>
            <w:r w:rsidRPr="00431945">
              <w:rPr>
                <w:rFonts w:eastAsia="Calibri"/>
                <w:szCs w:val="22"/>
                <w:lang w:val="el-GR" w:eastAsia="en-US"/>
              </w:rPr>
              <w:t xml:space="preserve"> μέσω </w:t>
            </w:r>
            <w:proofErr w:type="spellStart"/>
            <w:r w:rsidRPr="00431945">
              <w:rPr>
                <w:rFonts w:eastAsia="Calibri"/>
                <w:szCs w:val="22"/>
                <w:lang w:val="el-GR" w:eastAsia="en-US"/>
              </w:rPr>
              <w:t>Bluetooth</w:t>
            </w:r>
            <w:proofErr w:type="spellEnd"/>
            <w:r w:rsidRPr="00431945">
              <w:rPr>
                <w:rFonts w:eastAsia="Calibri"/>
                <w:szCs w:val="22"/>
                <w:lang w:val="el-GR" w:eastAsia="en-US"/>
              </w:rPr>
              <w:t xml:space="preserve"> για: α. τη δημιουργία, το μοίρασμα (</w:t>
            </w:r>
            <w:proofErr w:type="spellStart"/>
            <w:r w:rsidRPr="00431945">
              <w:rPr>
                <w:rFonts w:eastAsia="Calibri"/>
                <w:szCs w:val="22"/>
                <w:lang w:val="el-GR" w:eastAsia="en-US"/>
              </w:rPr>
              <w:t>share</w:t>
            </w:r>
            <w:proofErr w:type="spellEnd"/>
            <w:r w:rsidRPr="00431945">
              <w:rPr>
                <w:rFonts w:eastAsia="Calibri"/>
                <w:szCs w:val="22"/>
                <w:lang w:val="el-GR" w:eastAsia="en-US"/>
              </w:rPr>
              <w:t xml:space="preserve">) και την παρακολούθηση των πρωτοκόλλων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xml:space="preserve">, β. την παρουσίαση των παραμέτρων </w:t>
            </w:r>
            <w:proofErr w:type="spellStart"/>
            <w:r w:rsidRPr="00431945">
              <w:rPr>
                <w:rFonts w:eastAsia="Calibri"/>
                <w:szCs w:val="22"/>
                <w:lang w:val="el-GR" w:eastAsia="en-US"/>
              </w:rPr>
              <w:t>πιπεταρίσματος</w:t>
            </w:r>
            <w:proofErr w:type="spellEnd"/>
            <w:r w:rsidRPr="00431945">
              <w:rPr>
                <w:rFonts w:eastAsia="Calibri"/>
                <w:szCs w:val="22"/>
                <w:lang w:val="el-GR" w:eastAsia="en-US"/>
              </w:rPr>
              <w:t xml:space="preserve"> </w:t>
            </w:r>
            <w:r w:rsidRPr="00431945">
              <w:rPr>
                <w:rFonts w:eastAsia="Calibri"/>
                <w:szCs w:val="22"/>
                <w:lang w:val="el-GR" w:eastAsia="en-US"/>
              </w:rPr>
              <w:lastRenderedPageBreak/>
              <w:t>σε πραγματικό χρόνο, γ. παρακολούθηση και καταγραφή περιβαλλοντικών συνθηκών (θερμοκρασία, υγρασία, ατμοσφαιρική πίεση) μέσω κατάλληλου αισθητήρα</w:t>
            </w:r>
          </w:p>
        </w:tc>
        <w:tc>
          <w:tcPr>
            <w:tcW w:w="1559" w:type="dxa"/>
            <w:shd w:val="clear" w:color="auto" w:fill="auto"/>
          </w:tcPr>
          <w:p w14:paraId="7967D86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lastRenderedPageBreak/>
              <w:t>ΝΑΙ</w:t>
            </w:r>
          </w:p>
        </w:tc>
        <w:tc>
          <w:tcPr>
            <w:tcW w:w="1701" w:type="dxa"/>
            <w:shd w:val="clear" w:color="auto" w:fill="auto"/>
          </w:tcPr>
          <w:p w14:paraId="1FE70CF8"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DE93645"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0373FA6" w14:textId="77777777" w:rsidTr="0025319A">
        <w:tc>
          <w:tcPr>
            <w:tcW w:w="4390" w:type="dxa"/>
            <w:shd w:val="clear" w:color="auto" w:fill="auto"/>
          </w:tcPr>
          <w:p w14:paraId="3B475778"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Να συνοδεύεται από κατάλληλους φορτιστές (</w:t>
            </w:r>
            <w:proofErr w:type="spellStart"/>
            <w:r w:rsidRPr="00431945">
              <w:rPr>
                <w:rFonts w:eastAsia="Calibri"/>
                <w:szCs w:val="22"/>
                <w:lang w:val="el-GR" w:eastAsia="en-US"/>
              </w:rPr>
              <w:t>power</w:t>
            </w:r>
            <w:proofErr w:type="spellEnd"/>
            <w:r w:rsidRPr="00431945">
              <w:rPr>
                <w:rFonts w:eastAsia="Calibri"/>
                <w:szCs w:val="22"/>
                <w:lang w:val="el-GR" w:eastAsia="en-US"/>
              </w:rPr>
              <w:t xml:space="preserve"> </w:t>
            </w:r>
            <w:proofErr w:type="spellStart"/>
            <w:r w:rsidRPr="00431945">
              <w:rPr>
                <w:rFonts w:eastAsia="Calibri"/>
                <w:szCs w:val="22"/>
                <w:lang w:val="el-GR" w:eastAsia="en-US"/>
              </w:rPr>
              <w:t>adapter</w:t>
            </w:r>
            <w:proofErr w:type="spellEnd"/>
            <w:r w:rsidRPr="00431945">
              <w:rPr>
                <w:rFonts w:eastAsia="Calibri"/>
                <w:szCs w:val="22"/>
                <w:lang w:val="en-US" w:eastAsia="en-US"/>
              </w:rPr>
              <w:t>s</w:t>
            </w:r>
            <w:r w:rsidRPr="00431945">
              <w:rPr>
                <w:rFonts w:eastAsia="Calibri"/>
                <w:szCs w:val="22"/>
                <w:lang w:val="el-GR" w:eastAsia="en-US"/>
              </w:rPr>
              <w:t xml:space="preserve">), βάση στήριξης </w:t>
            </w:r>
            <w:r w:rsidRPr="00431945">
              <w:rPr>
                <w:rFonts w:eastAsia="Calibri"/>
                <w:szCs w:val="22"/>
                <w:lang w:val="en-US" w:eastAsia="en-US"/>
              </w:rPr>
              <w:t>Tablet</w:t>
            </w:r>
            <w:r w:rsidRPr="00431945">
              <w:rPr>
                <w:rFonts w:eastAsia="Calibri"/>
                <w:szCs w:val="22"/>
                <w:lang w:val="el-GR" w:eastAsia="en-US"/>
              </w:rPr>
              <w:t xml:space="preserve">, βάση στήριξης </w:t>
            </w:r>
            <w:proofErr w:type="spellStart"/>
            <w:r w:rsidRPr="00431945">
              <w:rPr>
                <w:rFonts w:eastAsia="Calibri"/>
                <w:szCs w:val="22"/>
                <w:lang w:val="el-GR" w:eastAsia="en-US"/>
              </w:rPr>
              <w:t>μικροπλάκας</w:t>
            </w:r>
            <w:proofErr w:type="spellEnd"/>
          </w:p>
        </w:tc>
        <w:tc>
          <w:tcPr>
            <w:tcW w:w="1559" w:type="dxa"/>
            <w:shd w:val="clear" w:color="auto" w:fill="auto"/>
          </w:tcPr>
          <w:p w14:paraId="3AF36259"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610BC50"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B150394"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0ED2D88B" w14:textId="77777777" w:rsidTr="0025319A">
        <w:tc>
          <w:tcPr>
            <w:tcW w:w="4390" w:type="dxa"/>
            <w:shd w:val="clear" w:color="auto" w:fill="auto"/>
          </w:tcPr>
          <w:p w14:paraId="029198F4"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559" w:type="dxa"/>
            <w:shd w:val="clear" w:color="auto" w:fill="auto"/>
          </w:tcPr>
          <w:p w14:paraId="26A56D5B"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1" w:type="dxa"/>
            <w:shd w:val="clear" w:color="auto" w:fill="auto"/>
          </w:tcPr>
          <w:p w14:paraId="3361160D"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2E97C0F9" w14:textId="77777777" w:rsidR="00F37FA5" w:rsidRPr="00431945" w:rsidRDefault="00F37FA5" w:rsidP="0025319A">
            <w:pPr>
              <w:suppressAutoHyphens w:val="0"/>
              <w:spacing w:after="0" w:line="276" w:lineRule="auto"/>
              <w:ind w:left="360"/>
              <w:rPr>
                <w:rFonts w:eastAsia="Calibri"/>
                <w:szCs w:val="22"/>
                <w:lang w:val="el-GR" w:eastAsia="en-US"/>
              </w:rPr>
            </w:pPr>
          </w:p>
        </w:tc>
      </w:tr>
    </w:tbl>
    <w:p w14:paraId="49C9F5EE" w14:textId="77777777" w:rsidR="00F37FA5" w:rsidRPr="00431945" w:rsidRDefault="00F37FA5" w:rsidP="00F37FA5">
      <w:pPr>
        <w:rPr>
          <w:rFonts w:eastAsia="Calibri"/>
          <w:b/>
          <w:bCs/>
          <w:color w:val="000000"/>
          <w:szCs w:val="22"/>
          <w:lang w:val="el-GR" w:eastAsia="en-US"/>
        </w:rPr>
      </w:pPr>
    </w:p>
    <w:p w14:paraId="63EC9675" w14:textId="77777777" w:rsidR="00F37FA5" w:rsidRPr="00431945" w:rsidRDefault="00F37FA5" w:rsidP="00F37FA5">
      <w:pPr>
        <w:rPr>
          <w:lang w:val="el-GR"/>
        </w:rPr>
      </w:pPr>
      <w:r w:rsidRPr="00431945">
        <w:rPr>
          <w:rFonts w:eastAsia="Calibri"/>
          <w:b/>
          <w:bCs/>
          <w:color w:val="000000"/>
          <w:szCs w:val="22"/>
          <w:lang w:val="en-US" w:eastAsia="en-US"/>
        </w:rPr>
        <w:t>B</w:t>
      </w:r>
      <w:r w:rsidRPr="00431945">
        <w:rPr>
          <w:rFonts w:eastAsia="Calibri"/>
          <w:b/>
          <w:bCs/>
          <w:color w:val="000000"/>
          <w:szCs w:val="22"/>
          <w:lang w:val="el-GR" w:eastAsia="en-US"/>
        </w:rPr>
        <w:t>. Γενικές Απαιτήσεις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1701"/>
        <w:gridCol w:w="1700"/>
      </w:tblGrid>
      <w:tr w:rsidR="00F37FA5" w:rsidRPr="00431945" w14:paraId="7C07C2DD" w14:textId="77777777" w:rsidTr="0025319A">
        <w:tc>
          <w:tcPr>
            <w:tcW w:w="4390" w:type="dxa"/>
            <w:shd w:val="clear" w:color="auto" w:fill="auto"/>
          </w:tcPr>
          <w:p w14:paraId="0654EF08"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0362C84C"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ΑΠΑΙΤΗΣΗ</w:t>
            </w:r>
          </w:p>
        </w:tc>
        <w:tc>
          <w:tcPr>
            <w:tcW w:w="1701" w:type="dxa"/>
            <w:shd w:val="clear" w:color="auto" w:fill="auto"/>
          </w:tcPr>
          <w:p w14:paraId="7FAABC89" w14:textId="77777777" w:rsidR="00F37FA5" w:rsidRPr="00431945" w:rsidRDefault="00F37FA5" w:rsidP="0025319A">
            <w:pPr>
              <w:suppressAutoHyphens w:val="0"/>
              <w:spacing w:after="0" w:line="276" w:lineRule="auto"/>
              <w:ind w:left="360"/>
              <w:rPr>
                <w:rFonts w:eastAsia="Calibri"/>
                <w:b/>
                <w:bCs/>
                <w:color w:val="000000"/>
                <w:szCs w:val="22"/>
                <w:lang w:val="el-GR" w:eastAsia="en-US"/>
              </w:rPr>
            </w:pPr>
            <w:r w:rsidRPr="00431945">
              <w:rPr>
                <w:rFonts w:eastAsia="Calibri"/>
                <w:b/>
                <w:bCs/>
                <w:color w:val="000000"/>
                <w:szCs w:val="22"/>
                <w:lang w:val="el-GR" w:eastAsia="en-US"/>
              </w:rPr>
              <w:t>ΑΠΑΝΤΗΣΗ</w:t>
            </w:r>
          </w:p>
        </w:tc>
        <w:tc>
          <w:tcPr>
            <w:tcW w:w="1700" w:type="dxa"/>
            <w:shd w:val="clear" w:color="auto" w:fill="auto"/>
          </w:tcPr>
          <w:p w14:paraId="540FC50F" w14:textId="77777777" w:rsidR="00F37FA5" w:rsidRPr="00431945" w:rsidRDefault="00F37FA5" w:rsidP="0025319A">
            <w:pPr>
              <w:suppressAutoHyphens w:val="0"/>
              <w:spacing w:after="0" w:line="276" w:lineRule="auto"/>
              <w:rPr>
                <w:rFonts w:eastAsia="Calibri"/>
                <w:b/>
                <w:bCs/>
                <w:color w:val="000000"/>
                <w:szCs w:val="22"/>
                <w:lang w:val="el-GR" w:eastAsia="en-US"/>
              </w:rPr>
            </w:pPr>
            <w:r w:rsidRPr="00431945">
              <w:rPr>
                <w:rFonts w:eastAsia="Calibri"/>
                <w:b/>
                <w:bCs/>
                <w:color w:val="000000"/>
                <w:szCs w:val="22"/>
                <w:lang w:val="el-GR" w:eastAsia="en-US"/>
              </w:rPr>
              <w:t>ΠΑΡΑΠΟΜΠΗ</w:t>
            </w:r>
          </w:p>
        </w:tc>
      </w:tr>
      <w:tr w:rsidR="00F37FA5" w:rsidRPr="00431945" w14:paraId="236D4D3C" w14:textId="77777777" w:rsidTr="0025319A">
        <w:tc>
          <w:tcPr>
            <w:tcW w:w="4390" w:type="dxa"/>
            <w:shd w:val="clear" w:color="auto" w:fill="auto"/>
          </w:tcPr>
          <w:p w14:paraId="50CB8023"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Εγγύηση καλής λειτουργίας του εξοπλισμού για διάστημα τουλάχιστον ενός (1) έτους από την οριστική παραλαβή του</w:t>
            </w:r>
          </w:p>
        </w:tc>
        <w:tc>
          <w:tcPr>
            <w:tcW w:w="1559" w:type="dxa"/>
            <w:shd w:val="clear" w:color="auto" w:fill="auto"/>
          </w:tcPr>
          <w:p w14:paraId="29FF8F44"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r w:rsidRPr="00431945">
              <w:rPr>
                <w:rFonts w:eastAsia="Calibri"/>
                <w:szCs w:val="22"/>
                <w:lang w:val="el-GR" w:eastAsia="en-US"/>
              </w:rPr>
              <w:t>ΝΑΙ</w:t>
            </w:r>
          </w:p>
        </w:tc>
        <w:tc>
          <w:tcPr>
            <w:tcW w:w="1701" w:type="dxa"/>
            <w:shd w:val="clear" w:color="auto" w:fill="auto"/>
          </w:tcPr>
          <w:p w14:paraId="4C27E14B"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c>
          <w:tcPr>
            <w:tcW w:w="1700" w:type="dxa"/>
            <w:shd w:val="clear" w:color="auto" w:fill="auto"/>
          </w:tcPr>
          <w:p w14:paraId="30FADFED"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r>
      <w:tr w:rsidR="00F37FA5" w:rsidRPr="00431945" w14:paraId="6EE036CC" w14:textId="77777777" w:rsidTr="0025319A">
        <w:tc>
          <w:tcPr>
            <w:tcW w:w="4390" w:type="dxa"/>
            <w:shd w:val="clear" w:color="auto" w:fill="auto"/>
          </w:tcPr>
          <w:p w14:paraId="3338AAE0"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szCs w:val="22"/>
                <w:lang w:val="el-GR" w:eastAsia="en-US"/>
              </w:rPr>
              <w:t>Ο εξοπλισμός θα πρέπει να τηρεί τους κανονισμούς ασφαλείας της Ε.Ε. και να φέρει σχετική δήλωση συμμόρφωσης</w:t>
            </w:r>
          </w:p>
        </w:tc>
        <w:tc>
          <w:tcPr>
            <w:tcW w:w="1559" w:type="dxa"/>
            <w:shd w:val="clear" w:color="auto" w:fill="auto"/>
          </w:tcPr>
          <w:p w14:paraId="20001012" w14:textId="77777777" w:rsidR="00F37FA5" w:rsidRPr="00431945" w:rsidRDefault="00F37FA5" w:rsidP="0025319A">
            <w:pPr>
              <w:suppressAutoHyphens w:val="0"/>
              <w:spacing w:after="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D753AF6" w14:textId="77777777" w:rsidR="00F37FA5" w:rsidRPr="00431945" w:rsidRDefault="00F37FA5" w:rsidP="0025319A">
            <w:pPr>
              <w:suppressAutoHyphens w:val="0"/>
              <w:spacing w:after="0" w:line="259" w:lineRule="auto"/>
              <w:ind w:left="360"/>
              <w:contextualSpacing/>
              <w:rPr>
                <w:rFonts w:eastAsia="Calibri"/>
                <w:szCs w:val="22"/>
                <w:lang w:val="el-GR" w:eastAsia="en-US"/>
              </w:rPr>
            </w:pPr>
          </w:p>
        </w:tc>
        <w:tc>
          <w:tcPr>
            <w:tcW w:w="1700" w:type="dxa"/>
            <w:shd w:val="clear" w:color="auto" w:fill="auto"/>
          </w:tcPr>
          <w:p w14:paraId="5563C097" w14:textId="77777777" w:rsidR="00F37FA5" w:rsidRPr="00431945" w:rsidRDefault="00F37FA5" w:rsidP="0025319A">
            <w:pPr>
              <w:suppressAutoHyphens w:val="0"/>
              <w:spacing w:after="0" w:line="259" w:lineRule="auto"/>
              <w:ind w:left="360"/>
              <w:contextualSpacing/>
              <w:rPr>
                <w:rFonts w:eastAsia="Calibri"/>
                <w:szCs w:val="22"/>
                <w:lang w:val="el-GR" w:eastAsia="en-US"/>
              </w:rPr>
            </w:pPr>
          </w:p>
        </w:tc>
      </w:tr>
      <w:tr w:rsidR="00F37FA5" w:rsidRPr="00431945" w14:paraId="16DC0D11" w14:textId="77777777" w:rsidTr="0025319A">
        <w:tc>
          <w:tcPr>
            <w:tcW w:w="4390" w:type="dxa"/>
            <w:shd w:val="clear" w:color="auto" w:fill="auto"/>
          </w:tcPr>
          <w:p w14:paraId="2AA31710"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Ο ανάδοχος και ο κατασκευαστής του εξοπλισμού θα πρέπει να είναι πιστοποιημένος με το πρότυπο διασφάλισης ποιότητας ISO 9001</w:t>
            </w:r>
          </w:p>
        </w:tc>
        <w:tc>
          <w:tcPr>
            <w:tcW w:w="1559" w:type="dxa"/>
            <w:shd w:val="clear" w:color="auto" w:fill="auto"/>
          </w:tcPr>
          <w:p w14:paraId="4DB88A77"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r w:rsidRPr="00431945">
              <w:rPr>
                <w:rFonts w:eastAsia="Calibri"/>
                <w:szCs w:val="22"/>
                <w:lang w:val="el-GR" w:eastAsia="en-US"/>
              </w:rPr>
              <w:t>ΝΑΙ</w:t>
            </w:r>
          </w:p>
        </w:tc>
        <w:tc>
          <w:tcPr>
            <w:tcW w:w="1701" w:type="dxa"/>
            <w:shd w:val="clear" w:color="auto" w:fill="auto"/>
          </w:tcPr>
          <w:p w14:paraId="3BA4E646"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c>
          <w:tcPr>
            <w:tcW w:w="1700" w:type="dxa"/>
            <w:shd w:val="clear" w:color="auto" w:fill="auto"/>
          </w:tcPr>
          <w:p w14:paraId="4022EC9D"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r>
      <w:tr w:rsidR="00F37FA5" w:rsidRPr="00431945" w14:paraId="004E0B20" w14:textId="77777777" w:rsidTr="0025319A">
        <w:tc>
          <w:tcPr>
            <w:tcW w:w="4390" w:type="dxa"/>
            <w:shd w:val="clear" w:color="auto" w:fill="auto"/>
          </w:tcPr>
          <w:p w14:paraId="12EE0A56"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 xml:space="preserve">Ο ανάδοχος πρέπει </w:t>
            </w:r>
            <w:r w:rsidRPr="00431945">
              <w:rPr>
                <w:rFonts w:eastAsia="Calibri"/>
                <w:szCs w:val="22"/>
                <w:lang w:val="el-GR" w:eastAsia="en-US"/>
              </w:rPr>
              <w:t xml:space="preserve">να διαθέτει εξουσιοδοτημένο από τον κατασκευαστή Τεχνικό Τμήμα για την επισκευή και βαθμονόμηση </w:t>
            </w:r>
            <w:proofErr w:type="spellStart"/>
            <w:r w:rsidRPr="00431945">
              <w:rPr>
                <w:rFonts w:eastAsia="Calibri"/>
                <w:szCs w:val="22"/>
                <w:lang w:val="el-GR" w:eastAsia="en-US"/>
              </w:rPr>
              <w:t>πιπετών</w:t>
            </w:r>
            <w:proofErr w:type="spellEnd"/>
          </w:p>
        </w:tc>
        <w:tc>
          <w:tcPr>
            <w:tcW w:w="1559" w:type="dxa"/>
            <w:shd w:val="clear" w:color="auto" w:fill="auto"/>
          </w:tcPr>
          <w:p w14:paraId="510F51D1"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r w:rsidRPr="00431945">
              <w:rPr>
                <w:rFonts w:eastAsia="Calibri"/>
                <w:szCs w:val="22"/>
                <w:lang w:val="el-GR" w:eastAsia="en-US"/>
              </w:rPr>
              <w:t>ΝΑΙ</w:t>
            </w:r>
          </w:p>
        </w:tc>
        <w:tc>
          <w:tcPr>
            <w:tcW w:w="1701" w:type="dxa"/>
            <w:shd w:val="clear" w:color="auto" w:fill="auto"/>
          </w:tcPr>
          <w:p w14:paraId="53C2B131"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c>
          <w:tcPr>
            <w:tcW w:w="1700" w:type="dxa"/>
            <w:shd w:val="clear" w:color="auto" w:fill="auto"/>
          </w:tcPr>
          <w:p w14:paraId="6F147EB6"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r>
      <w:tr w:rsidR="00F37FA5" w:rsidRPr="00431945" w14:paraId="5D71A8CA" w14:textId="77777777" w:rsidTr="0025319A">
        <w:tc>
          <w:tcPr>
            <w:tcW w:w="4390" w:type="dxa"/>
            <w:shd w:val="clear" w:color="auto" w:fill="auto"/>
          </w:tcPr>
          <w:p w14:paraId="4D0D799B" w14:textId="77777777" w:rsidR="00F37FA5" w:rsidRPr="00431945" w:rsidRDefault="00F37FA5" w:rsidP="0025319A">
            <w:pPr>
              <w:suppressAutoHyphens w:val="0"/>
              <w:spacing w:after="0" w:line="259" w:lineRule="auto"/>
              <w:contextualSpacing/>
              <w:rPr>
                <w:rFonts w:eastAsia="Calibri"/>
                <w:color w:val="000000"/>
                <w:szCs w:val="22"/>
                <w:lang w:val="el-GR" w:eastAsia="en-US"/>
              </w:rPr>
            </w:pPr>
            <w:r w:rsidRPr="00431945">
              <w:rPr>
                <w:rFonts w:eastAsia="Calibri"/>
                <w:color w:val="000000"/>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w:t>
            </w:r>
            <w:r w:rsidRPr="00431945">
              <w:rPr>
                <w:rFonts w:eastAsia="Calibri" w:cs="Times New Roman"/>
                <w:color w:val="000000"/>
                <w:szCs w:val="22"/>
                <w:lang w:val="el-GR" w:eastAsia="en-US"/>
              </w:rPr>
              <w:t xml:space="preserve"> </w:t>
            </w:r>
            <w:r w:rsidRPr="00431945">
              <w:rPr>
                <w:rFonts w:eastAsia="Calibri"/>
                <w:color w:val="000000"/>
                <w:szCs w:val="22"/>
                <w:lang w:val="el-GR" w:eastAsia="en-US"/>
              </w:rPr>
              <w:t>και να αναφέρονται ρητώς τυχόν αποκλίσεις</w:t>
            </w:r>
          </w:p>
        </w:tc>
        <w:tc>
          <w:tcPr>
            <w:tcW w:w="1559" w:type="dxa"/>
            <w:shd w:val="clear" w:color="auto" w:fill="auto"/>
          </w:tcPr>
          <w:p w14:paraId="18FF04E2"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r w:rsidRPr="00431945">
              <w:rPr>
                <w:rFonts w:eastAsia="Calibri"/>
                <w:color w:val="000000"/>
                <w:szCs w:val="22"/>
                <w:lang w:val="el-GR" w:eastAsia="en-US"/>
              </w:rPr>
              <w:t>ΝΑΙ</w:t>
            </w:r>
          </w:p>
        </w:tc>
        <w:tc>
          <w:tcPr>
            <w:tcW w:w="1701" w:type="dxa"/>
            <w:shd w:val="clear" w:color="auto" w:fill="auto"/>
          </w:tcPr>
          <w:p w14:paraId="0A6AFE3D"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c>
          <w:tcPr>
            <w:tcW w:w="1700" w:type="dxa"/>
            <w:shd w:val="clear" w:color="auto" w:fill="auto"/>
          </w:tcPr>
          <w:p w14:paraId="45A81D1D" w14:textId="77777777" w:rsidR="00F37FA5" w:rsidRPr="00431945" w:rsidRDefault="00F37FA5" w:rsidP="0025319A">
            <w:pPr>
              <w:suppressAutoHyphens w:val="0"/>
              <w:spacing w:after="0" w:line="259" w:lineRule="auto"/>
              <w:ind w:left="360"/>
              <w:contextualSpacing/>
              <w:rPr>
                <w:rFonts w:eastAsia="Calibri"/>
                <w:color w:val="000000"/>
                <w:szCs w:val="22"/>
                <w:lang w:val="el-GR" w:eastAsia="en-US"/>
              </w:rPr>
            </w:pPr>
          </w:p>
        </w:tc>
      </w:tr>
    </w:tbl>
    <w:p w14:paraId="6C65439E" w14:textId="77777777" w:rsidR="00F37FA5" w:rsidRPr="00431945" w:rsidRDefault="00F37FA5" w:rsidP="00F37FA5">
      <w:pPr>
        <w:rPr>
          <w:lang w:val="el-GR"/>
        </w:rPr>
      </w:pPr>
    </w:p>
    <w:p w14:paraId="03DFF65E" w14:textId="77777777" w:rsidR="00F37FA5" w:rsidRPr="00431945" w:rsidRDefault="00F37FA5" w:rsidP="00F37FA5">
      <w:pPr>
        <w:rPr>
          <w:lang w:val="el-GR"/>
        </w:rPr>
      </w:pPr>
    </w:p>
    <w:p w14:paraId="41FB3244" w14:textId="77777777" w:rsidR="00F37FA5" w:rsidRPr="00431945" w:rsidRDefault="00F37FA5" w:rsidP="00F37FA5">
      <w:pPr>
        <w:spacing w:after="0"/>
        <w:rPr>
          <w:b/>
          <w:bCs/>
          <w:color w:val="FF0000"/>
          <w:lang w:val="el-GR"/>
        </w:rPr>
      </w:pPr>
      <w:r w:rsidRPr="00431945">
        <w:rPr>
          <w:rFonts w:eastAsia="Calibri"/>
          <w:b/>
          <w:szCs w:val="22"/>
          <w:lang w:val="el-GR" w:eastAsia="en-US"/>
        </w:rPr>
        <w:t>Ομάδα Γ.- Εξοπλισμός Εργαστηριακής Υποστήριξης</w:t>
      </w:r>
    </w:p>
    <w:p w14:paraId="5CC4246E" w14:textId="77777777" w:rsidR="00F37FA5" w:rsidRPr="00431945" w:rsidRDefault="00F37FA5" w:rsidP="00F37FA5">
      <w:pPr>
        <w:spacing w:line="276" w:lineRule="auto"/>
        <w:rPr>
          <w:rFonts w:eastAsia="Calibri"/>
          <w:b/>
          <w:szCs w:val="22"/>
          <w:lang w:val="el-GR" w:eastAsia="en-US"/>
        </w:rPr>
      </w:pPr>
      <w:r w:rsidRPr="00431945">
        <w:rPr>
          <w:rFonts w:eastAsia="Calibri"/>
          <w:b/>
          <w:szCs w:val="22"/>
          <w:lang w:val="el-GR" w:eastAsia="en-US"/>
        </w:rPr>
        <w:t>Γ.8.  Πλυντήριο Υαλικών</w:t>
      </w:r>
    </w:p>
    <w:p w14:paraId="6BB685F8" w14:textId="77777777" w:rsidR="00F37FA5" w:rsidRPr="00431945" w:rsidRDefault="00F37FA5" w:rsidP="00F37FA5">
      <w:pPr>
        <w:spacing w:line="276" w:lineRule="auto"/>
        <w:rPr>
          <w:rFonts w:eastAsia="Calibri"/>
          <w:bCs/>
          <w:szCs w:val="22"/>
          <w:lang w:val="el-GR" w:eastAsia="en-US"/>
        </w:rPr>
      </w:pPr>
      <w:r w:rsidRPr="00431945">
        <w:rPr>
          <w:rFonts w:eastAsia="Calibri"/>
          <w:bCs/>
          <w:szCs w:val="22"/>
          <w:lang w:val="el-GR" w:eastAsia="en-US"/>
        </w:rPr>
        <w:t>Α. Τεχνικές Προδιαγραφές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1701"/>
        <w:gridCol w:w="1700"/>
      </w:tblGrid>
      <w:tr w:rsidR="00F37FA5" w:rsidRPr="00431945" w14:paraId="5E1518C2" w14:textId="77777777" w:rsidTr="0025319A">
        <w:tc>
          <w:tcPr>
            <w:tcW w:w="4390" w:type="dxa"/>
            <w:shd w:val="clear" w:color="auto" w:fill="auto"/>
          </w:tcPr>
          <w:p w14:paraId="543E7E84" w14:textId="77777777" w:rsidR="00F37FA5" w:rsidRPr="00431945" w:rsidRDefault="00F37FA5" w:rsidP="0025319A">
            <w:pPr>
              <w:spacing w:line="276" w:lineRule="auto"/>
              <w:ind w:left="360"/>
              <w:rPr>
                <w:rFonts w:eastAsia="Calibri"/>
                <w:b/>
                <w:szCs w:val="22"/>
                <w:lang w:val="el-GR" w:eastAsia="en-US"/>
              </w:rPr>
            </w:pPr>
            <w:r w:rsidRPr="00431945">
              <w:rPr>
                <w:rFonts w:eastAsia="Calibri"/>
                <w:b/>
                <w:color w:val="000000"/>
                <w:szCs w:val="22"/>
                <w:lang w:val="el-GR"/>
              </w:rPr>
              <w:t>ΠΡΟΔΙΑΓΡΑΦΕΣ - ΑΠΑΙΤΗΣΕΙΣ</w:t>
            </w:r>
          </w:p>
        </w:tc>
        <w:tc>
          <w:tcPr>
            <w:tcW w:w="1559" w:type="dxa"/>
            <w:shd w:val="clear" w:color="auto" w:fill="auto"/>
          </w:tcPr>
          <w:p w14:paraId="7C887EDE"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ΑΠΑΙΤΗΣΗ</w:t>
            </w:r>
          </w:p>
        </w:tc>
        <w:tc>
          <w:tcPr>
            <w:tcW w:w="1701" w:type="dxa"/>
            <w:shd w:val="clear" w:color="auto" w:fill="auto"/>
          </w:tcPr>
          <w:p w14:paraId="1B780097"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ΑΠΑΝΤΗΣΗ</w:t>
            </w:r>
          </w:p>
        </w:tc>
        <w:tc>
          <w:tcPr>
            <w:tcW w:w="1700" w:type="dxa"/>
            <w:shd w:val="clear" w:color="auto" w:fill="auto"/>
          </w:tcPr>
          <w:p w14:paraId="65BB50BC"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ΠΑΡΑΠΟΜΠΗ</w:t>
            </w:r>
          </w:p>
        </w:tc>
      </w:tr>
      <w:tr w:rsidR="00F37FA5" w:rsidRPr="00431945" w14:paraId="47E84D48" w14:textId="77777777" w:rsidTr="0025319A">
        <w:tc>
          <w:tcPr>
            <w:tcW w:w="4390" w:type="dxa"/>
            <w:shd w:val="clear" w:color="auto" w:fill="auto"/>
          </w:tcPr>
          <w:p w14:paraId="6A63A9DC" w14:textId="77777777" w:rsidR="00F37FA5" w:rsidRPr="00431945" w:rsidRDefault="00F37FA5" w:rsidP="0025319A">
            <w:pPr>
              <w:spacing w:line="276" w:lineRule="auto"/>
              <w:rPr>
                <w:rFonts w:eastAsia="Calibri"/>
                <w:szCs w:val="22"/>
                <w:lang w:val="el-GR" w:eastAsia="en-US"/>
              </w:rPr>
            </w:pPr>
            <w:r w:rsidRPr="00431945">
              <w:rPr>
                <w:rFonts w:eastAsia="Calibri"/>
                <w:szCs w:val="22"/>
                <w:lang w:val="el-GR" w:eastAsia="en-US"/>
              </w:rPr>
              <w:t>Πλυντήριο Υαλικών με τα ακόλουθα χαρακτηριστικά:</w:t>
            </w:r>
          </w:p>
        </w:tc>
        <w:tc>
          <w:tcPr>
            <w:tcW w:w="1559" w:type="dxa"/>
            <w:shd w:val="clear" w:color="auto" w:fill="auto"/>
          </w:tcPr>
          <w:p w14:paraId="0C783F88" w14:textId="77777777" w:rsidR="00F37FA5" w:rsidRPr="00431945" w:rsidRDefault="00F37FA5" w:rsidP="0025319A">
            <w:pPr>
              <w:spacing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7C29F961" w14:textId="77777777" w:rsidR="00F37FA5" w:rsidRPr="00431945" w:rsidRDefault="00F37FA5" w:rsidP="0025319A">
            <w:pPr>
              <w:spacing w:line="276" w:lineRule="auto"/>
              <w:ind w:left="360"/>
              <w:rPr>
                <w:rFonts w:eastAsia="Calibri"/>
                <w:szCs w:val="22"/>
                <w:lang w:val="el-GR" w:eastAsia="en-US"/>
              </w:rPr>
            </w:pPr>
          </w:p>
        </w:tc>
        <w:tc>
          <w:tcPr>
            <w:tcW w:w="1700" w:type="dxa"/>
            <w:shd w:val="clear" w:color="auto" w:fill="auto"/>
          </w:tcPr>
          <w:p w14:paraId="7150E82F" w14:textId="77777777" w:rsidR="00F37FA5" w:rsidRPr="00431945" w:rsidRDefault="00F37FA5" w:rsidP="0025319A">
            <w:pPr>
              <w:spacing w:line="276" w:lineRule="auto"/>
              <w:ind w:left="360"/>
              <w:rPr>
                <w:rFonts w:eastAsia="Calibri"/>
                <w:szCs w:val="22"/>
                <w:lang w:val="el-GR" w:eastAsia="en-US"/>
              </w:rPr>
            </w:pPr>
          </w:p>
        </w:tc>
      </w:tr>
      <w:tr w:rsidR="00F37FA5" w:rsidRPr="00431945" w14:paraId="14872098" w14:textId="77777777" w:rsidTr="0025319A">
        <w:tc>
          <w:tcPr>
            <w:tcW w:w="4390" w:type="dxa"/>
            <w:shd w:val="clear" w:color="auto" w:fill="auto"/>
          </w:tcPr>
          <w:p w14:paraId="35E9A6E3" w14:textId="77777777" w:rsidR="00F37FA5" w:rsidRPr="00431945" w:rsidRDefault="00F37FA5" w:rsidP="0025319A">
            <w:pPr>
              <w:suppressAutoHyphens w:val="0"/>
              <w:spacing w:after="0" w:line="276" w:lineRule="auto"/>
              <w:rPr>
                <w:rFonts w:eastAsia="Calibri"/>
                <w:szCs w:val="22"/>
                <w:lang w:val="el-GR" w:eastAsia="en-US"/>
              </w:rPr>
            </w:pPr>
            <w:proofErr w:type="spellStart"/>
            <w:r w:rsidRPr="00431945">
              <w:rPr>
                <w:rFonts w:eastAsia="Calibri"/>
                <w:szCs w:val="22"/>
                <w:lang w:val="el-GR" w:eastAsia="en-US"/>
              </w:rPr>
              <w:t>Επιδαπέδιο</w:t>
            </w:r>
            <w:proofErr w:type="spellEnd"/>
            <w:r w:rsidRPr="00431945">
              <w:rPr>
                <w:rFonts w:eastAsia="Calibri"/>
                <w:szCs w:val="22"/>
                <w:lang w:val="el-GR" w:eastAsia="en-US"/>
              </w:rPr>
              <w:t>, με μ</w:t>
            </w:r>
            <w:r w:rsidRPr="00431945">
              <w:rPr>
                <w:rFonts w:eastAsia="Calibri"/>
                <w:sz w:val="24"/>
                <w:szCs w:val="18"/>
                <w:lang w:val="el-GR"/>
              </w:rPr>
              <w:t xml:space="preserve">έγιστο πλάτος 50 </w:t>
            </w:r>
            <w:r w:rsidRPr="00431945">
              <w:rPr>
                <w:rFonts w:eastAsia="Calibri"/>
                <w:sz w:val="24"/>
                <w:szCs w:val="18"/>
                <w:lang w:val="en-US"/>
              </w:rPr>
              <w:t>cm</w:t>
            </w:r>
          </w:p>
        </w:tc>
        <w:tc>
          <w:tcPr>
            <w:tcW w:w="1559" w:type="dxa"/>
            <w:shd w:val="clear" w:color="auto" w:fill="auto"/>
          </w:tcPr>
          <w:p w14:paraId="5FB4233C"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CB8ADA9"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3EADF58"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7F958B2E" w14:textId="77777777" w:rsidTr="0025319A">
        <w:tc>
          <w:tcPr>
            <w:tcW w:w="4390" w:type="dxa"/>
            <w:shd w:val="clear" w:color="auto" w:fill="auto"/>
          </w:tcPr>
          <w:p w14:paraId="1EFA10CE"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lastRenderedPageBreak/>
              <w:t xml:space="preserve">Εξωτερική επένδυση από ανοξείδωτο χάλυβα ποιότητας τουλάχιστον </w:t>
            </w:r>
            <w:r w:rsidRPr="00431945">
              <w:rPr>
                <w:rFonts w:eastAsia="Calibri"/>
                <w:szCs w:val="22"/>
                <w:lang w:val="en-US" w:eastAsia="en-US"/>
              </w:rPr>
              <w:t>AISI</w:t>
            </w:r>
            <w:r w:rsidRPr="00431945">
              <w:rPr>
                <w:rFonts w:eastAsia="Calibri"/>
                <w:szCs w:val="22"/>
                <w:lang w:val="el-GR" w:eastAsia="en-US"/>
              </w:rPr>
              <w:t xml:space="preserve"> 304</w:t>
            </w:r>
          </w:p>
        </w:tc>
        <w:tc>
          <w:tcPr>
            <w:tcW w:w="1559" w:type="dxa"/>
            <w:shd w:val="clear" w:color="auto" w:fill="auto"/>
          </w:tcPr>
          <w:p w14:paraId="7A638167"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56685310"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7B477662"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1C48AF32" w14:textId="77777777" w:rsidTr="0025319A">
        <w:tc>
          <w:tcPr>
            <w:tcW w:w="4390" w:type="dxa"/>
            <w:shd w:val="clear" w:color="auto" w:fill="auto"/>
          </w:tcPr>
          <w:p w14:paraId="27094E09"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Θάλαμος πλυσίματος και εσωτερική πόρτα από ανοξείδωτο χάλυβα τύπου </w:t>
            </w:r>
            <w:r w:rsidRPr="00431945">
              <w:rPr>
                <w:rFonts w:eastAsia="Calibri"/>
                <w:szCs w:val="22"/>
                <w:lang w:eastAsia="en-US"/>
              </w:rPr>
              <w:t>AISI</w:t>
            </w:r>
            <w:r w:rsidRPr="00431945">
              <w:rPr>
                <w:rFonts w:eastAsia="Calibri"/>
                <w:szCs w:val="22"/>
                <w:lang w:val="el-GR" w:eastAsia="en-US"/>
              </w:rPr>
              <w:t xml:space="preserve"> 316</w:t>
            </w:r>
            <w:r w:rsidRPr="00431945">
              <w:rPr>
                <w:rFonts w:eastAsia="Calibri"/>
                <w:szCs w:val="22"/>
                <w:lang w:eastAsia="en-US"/>
              </w:rPr>
              <w:t>L</w:t>
            </w:r>
            <w:r w:rsidRPr="00431945">
              <w:rPr>
                <w:rFonts w:eastAsia="Calibri"/>
                <w:szCs w:val="22"/>
                <w:lang w:val="el-GR" w:eastAsia="en-US"/>
              </w:rPr>
              <w:t xml:space="preserve"> (ή Α4)</w:t>
            </w:r>
          </w:p>
        </w:tc>
        <w:tc>
          <w:tcPr>
            <w:tcW w:w="1559" w:type="dxa"/>
            <w:shd w:val="clear" w:color="auto" w:fill="auto"/>
          </w:tcPr>
          <w:p w14:paraId="2B037F85"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403FD966"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6C83EDDA"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573CB8E9" w14:textId="77777777" w:rsidTr="0025319A">
        <w:tc>
          <w:tcPr>
            <w:tcW w:w="4390" w:type="dxa"/>
            <w:shd w:val="clear" w:color="auto" w:fill="auto"/>
          </w:tcPr>
          <w:p w14:paraId="2B75D354" w14:textId="77777777" w:rsidR="00F37FA5" w:rsidRPr="00431945" w:rsidRDefault="00F37FA5" w:rsidP="0025319A">
            <w:pPr>
              <w:suppressAutoHyphens w:val="0"/>
              <w:spacing w:after="0" w:line="276" w:lineRule="auto"/>
              <w:rPr>
                <w:rFonts w:eastAsia="Calibri"/>
                <w:szCs w:val="22"/>
                <w:lang w:eastAsia="en-US"/>
              </w:rPr>
            </w:pPr>
            <w:proofErr w:type="spellStart"/>
            <w:r w:rsidRPr="00431945">
              <w:rPr>
                <w:rFonts w:eastAsia="Calibri"/>
                <w:szCs w:val="18"/>
              </w:rPr>
              <w:t>Θάλ</w:t>
            </w:r>
            <w:proofErr w:type="spellEnd"/>
            <w:r w:rsidRPr="00431945">
              <w:rPr>
                <w:rFonts w:eastAsia="Calibri"/>
                <w:szCs w:val="18"/>
              </w:rPr>
              <w:t>αμος π</w:t>
            </w:r>
            <w:proofErr w:type="spellStart"/>
            <w:r w:rsidRPr="00431945">
              <w:rPr>
                <w:rFonts w:eastAsia="Calibri"/>
                <w:szCs w:val="18"/>
              </w:rPr>
              <w:t>λύσης</w:t>
            </w:r>
            <w:proofErr w:type="spellEnd"/>
            <w:r w:rsidRPr="00431945">
              <w:rPr>
                <w:rFonts w:eastAsia="Calibri"/>
                <w:szCs w:val="18"/>
              </w:rPr>
              <w:t xml:space="preserve"> </w:t>
            </w:r>
            <w:proofErr w:type="spellStart"/>
            <w:r w:rsidRPr="00431945">
              <w:rPr>
                <w:rFonts w:eastAsia="Calibri"/>
                <w:szCs w:val="18"/>
              </w:rPr>
              <w:t>τουλάχιστον</w:t>
            </w:r>
            <w:proofErr w:type="spellEnd"/>
            <w:r w:rsidRPr="00431945">
              <w:rPr>
                <w:rFonts w:eastAsia="Calibri"/>
                <w:szCs w:val="18"/>
              </w:rPr>
              <w:t xml:space="preserve"> 100 </w:t>
            </w:r>
            <w:r w:rsidRPr="00431945">
              <w:rPr>
                <w:rFonts w:eastAsia="Calibri"/>
                <w:szCs w:val="18"/>
                <w:lang w:val="en-US"/>
              </w:rPr>
              <w:t>lit</w:t>
            </w:r>
          </w:p>
        </w:tc>
        <w:tc>
          <w:tcPr>
            <w:tcW w:w="1559" w:type="dxa"/>
            <w:shd w:val="clear" w:color="auto" w:fill="auto"/>
          </w:tcPr>
          <w:p w14:paraId="6238FFE6" w14:textId="77777777" w:rsidR="00F37FA5" w:rsidRPr="00431945" w:rsidRDefault="00F37FA5" w:rsidP="0025319A">
            <w:pPr>
              <w:suppressAutoHyphens w:val="0"/>
              <w:spacing w:after="0" w:line="276" w:lineRule="auto"/>
              <w:ind w:left="360"/>
              <w:rPr>
                <w:rFonts w:eastAsia="Calibri"/>
                <w:szCs w:val="18"/>
              </w:rPr>
            </w:pPr>
            <w:r w:rsidRPr="00431945">
              <w:rPr>
                <w:rFonts w:eastAsia="Calibri"/>
                <w:szCs w:val="22"/>
                <w:lang w:val="el-GR" w:eastAsia="en-US"/>
              </w:rPr>
              <w:t>ΝΑΙ</w:t>
            </w:r>
          </w:p>
        </w:tc>
        <w:tc>
          <w:tcPr>
            <w:tcW w:w="1701" w:type="dxa"/>
            <w:shd w:val="clear" w:color="auto" w:fill="auto"/>
          </w:tcPr>
          <w:p w14:paraId="3FBE1836" w14:textId="77777777" w:rsidR="00F37FA5" w:rsidRPr="00431945" w:rsidRDefault="00F37FA5" w:rsidP="0025319A">
            <w:pPr>
              <w:suppressAutoHyphens w:val="0"/>
              <w:spacing w:after="0" w:line="276" w:lineRule="auto"/>
              <w:ind w:left="360"/>
              <w:rPr>
                <w:rFonts w:eastAsia="Calibri"/>
                <w:szCs w:val="18"/>
              </w:rPr>
            </w:pPr>
          </w:p>
        </w:tc>
        <w:tc>
          <w:tcPr>
            <w:tcW w:w="1700" w:type="dxa"/>
            <w:shd w:val="clear" w:color="auto" w:fill="auto"/>
          </w:tcPr>
          <w:p w14:paraId="7AB39A8B" w14:textId="77777777" w:rsidR="00F37FA5" w:rsidRPr="00431945" w:rsidRDefault="00F37FA5" w:rsidP="0025319A">
            <w:pPr>
              <w:suppressAutoHyphens w:val="0"/>
              <w:spacing w:after="0" w:line="276" w:lineRule="auto"/>
              <w:ind w:left="360"/>
              <w:rPr>
                <w:rFonts w:eastAsia="Calibri"/>
                <w:szCs w:val="18"/>
              </w:rPr>
            </w:pPr>
          </w:p>
        </w:tc>
      </w:tr>
      <w:tr w:rsidR="00F37FA5" w:rsidRPr="00431945" w14:paraId="40561D4E" w14:textId="77777777" w:rsidTr="0025319A">
        <w:tc>
          <w:tcPr>
            <w:tcW w:w="4390" w:type="dxa"/>
            <w:shd w:val="clear" w:color="auto" w:fill="auto"/>
          </w:tcPr>
          <w:p w14:paraId="4F8EAA92"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Συνδέσεις με νερό βρύσης και </w:t>
            </w:r>
            <w:proofErr w:type="spellStart"/>
            <w:r w:rsidRPr="00431945">
              <w:rPr>
                <w:rFonts w:eastAsia="Calibri"/>
                <w:szCs w:val="22"/>
                <w:lang w:val="el-GR" w:eastAsia="en-US"/>
              </w:rPr>
              <w:t>απιονισμένο</w:t>
            </w:r>
            <w:proofErr w:type="spellEnd"/>
            <w:r w:rsidRPr="00431945">
              <w:rPr>
                <w:rFonts w:eastAsia="Calibri"/>
                <w:szCs w:val="22"/>
                <w:lang w:val="el-GR" w:eastAsia="en-US"/>
              </w:rPr>
              <w:t xml:space="preserve"> νερό</w:t>
            </w:r>
          </w:p>
        </w:tc>
        <w:tc>
          <w:tcPr>
            <w:tcW w:w="1559" w:type="dxa"/>
            <w:shd w:val="clear" w:color="auto" w:fill="auto"/>
          </w:tcPr>
          <w:p w14:paraId="2F327A68"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E8EB9AE"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4761025"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B68869A" w14:textId="77777777" w:rsidTr="0025319A">
        <w:tc>
          <w:tcPr>
            <w:tcW w:w="4390" w:type="dxa"/>
            <w:shd w:val="clear" w:color="auto" w:fill="auto"/>
          </w:tcPr>
          <w:p w14:paraId="42AF0636"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Ενσωματωμένο δοχείο απορρυπαντικού σε σκόνη</w:t>
            </w:r>
          </w:p>
        </w:tc>
        <w:tc>
          <w:tcPr>
            <w:tcW w:w="1559" w:type="dxa"/>
            <w:shd w:val="clear" w:color="auto" w:fill="auto"/>
          </w:tcPr>
          <w:p w14:paraId="4F8E2D64"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C704520"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1A189067"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F233B8E" w14:textId="77777777" w:rsidTr="0025319A">
        <w:tc>
          <w:tcPr>
            <w:tcW w:w="4390" w:type="dxa"/>
            <w:shd w:val="clear" w:color="auto" w:fill="auto"/>
          </w:tcPr>
          <w:p w14:paraId="34008ADA"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Ενσωματωμένο δοχείο αποσκληρυντικού με αισθητήρα αλατιού</w:t>
            </w:r>
          </w:p>
        </w:tc>
        <w:tc>
          <w:tcPr>
            <w:tcW w:w="1559" w:type="dxa"/>
            <w:shd w:val="clear" w:color="auto" w:fill="auto"/>
          </w:tcPr>
          <w:p w14:paraId="13DB9CEC"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6B1FC766"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D3180B4"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0F552A16" w14:textId="77777777" w:rsidTr="0025319A">
        <w:tc>
          <w:tcPr>
            <w:tcW w:w="4390" w:type="dxa"/>
            <w:shd w:val="clear" w:color="auto" w:fill="auto"/>
          </w:tcPr>
          <w:p w14:paraId="75B078F8"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Ενσωματωμένη περισταλτική αντλία για </w:t>
            </w:r>
            <w:proofErr w:type="spellStart"/>
            <w:r w:rsidRPr="00431945">
              <w:rPr>
                <w:rFonts w:eastAsia="Calibri"/>
                <w:szCs w:val="22"/>
                <w:lang w:val="el-GR" w:eastAsia="en-US"/>
              </w:rPr>
              <w:t>ουδετεροποιητικό</w:t>
            </w:r>
            <w:proofErr w:type="spellEnd"/>
            <w:r w:rsidRPr="00431945">
              <w:rPr>
                <w:rFonts w:eastAsia="Calibri"/>
                <w:szCs w:val="22"/>
                <w:lang w:val="el-GR" w:eastAsia="en-US"/>
              </w:rPr>
              <w:t xml:space="preserve"> οξέων (</w:t>
            </w:r>
            <w:r w:rsidRPr="00431945">
              <w:rPr>
                <w:rFonts w:eastAsia="Calibri"/>
                <w:szCs w:val="22"/>
                <w:lang w:eastAsia="en-US"/>
              </w:rPr>
              <w:t>acid</w:t>
            </w:r>
            <w:r w:rsidRPr="00431945">
              <w:rPr>
                <w:rFonts w:eastAsia="Calibri"/>
                <w:szCs w:val="22"/>
                <w:lang w:val="el-GR" w:eastAsia="en-US"/>
              </w:rPr>
              <w:t xml:space="preserve"> </w:t>
            </w:r>
            <w:r w:rsidRPr="00431945">
              <w:rPr>
                <w:rFonts w:eastAsia="Calibri"/>
                <w:szCs w:val="22"/>
                <w:lang w:eastAsia="en-US"/>
              </w:rPr>
              <w:t>liquid</w:t>
            </w:r>
            <w:r w:rsidRPr="00431945">
              <w:rPr>
                <w:rFonts w:eastAsia="Calibri"/>
                <w:szCs w:val="22"/>
                <w:lang w:val="el-GR" w:eastAsia="en-US"/>
              </w:rPr>
              <w:t xml:space="preserve"> </w:t>
            </w:r>
            <w:r w:rsidRPr="00431945">
              <w:rPr>
                <w:rFonts w:eastAsia="Calibri"/>
                <w:szCs w:val="22"/>
                <w:lang w:eastAsia="en-US"/>
              </w:rPr>
              <w:t>neutralizer</w:t>
            </w:r>
            <w:r w:rsidRPr="00431945">
              <w:rPr>
                <w:rFonts w:eastAsia="Calibri"/>
                <w:szCs w:val="22"/>
                <w:lang w:val="el-GR" w:eastAsia="en-US"/>
              </w:rPr>
              <w:t xml:space="preserve">) με δυνατότητα προσθήκης επιπλέον περισταλτικής </w:t>
            </w:r>
            <w:proofErr w:type="spellStart"/>
            <w:r w:rsidRPr="00431945">
              <w:rPr>
                <w:rFonts w:eastAsia="Calibri"/>
                <w:szCs w:val="22"/>
                <w:lang w:val="el-GR" w:eastAsia="en-US"/>
              </w:rPr>
              <w:t>ανλίας</w:t>
            </w:r>
            <w:proofErr w:type="spellEnd"/>
          </w:p>
        </w:tc>
        <w:tc>
          <w:tcPr>
            <w:tcW w:w="1559" w:type="dxa"/>
            <w:shd w:val="clear" w:color="auto" w:fill="auto"/>
          </w:tcPr>
          <w:p w14:paraId="0E1DBFC0"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651F3C1"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31010623"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9D73E05" w14:textId="77777777" w:rsidTr="0025319A">
        <w:tc>
          <w:tcPr>
            <w:tcW w:w="4390" w:type="dxa"/>
            <w:shd w:val="clear" w:color="auto" w:fill="auto"/>
          </w:tcPr>
          <w:p w14:paraId="513C3867"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Δύο ανεξάρτητα επίπεδα πλυσίματος (ανώτερο και κατώτεροι) μέσω τηλεσκοπικών οδηγών</w:t>
            </w:r>
          </w:p>
        </w:tc>
        <w:tc>
          <w:tcPr>
            <w:tcW w:w="1559" w:type="dxa"/>
            <w:shd w:val="clear" w:color="auto" w:fill="auto"/>
          </w:tcPr>
          <w:p w14:paraId="0E4C99EB"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BB97F53"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06565A6A"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4EADE6BF" w14:textId="77777777" w:rsidTr="0025319A">
        <w:tc>
          <w:tcPr>
            <w:tcW w:w="4390" w:type="dxa"/>
            <w:shd w:val="clear" w:color="auto" w:fill="auto"/>
          </w:tcPr>
          <w:p w14:paraId="1173116C"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Δύο τροχήλατα καλάθια ανώτερου και κατώτερου επιπέδου κατάλληλα για την τοποθέτηση υαλικών εργαστηρίου</w:t>
            </w:r>
          </w:p>
        </w:tc>
        <w:tc>
          <w:tcPr>
            <w:tcW w:w="1559" w:type="dxa"/>
            <w:shd w:val="clear" w:color="auto" w:fill="auto"/>
          </w:tcPr>
          <w:p w14:paraId="06701A47"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5ACD88F"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22FC935C"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74EE9397" w14:textId="77777777" w:rsidTr="0025319A">
        <w:tc>
          <w:tcPr>
            <w:tcW w:w="4390" w:type="dxa"/>
            <w:shd w:val="clear" w:color="auto" w:fill="auto"/>
          </w:tcPr>
          <w:p w14:paraId="0079FB51"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Δυνατότητα λειτουργίας μέχρι το επίπεδο της </w:t>
            </w:r>
            <w:proofErr w:type="spellStart"/>
            <w:r w:rsidRPr="00431945">
              <w:rPr>
                <w:rFonts w:eastAsia="Calibri"/>
                <w:szCs w:val="22"/>
                <w:lang w:val="el-GR" w:eastAsia="en-US"/>
              </w:rPr>
              <w:t>αντιβακτηριακής</w:t>
            </w:r>
            <w:proofErr w:type="spellEnd"/>
            <w:r w:rsidRPr="00431945">
              <w:rPr>
                <w:rFonts w:eastAsia="Calibri"/>
                <w:szCs w:val="22"/>
                <w:lang w:val="el-GR" w:eastAsia="en-US"/>
              </w:rPr>
              <w:t xml:space="preserve"> θερμικής απολύμανσης (95° </w:t>
            </w:r>
            <w:r w:rsidRPr="00431945">
              <w:rPr>
                <w:rFonts w:eastAsia="Calibri"/>
                <w:szCs w:val="22"/>
                <w:lang w:eastAsia="en-US"/>
              </w:rPr>
              <w:t>C</w:t>
            </w:r>
            <w:r w:rsidRPr="00431945">
              <w:rPr>
                <w:rFonts w:eastAsia="Calibri"/>
                <w:szCs w:val="22"/>
                <w:lang w:val="el-GR" w:eastAsia="en-US"/>
              </w:rPr>
              <w:t>)</w:t>
            </w:r>
          </w:p>
        </w:tc>
        <w:tc>
          <w:tcPr>
            <w:tcW w:w="1559" w:type="dxa"/>
            <w:shd w:val="clear" w:color="auto" w:fill="auto"/>
          </w:tcPr>
          <w:p w14:paraId="62AB024E"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558446CC"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4E9CEAF5"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B258DEE" w14:textId="77777777" w:rsidTr="0025319A">
        <w:tc>
          <w:tcPr>
            <w:tcW w:w="4390" w:type="dxa"/>
            <w:shd w:val="clear" w:color="auto" w:fill="auto"/>
          </w:tcPr>
          <w:p w14:paraId="7FA0F8D8"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Δυνατότητα εφαρμογής ενεργού </w:t>
            </w:r>
            <w:proofErr w:type="spellStart"/>
            <w:r w:rsidRPr="00431945">
              <w:rPr>
                <w:rFonts w:eastAsia="Calibri"/>
                <w:szCs w:val="22"/>
                <w:lang w:val="el-GR" w:eastAsia="en-US"/>
              </w:rPr>
              <w:t>θερμοδυναμικού</w:t>
            </w:r>
            <w:proofErr w:type="spellEnd"/>
            <w:r w:rsidRPr="00431945">
              <w:rPr>
                <w:rFonts w:eastAsia="Calibri"/>
                <w:szCs w:val="22"/>
                <w:lang w:val="el-GR" w:eastAsia="en-US"/>
              </w:rPr>
              <w:t xml:space="preserve"> στεγνώματος των υαλικών</w:t>
            </w:r>
          </w:p>
        </w:tc>
        <w:tc>
          <w:tcPr>
            <w:tcW w:w="1559" w:type="dxa"/>
            <w:shd w:val="clear" w:color="auto" w:fill="auto"/>
          </w:tcPr>
          <w:p w14:paraId="5D77735F"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4A91FBEC"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D7A629A"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3331B46A" w14:textId="77777777" w:rsidTr="0025319A">
        <w:tc>
          <w:tcPr>
            <w:tcW w:w="4390" w:type="dxa"/>
            <w:shd w:val="clear" w:color="auto" w:fill="auto"/>
          </w:tcPr>
          <w:p w14:paraId="2AC2B117"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Λειτουργία με προγραμματιζόμενο ηλεκτρονικό έλεγχο</w:t>
            </w:r>
          </w:p>
        </w:tc>
        <w:tc>
          <w:tcPr>
            <w:tcW w:w="1559" w:type="dxa"/>
            <w:shd w:val="clear" w:color="auto" w:fill="auto"/>
          </w:tcPr>
          <w:p w14:paraId="0A1079BA"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51A9B27"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8BF050D"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1BB649C9" w14:textId="77777777" w:rsidTr="0025319A">
        <w:tc>
          <w:tcPr>
            <w:tcW w:w="4390" w:type="dxa"/>
            <w:shd w:val="clear" w:color="auto" w:fill="auto"/>
          </w:tcPr>
          <w:p w14:paraId="14E3278B"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Ενσωματωμένα προγράμματα λειτουργίας (τουλάχιστον 7) και δυνατότητα δημιουργίας επιπλέον προγραμμάτων από το χρήση (τουλάχιστον 5)</w:t>
            </w:r>
          </w:p>
        </w:tc>
        <w:tc>
          <w:tcPr>
            <w:tcW w:w="1559" w:type="dxa"/>
            <w:shd w:val="clear" w:color="auto" w:fill="auto"/>
          </w:tcPr>
          <w:p w14:paraId="6970BB96"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4D95D42"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41DB78CE"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639A5C6" w14:textId="77777777" w:rsidTr="0025319A">
        <w:tc>
          <w:tcPr>
            <w:tcW w:w="4390" w:type="dxa"/>
            <w:shd w:val="clear" w:color="auto" w:fill="auto"/>
          </w:tcPr>
          <w:p w14:paraId="3B395A6B"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Ηλεκτρονικό σύστημα κλειδαριάς πόρτας για την ασφάλεια των χρηστών</w:t>
            </w:r>
          </w:p>
        </w:tc>
        <w:tc>
          <w:tcPr>
            <w:tcW w:w="1559" w:type="dxa"/>
            <w:shd w:val="clear" w:color="auto" w:fill="auto"/>
          </w:tcPr>
          <w:p w14:paraId="224E8FC4"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AEE2453"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5CF460FD"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44457C2D" w14:textId="77777777" w:rsidTr="0025319A">
        <w:tc>
          <w:tcPr>
            <w:tcW w:w="4390" w:type="dxa"/>
            <w:shd w:val="clear" w:color="auto" w:fill="auto"/>
          </w:tcPr>
          <w:p w14:paraId="0C996AEF" w14:textId="77777777" w:rsidR="00F37FA5" w:rsidRPr="00431945" w:rsidRDefault="00F37FA5" w:rsidP="0025319A">
            <w:pPr>
              <w:suppressAutoHyphens w:val="0"/>
              <w:spacing w:after="0" w:line="276" w:lineRule="auto"/>
              <w:rPr>
                <w:rFonts w:eastAsia="Calibri"/>
                <w:szCs w:val="22"/>
                <w:lang w:val="el-GR" w:eastAsia="en-US"/>
              </w:rPr>
            </w:pPr>
            <w:r w:rsidRPr="00431945">
              <w:rPr>
                <w:rFonts w:eastAsia="Calibri"/>
                <w:szCs w:val="22"/>
                <w:lang w:val="el-GR" w:eastAsia="en-US"/>
              </w:rPr>
              <w:t xml:space="preserve">Διαθέτει σειριακή θύρα </w:t>
            </w:r>
            <w:r w:rsidRPr="00431945">
              <w:rPr>
                <w:rFonts w:eastAsia="Calibri"/>
                <w:szCs w:val="22"/>
                <w:lang w:eastAsia="en-US"/>
              </w:rPr>
              <w:t>RS</w:t>
            </w:r>
            <w:r w:rsidRPr="00431945">
              <w:rPr>
                <w:rFonts w:eastAsia="Calibri"/>
                <w:szCs w:val="22"/>
                <w:lang w:val="el-GR" w:eastAsia="en-US"/>
              </w:rPr>
              <w:t>232 για σύνδεση με εξωτερικό υπολογιστή ή εκτυπωτή</w:t>
            </w:r>
          </w:p>
        </w:tc>
        <w:tc>
          <w:tcPr>
            <w:tcW w:w="1559" w:type="dxa"/>
            <w:shd w:val="clear" w:color="auto" w:fill="auto"/>
          </w:tcPr>
          <w:p w14:paraId="74A809AB"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6D87E3D3" w14:textId="77777777" w:rsidR="00F37FA5" w:rsidRPr="00431945" w:rsidRDefault="00F37FA5" w:rsidP="0025319A">
            <w:pPr>
              <w:suppressAutoHyphens w:val="0"/>
              <w:spacing w:after="0" w:line="276" w:lineRule="auto"/>
              <w:ind w:left="360"/>
              <w:rPr>
                <w:rFonts w:eastAsia="Calibri"/>
                <w:szCs w:val="22"/>
                <w:lang w:val="el-GR" w:eastAsia="en-US"/>
              </w:rPr>
            </w:pPr>
          </w:p>
        </w:tc>
        <w:tc>
          <w:tcPr>
            <w:tcW w:w="1700" w:type="dxa"/>
            <w:shd w:val="clear" w:color="auto" w:fill="auto"/>
          </w:tcPr>
          <w:p w14:paraId="113BF57D" w14:textId="77777777" w:rsidR="00F37FA5" w:rsidRPr="00431945" w:rsidRDefault="00F37FA5" w:rsidP="0025319A">
            <w:pPr>
              <w:suppressAutoHyphens w:val="0"/>
              <w:spacing w:after="0" w:line="276" w:lineRule="auto"/>
              <w:ind w:left="360"/>
              <w:rPr>
                <w:rFonts w:eastAsia="Calibri"/>
                <w:szCs w:val="22"/>
                <w:lang w:val="el-GR" w:eastAsia="en-US"/>
              </w:rPr>
            </w:pPr>
          </w:p>
        </w:tc>
      </w:tr>
      <w:tr w:rsidR="00F37FA5" w:rsidRPr="00431945" w14:paraId="209C1AD1" w14:textId="77777777" w:rsidTr="0025319A">
        <w:tc>
          <w:tcPr>
            <w:tcW w:w="4390" w:type="dxa"/>
            <w:shd w:val="clear" w:color="auto" w:fill="auto"/>
          </w:tcPr>
          <w:p w14:paraId="38B993EE" w14:textId="77777777" w:rsidR="00F37FA5" w:rsidRPr="00431945" w:rsidRDefault="00F37FA5" w:rsidP="0025319A">
            <w:pPr>
              <w:suppressAutoHyphens w:val="0"/>
              <w:spacing w:after="0" w:line="276" w:lineRule="auto"/>
              <w:rPr>
                <w:rFonts w:eastAsia="Calibri"/>
                <w:szCs w:val="22"/>
                <w:lang w:eastAsia="en-US"/>
              </w:rPr>
            </w:pPr>
            <w:proofErr w:type="spellStart"/>
            <w:r w:rsidRPr="00431945">
              <w:rPr>
                <w:rFonts w:eastAsia="Calibri"/>
                <w:szCs w:val="22"/>
                <w:lang w:eastAsia="en-US"/>
              </w:rPr>
              <w:t>ηλεκτρική</w:t>
            </w:r>
            <w:proofErr w:type="spellEnd"/>
            <w:r w:rsidRPr="00431945">
              <w:rPr>
                <w:rFonts w:eastAsia="Calibri"/>
                <w:szCs w:val="22"/>
                <w:lang w:eastAsia="en-US"/>
              </w:rPr>
              <w:t xml:space="preserve"> </w:t>
            </w:r>
            <w:proofErr w:type="spellStart"/>
            <w:r w:rsidRPr="00431945">
              <w:rPr>
                <w:rFonts w:eastAsia="Calibri"/>
                <w:szCs w:val="22"/>
                <w:lang w:eastAsia="en-US"/>
              </w:rPr>
              <w:t>σύνδεση</w:t>
            </w:r>
            <w:proofErr w:type="spellEnd"/>
            <w:r w:rsidRPr="00431945">
              <w:rPr>
                <w:rFonts w:eastAsia="Calibri"/>
                <w:szCs w:val="22"/>
                <w:lang w:eastAsia="en-US"/>
              </w:rPr>
              <w:t>: 220 V 50 Hz</w:t>
            </w:r>
          </w:p>
        </w:tc>
        <w:tc>
          <w:tcPr>
            <w:tcW w:w="1559" w:type="dxa"/>
            <w:shd w:val="clear" w:color="auto" w:fill="auto"/>
          </w:tcPr>
          <w:p w14:paraId="426CD32C" w14:textId="77777777" w:rsidR="00F37FA5" w:rsidRPr="00431945" w:rsidRDefault="00F37FA5" w:rsidP="0025319A">
            <w:pPr>
              <w:suppressAutoHyphens w:val="0"/>
              <w:spacing w:after="0" w:line="276" w:lineRule="auto"/>
              <w:ind w:left="360"/>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63EE2449" w14:textId="77777777" w:rsidR="00F37FA5" w:rsidRPr="00431945" w:rsidRDefault="00F37FA5" w:rsidP="0025319A">
            <w:pPr>
              <w:suppressAutoHyphens w:val="0"/>
              <w:spacing w:after="0" w:line="276" w:lineRule="auto"/>
              <w:ind w:left="360"/>
              <w:rPr>
                <w:rFonts w:eastAsia="Calibri"/>
                <w:szCs w:val="22"/>
                <w:lang w:eastAsia="en-US"/>
              </w:rPr>
            </w:pPr>
          </w:p>
        </w:tc>
        <w:tc>
          <w:tcPr>
            <w:tcW w:w="1700" w:type="dxa"/>
            <w:shd w:val="clear" w:color="auto" w:fill="auto"/>
          </w:tcPr>
          <w:p w14:paraId="41F2F48A" w14:textId="77777777" w:rsidR="00F37FA5" w:rsidRPr="00431945" w:rsidRDefault="00F37FA5" w:rsidP="0025319A">
            <w:pPr>
              <w:suppressAutoHyphens w:val="0"/>
              <w:spacing w:after="0" w:line="276" w:lineRule="auto"/>
              <w:ind w:left="360"/>
              <w:rPr>
                <w:rFonts w:eastAsia="Calibri"/>
                <w:szCs w:val="22"/>
                <w:lang w:eastAsia="en-US"/>
              </w:rPr>
            </w:pPr>
          </w:p>
        </w:tc>
      </w:tr>
    </w:tbl>
    <w:p w14:paraId="1FBD7EBF" w14:textId="77777777" w:rsidR="00F37FA5" w:rsidRPr="00431945" w:rsidRDefault="00F37FA5" w:rsidP="00F37FA5">
      <w:pPr>
        <w:rPr>
          <w:lang w:val="el-GR"/>
        </w:rPr>
      </w:pPr>
    </w:p>
    <w:p w14:paraId="43B42F6A" w14:textId="77777777" w:rsidR="00F37FA5" w:rsidRPr="00431945" w:rsidRDefault="00F37FA5" w:rsidP="00F37FA5">
      <w:pPr>
        <w:rPr>
          <w:bCs/>
          <w:lang w:val="el-GR"/>
        </w:rPr>
      </w:pPr>
      <w:r w:rsidRPr="00431945">
        <w:rPr>
          <w:rFonts w:eastAsia="Calibri"/>
          <w:bCs/>
          <w:szCs w:val="22"/>
          <w:lang w:eastAsia="en-US"/>
        </w:rPr>
        <w:t xml:space="preserve">Β. </w:t>
      </w:r>
      <w:proofErr w:type="spellStart"/>
      <w:r w:rsidRPr="00431945">
        <w:rPr>
          <w:rFonts w:eastAsia="Calibri"/>
          <w:bCs/>
          <w:szCs w:val="22"/>
          <w:lang w:eastAsia="en-US"/>
        </w:rPr>
        <w:t>Γενικές</w:t>
      </w:r>
      <w:proofErr w:type="spellEnd"/>
      <w:r w:rsidRPr="00431945">
        <w:rPr>
          <w:rFonts w:eastAsia="Calibri"/>
          <w:bCs/>
          <w:szCs w:val="22"/>
          <w:lang w:eastAsia="en-US"/>
        </w:rPr>
        <w:t xml:space="preserve"> Απα</w:t>
      </w:r>
      <w:proofErr w:type="spellStart"/>
      <w:r w:rsidRPr="00431945">
        <w:rPr>
          <w:rFonts w:eastAsia="Calibri"/>
          <w:bCs/>
          <w:szCs w:val="22"/>
          <w:lang w:eastAsia="en-US"/>
        </w:rPr>
        <w:t>ιτήσεις</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1701"/>
        <w:gridCol w:w="1700"/>
      </w:tblGrid>
      <w:tr w:rsidR="00F37FA5" w:rsidRPr="00431945" w14:paraId="4D5BA418" w14:textId="77777777" w:rsidTr="0025319A">
        <w:tc>
          <w:tcPr>
            <w:tcW w:w="4390" w:type="dxa"/>
            <w:shd w:val="clear" w:color="auto" w:fill="auto"/>
          </w:tcPr>
          <w:p w14:paraId="728BE107" w14:textId="77777777" w:rsidR="00F37FA5" w:rsidRPr="00431945" w:rsidRDefault="00F37FA5" w:rsidP="0025319A">
            <w:pPr>
              <w:spacing w:line="276" w:lineRule="auto"/>
              <w:rPr>
                <w:rFonts w:eastAsia="Calibri"/>
                <w:b/>
                <w:szCs w:val="22"/>
                <w:lang w:eastAsia="en-US"/>
              </w:rPr>
            </w:pPr>
            <w:r w:rsidRPr="00431945">
              <w:rPr>
                <w:rFonts w:eastAsia="Calibri"/>
                <w:b/>
                <w:color w:val="000000"/>
                <w:szCs w:val="22"/>
                <w:lang w:val="el-GR"/>
              </w:rPr>
              <w:lastRenderedPageBreak/>
              <w:t>ΠΡΟΔΙΑΓΡΑΦΕΣ - ΑΠΑΙΤΗΣΕΙΣ</w:t>
            </w:r>
          </w:p>
        </w:tc>
        <w:tc>
          <w:tcPr>
            <w:tcW w:w="1559" w:type="dxa"/>
            <w:shd w:val="clear" w:color="auto" w:fill="auto"/>
          </w:tcPr>
          <w:p w14:paraId="7B44BC7B"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ΑΠΑΙΤΗΣΗ</w:t>
            </w:r>
          </w:p>
        </w:tc>
        <w:tc>
          <w:tcPr>
            <w:tcW w:w="1701" w:type="dxa"/>
            <w:shd w:val="clear" w:color="auto" w:fill="auto"/>
          </w:tcPr>
          <w:p w14:paraId="16FFAD1A"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ΑΠΑΝΤΗΣΗ</w:t>
            </w:r>
          </w:p>
        </w:tc>
        <w:tc>
          <w:tcPr>
            <w:tcW w:w="1700" w:type="dxa"/>
            <w:shd w:val="clear" w:color="auto" w:fill="auto"/>
          </w:tcPr>
          <w:p w14:paraId="69A08001" w14:textId="77777777" w:rsidR="00F37FA5" w:rsidRPr="00431945" w:rsidRDefault="00F37FA5" w:rsidP="0025319A">
            <w:pPr>
              <w:spacing w:line="276" w:lineRule="auto"/>
              <w:rPr>
                <w:rFonts w:eastAsia="Calibri"/>
                <w:b/>
                <w:szCs w:val="22"/>
                <w:lang w:val="el-GR" w:eastAsia="en-US"/>
              </w:rPr>
            </w:pPr>
            <w:r w:rsidRPr="00431945">
              <w:rPr>
                <w:rFonts w:eastAsia="Calibri"/>
                <w:b/>
                <w:szCs w:val="22"/>
                <w:lang w:val="el-GR" w:eastAsia="en-US"/>
              </w:rPr>
              <w:t>ΠΑΡΑΠΟΜΠΗ</w:t>
            </w:r>
          </w:p>
        </w:tc>
      </w:tr>
      <w:tr w:rsidR="00F37FA5" w:rsidRPr="00431945" w14:paraId="7BE70554" w14:textId="77777777" w:rsidTr="0025319A">
        <w:tc>
          <w:tcPr>
            <w:tcW w:w="4390" w:type="dxa"/>
            <w:shd w:val="clear" w:color="auto" w:fill="auto"/>
          </w:tcPr>
          <w:p w14:paraId="4FB2FE9D"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Εγγύηση καλής λειτουργίας του εξοπλισμού για διάστημα τουλάχιστον δύο (2) ετών από την οριστική παραλαβή του εξοπλισμού.</w:t>
            </w:r>
          </w:p>
        </w:tc>
        <w:tc>
          <w:tcPr>
            <w:tcW w:w="1559" w:type="dxa"/>
            <w:shd w:val="clear" w:color="auto" w:fill="auto"/>
          </w:tcPr>
          <w:p w14:paraId="20DEBB55"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BC56DBE"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000FDEE7"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r w:rsidR="00F37FA5" w:rsidRPr="00431945" w14:paraId="74A96B6A" w14:textId="77777777" w:rsidTr="0025319A">
        <w:tc>
          <w:tcPr>
            <w:tcW w:w="4390" w:type="dxa"/>
            <w:shd w:val="clear" w:color="auto" w:fill="auto"/>
          </w:tcPr>
          <w:p w14:paraId="68C4574F"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 xml:space="preserve">Το σύστημα θα πρέπει να τηρεί τους κανονισμούς ασφαλείας της Ε.Ε. και να φέρει σήμανση </w:t>
            </w:r>
            <w:r w:rsidRPr="00431945">
              <w:rPr>
                <w:rFonts w:eastAsia="Calibri"/>
                <w:szCs w:val="22"/>
                <w:lang w:eastAsia="en-US"/>
              </w:rPr>
              <w:t>CE</w:t>
            </w:r>
            <w:r w:rsidRPr="00431945">
              <w:rPr>
                <w:rFonts w:eastAsia="Calibri"/>
                <w:szCs w:val="22"/>
                <w:lang w:val="el-GR" w:eastAsia="en-US"/>
              </w:rPr>
              <w:t>.</w:t>
            </w:r>
          </w:p>
        </w:tc>
        <w:tc>
          <w:tcPr>
            <w:tcW w:w="1559" w:type="dxa"/>
            <w:shd w:val="clear" w:color="auto" w:fill="auto"/>
          </w:tcPr>
          <w:p w14:paraId="4F5659A0"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3EB9267E"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600681AB"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r w:rsidR="00F37FA5" w:rsidRPr="00431945" w14:paraId="038BC869" w14:textId="77777777" w:rsidTr="0025319A">
        <w:tc>
          <w:tcPr>
            <w:tcW w:w="4390" w:type="dxa"/>
            <w:shd w:val="clear" w:color="auto" w:fill="auto"/>
          </w:tcPr>
          <w:p w14:paraId="228AA9BC"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 xml:space="preserve">Ο ανάδοχος και ο κατασκευαστής του συστήματος θα πρέπει να είναι πιστοποιημένοι με το πρότυπο διασφάλισης ποιότητας </w:t>
            </w:r>
            <w:r w:rsidRPr="00431945">
              <w:rPr>
                <w:rFonts w:eastAsia="Calibri"/>
                <w:szCs w:val="22"/>
                <w:lang w:eastAsia="en-US"/>
              </w:rPr>
              <w:t>ISO</w:t>
            </w:r>
            <w:r w:rsidRPr="00431945">
              <w:rPr>
                <w:rFonts w:eastAsia="Calibri"/>
                <w:szCs w:val="22"/>
                <w:lang w:val="el-GR" w:eastAsia="en-US"/>
              </w:rPr>
              <w:t xml:space="preserve"> 9001:2015 και </w:t>
            </w:r>
            <w:r w:rsidRPr="00431945">
              <w:rPr>
                <w:rFonts w:eastAsia="Calibri"/>
                <w:szCs w:val="22"/>
                <w:lang w:eastAsia="en-US"/>
              </w:rPr>
              <w:t>EN</w:t>
            </w:r>
            <w:r w:rsidRPr="00431945">
              <w:rPr>
                <w:rFonts w:eastAsia="Calibri"/>
                <w:szCs w:val="22"/>
                <w:lang w:val="el-GR" w:eastAsia="en-US"/>
              </w:rPr>
              <w:t xml:space="preserve"> </w:t>
            </w:r>
            <w:r w:rsidRPr="00431945">
              <w:rPr>
                <w:rFonts w:eastAsia="Calibri"/>
                <w:szCs w:val="22"/>
                <w:lang w:eastAsia="en-US"/>
              </w:rPr>
              <w:t>ISO</w:t>
            </w:r>
            <w:r w:rsidRPr="00431945">
              <w:rPr>
                <w:rFonts w:eastAsia="Calibri"/>
                <w:szCs w:val="22"/>
                <w:lang w:val="el-GR" w:eastAsia="en-US"/>
              </w:rPr>
              <w:t>/</w:t>
            </w:r>
            <w:r w:rsidRPr="00431945">
              <w:rPr>
                <w:rFonts w:eastAsia="Calibri"/>
                <w:szCs w:val="22"/>
                <w:lang w:eastAsia="en-US"/>
              </w:rPr>
              <w:t>IEC</w:t>
            </w:r>
            <w:r w:rsidRPr="00431945">
              <w:rPr>
                <w:rFonts w:eastAsia="Calibri"/>
                <w:szCs w:val="22"/>
                <w:lang w:val="el-GR" w:eastAsia="en-US"/>
              </w:rPr>
              <w:t xml:space="preserve"> 17025:2005.</w:t>
            </w:r>
          </w:p>
        </w:tc>
        <w:tc>
          <w:tcPr>
            <w:tcW w:w="1559" w:type="dxa"/>
            <w:shd w:val="clear" w:color="auto" w:fill="auto"/>
          </w:tcPr>
          <w:p w14:paraId="3C9E5E40"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29285A2"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6A1D5D28"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r w:rsidR="00F37FA5" w:rsidRPr="00431945" w14:paraId="55D24835" w14:textId="77777777" w:rsidTr="0025319A">
        <w:tc>
          <w:tcPr>
            <w:tcW w:w="4390" w:type="dxa"/>
            <w:shd w:val="clear" w:color="auto" w:fill="auto"/>
          </w:tcPr>
          <w:p w14:paraId="249427CF"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 xml:space="preserve">Ο ανάδοχος πρέπει να διαθέτει απαραίτητα οργανωμένο τμήμα τεχνικής υποστήριξης, με άριστα εκπαιδευμένο και πιστοποιημένο προσωπικό για την εγκατάσταση, εκπαίδευση, συντήρηση και επισκευή του συστήματος από τον κατασκευαστή. </w:t>
            </w:r>
          </w:p>
        </w:tc>
        <w:tc>
          <w:tcPr>
            <w:tcW w:w="1559" w:type="dxa"/>
            <w:shd w:val="clear" w:color="auto" w:fill="auto"/>
          </w:tcPr>
          <w:p w14:paraId="62C7E47F"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995D419"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73F69580"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r w:rsidR="00F37FA5" w:rsidRPr="00431945" w14:paraId="3F2B7727" w14:textId="77777777" w:rsidTr="0025319A">
        <w:tc>
          <w:tcPr>
            <w:tcW w:w="4390" w:type="dxa"/>
            <w:shd w:val="clear" w:color="auto" w:fill="auto"/>
          </w:tcPr>
          <w:p w14:paraId="7F290B11"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Ο ανάδοχος πρέπει να αναλάβει την υποχρέωση να εκπαιδεύσει πλήρως το προσωπικό, που θα του υποδειχθεί, στη λειτουργία και στη συντήρηση του συστήματος.</w:t>
            </w:r>
          </w:p>
        </w:tc>
        <w:tc>
          <w:tcPr>
            <w:tcW w:w="1559" w:type="dxa"/>
            <w:shd w:val="clear" w:color="auto" w:fill="auto"/>
          </w:tcPr>
          <w:p w14:paraId="649A8801"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17607FE2"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6C16BBB1"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r w:rsidR="00F37FA5" w:rsidRPr="00431945" w14:paraId="22B44CE4" w14:textId="77777777" w:rsidTr="0025319A">
        <w:tc>
          <w:tcPr>
            <w:tcW w:w="4390" w:type="dxa"/>
            <w:shd w:val="clear" w:color="auto" w:fill="auto"/>
          </w:tcPr>
          <w:p w14:paraId="0186E4C5" w14:textId="77777777" w:rsidR="00F37FA5" w:rsidRPr="00431945" w:rsidRDefault="00F37FA5" w:rsidP="0025319A">
            <w:pPr>
              <w:suppressAutoHyphens w:val="0"/>
              <w:spacing w:after="200" w:line="259" w:lineRule="auto"/>
              <w:contextualSpacing/>
              <w:rPr>
                <w:rFonts w:eastAsia="Calibri"/>
                <w:szCs w:val="22"/>
                <w:lang w:val="el-GR" w:eastAsia="en-US"/>
              </w:rPr>
            </w:pPr>
            <w:r w:rsidRPr="00431945">
              <w:rPr>
                <w:rFonts w:eastAsia="Calibri"/>
                <w:szCs w:val="22"/>
                <w:lang w:val="el-GR" w:eastAsia="en-US"/>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 και να αναφέρονται ρητά τυχόν αποκλίσεις.</w:t>
            </w:r>
          </w:p>
        </w:tc>
        <w:tc>
          <w:tcPr>
            <w:tcW w:w="1559" w:type="dxa"/>
            <w:shd w:val="clear" w:color="auto" w:fill="auto"/>
          </w:tcPr>
          <w:p w14:paraId="2F0305A0" w14:textId="77777777" w:rsidR="00F37FA5" w:rsidRPr="00431945" w:rsidRDefault="00F37FA5" w:rsidP="0025319A">
            <w:pPr>
              <w:suppressAutoHyphens w:val="0"/>
              <w:spacing w:after="200" w:line="259" w:lineRule="auto"/>
              <w:ind w:left="360"/>
              <w:contextualSpacing/>
              <w:rPr>
                <w:rFonts w:eastAsia="Calibri"/>
                <w:szCs w:val="22"/>
                <w:lang w:val="el-GR" w:eastAsia="en-US"/>
              </w:rPr>
            </w:pPr>
            <w:r w:rsidRPr="00431945">
              <w:rPr>
                <w:rFonts w:eastAsia="Calibri"/>
                <w:szCs w:val="22"/>
                <w:lang w:val="el-GR" w:eastAsia="en-US"/>
              </w:rPr>
              <w:t>ΝΑΙ</w:t>
            </w:r>
          </w:p>
        </w:tc>
        <w:tc>
          <w:tcPr>
            <w:tcW w:w="1701" w:type="dxa"/>
            <w:shd w:val="clear" w:color="auto" w:fill="auto"/>
          </w:tcPr>
          <w:p w14:paraId="21FB9D79"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c>
          <w:tcPr>
            <w:tcW w:w="1700" w:type="dxa"/>
            <w:shd w:val="clear" w:color="auto" w:fill="auto"/>
          </w:tcPr>
          <w:p w14:paraId="4CD501D6" w14:textId="77777777" w:rsidR="00F37FA5" w:rsidRPr="00431945" w:rsidRDefault="00F37FA5" w:rsidP="0025319A">
            <w:pPr>
              <w:suppressAutoHyphens w:val="0"/>
              <w:spacing w:after="200" w:line="259" w:lineRule="auto"/>
              <w:ind w:left="360"/>
              <w:contextualSpacing/>
              <w:rPr>
                <w:rFonts w:eastAsia="Calibri"/>
                <w:szCs w:val="22"/>
                <w:lang w:val="el-GR" w:eastAsia="en-US"/>
              </w:rPr>
            </w:pPr>
          </w:p>
        </w:tc>
      </w:tr>
    </w:tbl>
    <w:p w14:paraId="79F69666" w14:textId="77777777" w:rsidR="00F37FA5" w:rsidRPr="00431945" w:rsidRDefault="00F37FA5" w:rsidP="00F37FA5">
      <w:pPr>
        <w:rPr>
          <w:lang w:val="el-GR"/>
        </w:rPr>
      </w:pPr>
    </w:p>
    <w:p w14:paraId="03F4C384" w14:textId="77777777" w:rsidR="00F37FA5" w:rsidRPr="00431945" w:rsidRDefault="00F37FA5" w:rsidP="00F37FA5">
      <w:pPr>
        <w:rPr>
          <w:lang w:val="el-GR"/>
        </w:rPr>
      </w:pPr>
    </w:p>
    <w:tbl>
      <w:tblPr>
        <w:tblpPr w:leftFromText="180" w:rightFromText="180" w:vertAnchor="text" w:horzAnchor="margin" w:tblpXSpec="center" w:tblpY="591"/>
        <w:tblW w:w="4653" w:type="pct"/>
        <w:tblCellMar>
          <w:top w:w="46" w:type="dxa"/>
          <w:right w:w="59" w:type="dxa"/>
        </w:tblCellMar>
        <w:tblLook w:val="00A0" w:firstRow="1" w:lastRow="0" w:firstColumn="1" w:lastColumn="0" w:noHBand="0" w:noVBand="0"/>
      </w:tblPr>
      <w:tblGrid>
        <w:gridCol w:w="8701"/>
      </w:tblGrid>
      <w:tr w:rsidR="00F37FA5" w:rsidRPr="00431945" w14:paraId="12A0EB09" w14:textId="77777777" w:rsidTr="0025319A">
        <w:trPr>
          <w:trHeight w:val="547"/>
        </w:trPr>
        <w:tc>
          <w:tcPr>
            <w:tcW w:w="5000" w:type="pct"/>
            <w:tcBorders>
              <w:top w:val="single" w:sz="4" w:space="0" w:color="000000"/>
              <w:left w:val="single" w:sz="4" w:space="0" w:color="000000"/>
              <w:bottom w:val="single" w:sz="4" w:space="0" w:color="000000"/>
              <w:right w:val="single" w:sz="4" w:space="0" w:color="000000"/>
            </w:tcBorders>
            <w:hideMark/>
          </w:tcPr>
          <w:p w14:paraId="5FFD4730" w14:textId="77777777" w:rsidR="00F37FA5" w:rsidRPr="00431945" w:rsidRDefault="00F37FA5" w:rsidP="0025319A">
            <w:pPr>
              <w:rPr>
                <w:lang w:val="el-GR" w:eastAsia="zh-CN"/>
              </w:rPr>
            </w:pPr>
            <w:r w:rsidRPr="00431945">
              <w:rPr>
                <w:lang w:val="el-GR"/>
              </w:rPr>
              <w:t xml:space="preserve">Στη στήλη </w:t>
            </w:r>
            <w:r w:rsidRPr="00431945">
              <w:rPr>
                <w:rFonts w:eastAsia="Calibri"/>
                <w:bCs/>
                <w:color w:val="000000"/>
                <w:szCs w:val="22"/>
                <w:lang w:val="el-GR"/>
              </w:rPr>
              <w:t>«ΠΡΟΔΙΑΓΡΑΦΕΣ - ΑΠΑΙΤΗΣΕΙΣ</w:t>
            </w:r>
            <w:r w:rsidRPr="00431945">
              <w:rPr>
                <w:lang w:val="el-GR"/>
              </w:rPr>
              <w:t xml:space="preserve">» περιγράφονται αναλυτικά οι αντίστοιχοι τεχνικοί όροι, υποχρεώσεις ή επεξηγήσεις για τα οποία θα πρέπει να δοθούν αντίστοιχες απαντήσεις. </w:t>
            </w:r>
          </w:p>
        </w:tc>
      </w:tr>
      <w:tr w:rsidR="00F37FA5" w:rsidRPr="00431945" w14:paraId="4878C955" w14:textId="77777777" w:rsidTr="0025319A">
        <w:trPr>
          <w:trHeight w:val="828"/>
        </w:trPr>
        <w:tc>
          <w:tcPr>
            <w:tcW w:w="5000" w:type="pct"/>
            <w:tcBorders>
              <w:top w:val="single" w:sz="4" w:space="0" w:color="000000"/>
              <w:left w:val="single" w:sz="4" w:space="0" w:color="000000"/>
              <w:bottom w:val="single" w:sz="4" w:space="0" w:color="000000"/>
              <w:right w:val="single" w:sz="4" w:space="0" w:color="000000"/>
            </w:tcBorders>
            <w:hideMark/>
          </w:tcPr>
          <w:p w14:paraId="42656FA4" w14:textId="77777777" w:rsidR="00F37FA5" w:rsidRPr="00431945" w:rsidRDefault="00F37FA5" w:rsidP="0025319A">
            <w:pPr>
              <w:rPr>
                <w:lang w:val="el-GR"/>
              </w:rPr>
            </w:pPr>
            <w:r w:rsidRPr="00431945">
              <w:rPr>
                <w:lang w:val="el-GR"/>
              </w:rPr>
              <w:t>Αν στη στήλη «ΑΠΑΙΤΗΣΗ» έχει συμπληρωθεί η λέξη «ΝΑΙ»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tc>
      </w:tr>
      <w:tr w:rsidR="00F37FA5" w:rsidRPr="00431945" w14:paraId="4C42D8E0" w14:textId="77777777" w:rsidTr="0025319A">
        <w:trPr>
          <w:trHeight w:val="1112"/>
        </w:trPr>
        <w:tc>
          <w:tcPr>
            <w:tcW w:w="5000" w:type="pct"/>
            <w:tcBorders>
              <w:top w:val="single" w:sz="4" w:space="0" w:color="000000"/>
              <w:left w:val="single" w:sz="4" w:space="0" w:color="000000"/>
              <w:bottom w:val="single" w:sz="4" w:space="0" w:color="000000"/>
              <w:right w:val="single" w:sz="4" w:space="0" w:color="000000"/>
            </w:tcBorders>
            <w:hideMark/>
          </w:tcPr>
          <w:p w14:paraId="5CD0AB27" w14:textId="77777777" w:rsidR="00F37FA5" w:rsidRPr="00431945" w:rsidRDefault="00F37FA5" w:rsidP="0025319A">
            <w:pPr>
              <w:rPr>
                <w:lang w:val="el-GR"/>
              </w:rPr>
            </w:pPr>
            <w:r w:rsidRPr="00431945">
              <w:rPr>
                <w:lang w:val="el-GR"/>
              </w:rPr>
              <w:lastRenderedPageBreak/>
              <w:t xml:space="preserve">Στη στήλη «ΑΠΑΝΤΗΣΗ» σημειώνεται η απάντηση του Αναδόχου που έχει τη μορφή ΝΑΙ/ΟΧΙ εάν η αντίστοιχη προδιαγραφή πληρείται ή όχι από 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tc>
      </w:tr>
      <w:tr w:rsidR="00F37FA5" w:rsidRPr="00431945" w14:paraId="3FF88FF7" w14:textId="77777777" w:rsidTr="0025319A">
        <w:trPr>
          <w:trHeight w:val="977"/>
        </w:trPr>
        <w:tc>
          <w:tcPr>
            <w:tcW w:w="5000" w:type="pct"/>
            <w:tcBorders>
              <w:top w:val="single" w:sz="4" w:space="0" w:color="000000"/>
              <w:left w:val="single" w:sz="4" w:space="0" w:color="000000"/>
              <w:bottom w:val="single" w:sz="4" w:space="0" w:color="000000"/>
              <w:right w:val="single" w:sz="4" w:space="0" w:color="000000"/>
            </w:tcBorders>
            <w:hideMark/>
          </w:tcPr>
          <w:p w14:paraId="3B86DDD2" w14:textId="77777777" w:rsidR="00F37FA5" w:rsidRPr="00431945" w:rsidRDefault="00F37FA5" w:rsidP="0025319A">
            <w:pPr>
              <w:rPr>
                <w:lang w:val="el-GR"/>
              </w:rPr>
            </w:pPr>
            <w:r w:rsidRPr="00431945">
              <w:rPr>
                <w:lang w:val="el-GR"/>
              </w:rPr>
              <w:t xml:space="preserve">Στη στήλη «ΠΑΡΑΠΟΜΠΗ» θα καταγραφεί η σαφής παραπομπή σε Παράρτημα της Τεχνικής Προσφοράς το οποίο θα περιλαμβάνει </w:t>
            </w:r>
            <w:r w:rsidRPr="00431945">
              <w:rPr>
                <w:szCs w:val="22"/>
                <w:lang w:val="el-GR"/>
              </w:rPr>
              <w:t xml:space="preserve">το </w:t>
            </w:r>
            <w:proofErr w:type="spellStart"/>
            <w:r w:rsidRPr="00431945">
              <w:rPr>
                <w:szCs w:val="22"/>
                <w:lang w:val="el-GR"/>
              </w:rPr>
              <w:t>τεκμηριωτικό</w:t>
            </w:r>
            <w:proofErr w:type="spellEnd"/>
            <w:r w:rsidRPr="00431945">
              <w:rPr>
                <w:szCs w:val="22"/>
                <w:lang w:val="el-GR"/>
              </w:rPr>
              <w:t xml:space="preserve"> υλικό (τεχνικά φυλλάδια, πιστοποιήσεις, νόμιμα παραστατικά, εκθέσεις, καταλόγους, βεβαιώσεις </w:t>
            </w:r>
            <w:proofErr w:type="spellStart"/>
            <w:r w:rsidRPr="00431945">
              <w:rPr>
                <w:szCs w:val="22"/>
                <w:lang w:val="el-GR"/>
              </w:rPr>
              <w:t>κλπ</w:t>
            </w:r>
            <w:proofErr w:type="spellEnd"/>
            <w:r w:rsidRPr="00431945">
              <w:rPr>
                <w:szCs w:val="22"/>
                <w:lang w:val="el-GR"/>
              </w:rPr>
              <w:t xml:space="preserve">) </w:t>
            </w:r>
            <w:r w:rsidRPr="00431945">
              <w:rPr>
                <w:lang w:val="el-GR"/>
              </w:rPr>
              <w:t xml:space="preserve">που κατά την κρίση του υποψηφίου Αναδόχου τεκμηριώνουν τα στοιχεία του Πίνακα Συμμόρφωσης. </w:t>
            </w:r>
            <w:r w:rsidRPr="00431945">
              <w:rPr>
                <w:szCs w:val="22"/>
                <w:lang w:val="el-GR"/>
              </w:rPr>
              <w:t xml:space="preserve">Το ως άνω </w:t>
            </w:r>
            <w:proofErr w:type="spellStart"/>
            <w:r w:rsidRPr="00431945">
              <w:rPr>
                <w:szCs w:val="22"/>
                <w:lang w:val="el-GR"/>
              </w:rPr>
              <w:t>τεκμηριωτικό</w:t>
            </w:r>
            <w:proofErr w:type="spellEnd"/>
            <w:r w:rsidRPr="00431945">
              <w:rPr>
                <w:szCs w:val="22"/>
                <w:lang w:val="el-GR"/>
              </w:rPr>
              <w:t xml:space="preserve"> υλικό επισυνάπτεται και αποτελεί αναπόσπαστο μέρος της Τεχνικής Προσφοράς – </w:t>
            </w:r>
            <w:r w:rsidRPr="00431945">
              <w:rPr>
                <w:lang w:val="el-GR"/>
              </w:rPr>
              <w:t>Τεχνικές Προδιαγραφές – Πίνακας Συμμόρφωσης.</w:t>
            </w:r>
          </w:p>
        </w:tc>
      </w:tr>
    </w:tbl>
    <w:p w14:paraId="3DB7C5EE" w14:textId="77777777" w:rsidR="00F37FA5" w:rsidRPr="00431945" w:rsidRDefault="00F37FA5" w:rsidP="00F37FA5">
      <w:pPr>
        <w:rPr>
          <w:lang w:val="el-GR"/>
        </w:rPr>
      </w:pPr>
    </w:p>
    <w:p w14:paraId="4E311513" w14:textId="77777777" w:rsidR="00F37FA5" w:rsidRPr="00431945" w:rsidRDefault="00F37FA5" w:rsidP="00F37FA5">
      <w:pPr>
        <w:suppressAutoHyphens w:val="0"/>
        <w:autoSpaceDE w:val="0"/>
        <w:spacing w:before="57" w:after="57"/>
        <w:rPr>
          <w:color w:val="000000"/>
          <w:szCs w:val="22"/>
          <w:lang w:val="el-GR"/>
        </w:rPr>
      </w:pPr>
    </w:p>
    <w:p w14:paraId="4C025D08" w14:textId="77777777" w:rsidR="00F37FA5" w:rsidRPr="00431945" w:rsidRDefault="00F37FA5" w:rsidP="00F37FA5">
      <w:pPr>
        <w:suppressAutoHyphens w:val="0"/>
        <w:autoSpaceDE w:val="0"/>
        <w:spacing w:before="57" w:after="57"/>
        <w:rPr>
          <w:color w:val="000000"/>
          <w:szCs w:val="22"/>
          <w:lang w:val="el-GR"/>
        </w:rPr>
      </w:pPr>
    </w:p>
    <w:p w14:paraId="11B7E1A9" w14:textId="77777777" w:rsidR="00F37FA5" w:rsidRPr="00431945" w:rsidRDefault="00F37FA5" w:rsidP="00F37FA5">
      <w:pPr>
        <w:suppressAutoHyphens w:val="0"/>
        <w:autoSpaceDE w:val="0"/>
        <w:spacing w:before="57" w:after="57"/>
        <w:rPr>
          <w:color w:val="000000"/>
          <w:szCs w:val="22"/>
          <w:lang w:val="el-GR"/>
        </w:rPr>
      </w:pPr>
    </w:p>
    <w:p w14:paraId="53166863" w14:textId="77777777" w:rsidR="00BF0846" w:rsidRPr="00F37FA5" w:rsidRDefault="00BF0846">
      <w:pPr>
        <w:rPr>
          <w:lang w:val="el-GR"/>
        </w:rPr>
      </w:pPr>
    </w:p>
    <w:sectPr w:rsidR="00BF0846" w:rsidRPr="00F37F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000050"/>
    <w:multiLevelType w:val="multilevel"/>
    <w:tmpl w:val="00000050"/>
    <w:name w:val="WW8Num80"/>
    <w:lvl w:ilvl="0">
      <w:start w:val="13"/>
      <w:numFmt w:val="decimal"/>
      <w:lvlText w:val="%1."/>
      <w:lvlJc w:val="left"/>
      <w:pPr>
        <w:tabs>
          <w:tab w:val="num" w:pos="0"/>
        </w:tabs>
        <w:ind w:left="362" w:hanging="660"/>
      </w:pPr>
    </w:lvl>
    <w:lvl w:ilvl="1">
      <w:start w:val="1"/>
      <w:numFmt w:val="lowerLetter"/>
      <w:lvlText w:val="%2."/>
      <w:lvlJc w:val="left"/>
      <w:pPr>
        <w:tabs>
          <w:tab w:val="num" w:pos="0"/>
        </w:tabs>
        <w:ind w:left="782" w:hanging="360"/>
      </w:pPr>
    </w:lvl>
    <w:lvl w:ilvl="2">
      <w:start w:val="1"/>
      <w:numFmt w:val="lowerRoman"/>
      <w:lvlText w:val="%3."/>
      <w:lvlJc w:val="right"/>
      <w:pPr>
        <w:tabs>
          <w:tab w:val="num" w:pos="0"/>
        </w:tabs>
        <w:ind w:left="1502" w:hanging="180"/>
      </w:pPr>
    </w:lvl>
    <w:lvl w:ilvl="3">
      <w:start w:val="1"/>
      <w:numFmt w:val="decimal"/>
      <w:lvlText w:val="%4."/>
      <w:lvlJc w:val="left"/>
      <w:pPr>
        <w:tabs>
          <w:tab w:val="num" w:pos="0"/>
        </w:tabs>
        <w:ind w:left="2222" w:hanging="360"/>
      </w:pPr>
    </w:lvl>
    <w:lvl w:ilvl="4">
      <w:start w:val="1"/>
      <w:numFmt w:val="lowerLetter"/>
      <w:lvlText w:val="%5."/>
      <w:lvlJc w:val="left"/>
      <w:pPr>
        <w:tabs>
          <w:tab w:val="num" w:pos="0"/>
        </w:tabs>
        <w:ind w:left="2942" w:hanging="360"/>
      </w:pPr>
    </w:lvl>
    <w:lvl w:ilvl="5">
      <w:start w:val="1"/>
      <w:numFmt w:val="lowerRoman"/>
      <w:lvlText w:val="%6."/>
      <w:lvlJc w:val="right"/>
      <w:pPr>
        <w:tabs>
          <w:tab w:val="num" w:pos="0"/>
        </w:tabs>
        <w:ind w:left="3662" w:hanging="180"/>
      </w:pPr>
    </w:lvl>
    <w:lvl w:ilvl="6">
      <w:start w:val="1"/>
      <w:numFmt w:val="decimal"/>
      <w:lvlText w:val="%7."/>
      <w:lvlJc w:val="left"/>
      <w:pPr>
        <w:tabs>
          <w:tab w:val="num" w:pos="0"/>
        </w:tabs>
        <w:ind w:left="4382" w:hanging="360"/>
      </w:pPr>
    </w:lvl>
    <w:lvl w:ilvl="7">
      <w:start w:val="1"/>
      <w:numFmt w:val="lowerLetter"/>
      <w:lvlText w:val="%8."/>
      <w:lvlJc w:val="left"/>
      <w:pPr>
        <w:tabs>
          <w:tab w:val="num" w:pos="0"/>
        </w:tabs>
        <w:ind w:left="5102" w:hanging="360"/>
      </w:pPr>
    </w:lvl>
    <w:lvl w:ilvl="8">
      <w:start w:val="1"/>
      <w:numFmt w:val="lowerRoman"/>
      <w:lvlText w:val="%9."/>
      <w:lvlJc w:val="right"/>
      <w:pPr>
        <w:tabs>
          <w:tab w:val="num" w:pos="0"/>
        </w:tabs>
        <w:ind w:left="5822" w:hanging="180"/>
      </w:pPr>
    </w:lvl>
  </w:abstractNum>
  <w:abstractNum w:abstractNumId="12" w15:restartNumberingAfterBreak="0">
    <w:nsid w:val="06EA7F3E"/>
    <w:multiLevelType w:val="multilevel"/>
    <w:tmpl w:val="99549994"/>
    <w:lvl w:ilvl="0">
      <w:start w:val="7"/>
      <w:numFmt w:val="decimal"/>
      <w:lvlText w:val="%1."/>
      <w:lvlJc w:val="left"/>
      <w:pPr>
        <w:ind w:left="360" w:hanging="360"/>
      </w:pPr>
      <w:rPr>
        <w:rFonts w:hint="default"/>
        <w:sz w:val="22"/>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B833EB"/>
    <w:multiLevelType w:val="hybridMultilevel"/>
    <w:tmpl w:val="7B4222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A72770D"/>
    <w:multiLevelType w:val="hybridMultilevel"/>
    <w:tmpl w:val="DB98014E"/>
    <w:lvl w:ilvl="0" w:tplc="00000022">
      <w:start w:val="1"/>
      <w:numFmt w:val="bullet"/>
      <w:lvlText w:val="­"/>
      <w:lvlJc w:val="left"/>
      <w:pPr>
        <w:ind w:left="720" w:hanging="360"/>
      </w:pPr>
      <w:rPr>
        <w:rFonts w:ascii="Angsana New" w:hAnsi="Angsana New" w:cs="Angsana New" w:hint="default"/>
        <w:szCs w:val="22"/>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D977157"/>
    <w:multiLevelType w:val="multilevel"/>
    <w:tmpl w:val="DF541C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15E3CB2"/>
    <w:multiLevelType w:val="hybridMultilevel"/>
    <w:tmpl w:val="98101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3647473"/>
    <w:multiLevelType w:val="multilevel"/>
    <w:tmpl w:val="671887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2B685F"/>
    <w:multiLevelType w:val="hybridMultilevel"/>
    <w:tmpl w:val="AE0E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8A62C05"/>
    <w:multiLevelType w:val="multilevel"/>
    <w:tmpl w:val="C89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A339F"/>
    <w:multiLevelType w:val="hybridMultilevel"/>
    <w:tmpl w:val="D9007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C976B89"/>
    <w:multiLevelType w:val="hybridMultilevel"/>
    <w:tmpl w:val="03A29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D875482"/>
    <w:multiLevelType w:val="hybridMultilevel"/>
    <w:tmpl w:val="7256E46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B00C97"/>
    <w:multiLevelType w:val="multilevel"/>
    <w:tmpl w:val="41AE44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2E3AFC"/>
    <w:multiLevelType w:val="hybridMultilevel"/>
    <w:tmpl w:val="34EA5E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DE11524"/>
    <w:multiLevelType w:val="multilevel"/>
    <w:tmpl w:val="7C2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61549"/>
    <w:multiLevelType w:val="hybridMultilevel"/>
    <w:tmpl w:val="83503E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A43D73"/>
    <w:multiLevelType w:val="hybridMultilevel"/>
    <w:tmpl w:val="5C721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3A5F67"/>
    <w:multiLevelType w:val="hybridMultilevel"/>
    <w:tmpl w:val="577CB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DD41157"/>
    <w:multiLevelType w:val="multilevel"/>
    <w:tmpl w:val="4DD41157"/>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32D3A2D"/>
    <w:multiLevelType w:val="hybridMultilevel"/>
    <w:tmpl w:val="3662DCA8"/>
    <w:lvl w:ilvl="0" w:tplc="30EE9E50">
      <w:start w:val="1"/>
      <w:numFmt w:val="decimal"/>
      <w:lvlText w:val="%1."/>
      <w:lvlJc w:val="left"/>
      <w:pPr>
        <w:ind w:left="720" w:hanging="360"/>
      </w:pPr>
    </w:lvl>
    <w:lvl w:ilvl="1" w:tplc="D6FADD5E" w:tentative="1">
      <w:start w:val="1"/>
      <w:numFmt w:val="lowerLetter"/>
      <w:lvlText w:val="%2."/>
      <w:lvlJc w:val="left"/>
      <w:pPr>
        <w:ind w:left="1440" w:hanging="360"/>
      </w:pPr>
    </w:lvl>
    <w:lvl w:ilvl="2" w:tplc="0584D74E" w:tentative="1">
      <w:start w:val="1"/>
      <w:numFmt w:val="lowerRoman"/>
      <w:lvlText w:val="%3."/>
      <w:lvlJc w:val="right"/>
      <w:pPr>
        <w:ind w:left="2160" w:hanging="180"/>
      </w:pPr>
    </w:lvl>
    <w:lvl w:ilvl="3" w:tplc="448C2E00" w:tentative="1">
      <w:start w:val="1"/>
      <w:numFmt w:val="decimal"/>
      <w:lvlText w:val="%4."/>
      <w:lvlJc w:val="left"/>
      <w:pPr>
        <w:ind w:left="2880" w:hanging="360"/>
      </w:pPr>
    </w:lvl>
    <w:lvl w:ilvl="4" w:tplc="30021992" w:tentative="1">
      <w:start w:val="1"/>
      <w:numFmt w:val="lowerLetter"/>
      <w:lvlText w:val="%5."/>
      <w:lvlJc w:val="left"/>
      <w:pPr>
        <w:ind w:left="3600" w:hanging="360"/>
      </w:pPr>
    </w:lvl>
    <w:lvl w:ilvl="5" w:tplc="66D435C0" w:tentative="1">
      <w:start w:val="1"/>
      <w:numFmt w:val="lowerRoman"/>
      <w:lvlText w:val="%6."/>
      <w:lvlJc w:val="right"/>
      <w:pPr>
        <w:ind w:left="4320" w:hanging="180"/>
      </w:pPr>
    </w:lvl>
    <w:lvl w:ilvl="6" w:tplc="8DEE8716" w:tentative="1">
      <w:start w:val="1"/>
      <w:numFmt w:val="decimal"/>
      <w:lvlText w:val="%7."/>
      <w:lvlJc w:val="left"/>
      <w:pPr>
        <w:ind w:left="5040" w:hanging="360"/>
      </w:pPr>
    </w:lvl>
    <w:lvl w:ilvl="7" w:tplc="BE8C722E" w:tentative="1">
      <w:start w:val="1"/>
      <w:numFmt w:val="lowerLetter"/>
      <w:lvlText w:val="%8."/>
      <w:lvlJc w:val="left"/>
      <w:pPr>
        <w:ind w:left="5760" w:hanging="360"/>
      </w:pPr>
    </w:lvl>
    <w:lvl w:ilvl="8" w:tplc="ECC835E6" w:tentative="1">
      <w:start w:val="1"/>
      <w:numFmt w:val="lowerRoman"/>
      <w:lvlText w:val="%9."/>
      <w:lvlJc w:val="right"/>
      <w:pPr>
        <w:ind w:left="6480" w:hanging="180"/>
      </w:pPr>
    </w:lvl>
  </w:abstractNum>
  <w:abstractNum w:abstractNumId="33" w15:restartNumberingAfterBreak="0">
    <w:nsid w:val="53FC32FA"/>
    <w:multiLevelType w:val="hybridMultilevel"/>
    <w:tmpl w:val="C4A463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101F4E"/>
    <w:multiLevelType w:val="hybridMultilevel"/>
    <w:tmpl w:val="6F06BC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F75017"/>
    <w:multiLevelType w:val="hybridMultilevel"/>
    <w:tmpl w:val="074A030E"/>
    <w:lvl w:ilvl="0" w:tplc="45CC1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255606"/>
    <w:multiLevelType w:val="hybridMultilevel"/>
    <w:tmpl w:val="FB5C9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9CC252B"/>
    <w:multiLevelType w:val="hybridMultilevel"/>
    <w:tmpl w:val="2B84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B45840"/>
    <w:multiLevelType w:val="hybridMultilevel"/>
    <w:tmpl w:val="C04846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FEE0805"/>
    <w:multiLevelType w:val="hybridMultilevel"/>
    <w:tmpl w:val="9B78D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5D619D8"/>
    <w:multiLevelType w:val="hybridMultilevel"/>
    <w:tmpl w:val="775EBF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C5D7166"/>
    <w:multiLevelType w:val="hybridMultilevel"/>
    <w:tmpl w:val="55E83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77F1391A"/>
    <w:multiLevelType w:val="hybridMultilevel"/>
    <w:tmpl w:val="C624F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6" w15:restartNumberingAfterBreak="0">
    <w:nsid w:val="7AB11B05"/>
    <w:multiLevelType w:val="hybridMultilevel"/>
    <w:tmpl w:val="7AC2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8" w15:restartNumberingAfterBreak="0">
    <w:nsid w:val="7F2C12EF"/>
    <w:multiLevelType w:val="hybridMultilevel"/>
    <w:tmpl w:val="478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C0303B"/>
    <w:multiLevelType w:val="hybridMultilevel"/>
    <w:tmpl w:val="293E8CE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8618549">
    <w:abstractNumId w:val="0"/>
  </w:num>
  <w:num w:numId="2" w16cid:durableId="2056465327">
    <w:abstractNumId w:val="1"/>
  </w:num>
  <w:num w:numId="3" w16cid:durableId="64648853">
    <w:abstractNumId w:val="2"/>
  </w:num>
  <w:num w:numId="4" w16cid:durableId="2059552691">
    <w:abstractNumId w:val="3"/>
  </w:num>
  <w:num w:numId="5" w16cid:durableId="1409837903">
    <w:abstractNumId w:val="4"/>
  </w:num>
  <w:num w:numId="6" w16cid:durableId="78987188">
    <w:abstractNumId w:val="5"/>
  </w:num>
  <w:num w:numId="7" w16cid:durableId="750352617">
    <w:abstractNumId w:val="6"/>
  </w:num>
  <w:num w:numId="8" w16cid:durableId="1355809267">
    <w:abstractNumId w:val="7"/>
  </w:num>
  <w:num w:numId="9" w16cid:durableId="1754813940">
    <w:abstractNumId w:val="8"/>
  </w:num>
  <w:num w:numId="10" w16cid:durableId="712274269">
    <w:abstractNumId w:val="9"/>
  </w:num>
  <w:num w:numId="11" w16cid:durableId="1041632511">
    <w:abstractNumId w:val="10"/>
  </w:num>
  <w:num w:numId="12" w16cid:durableId="1396708360">
    <w:abstractNumId w:val="45"/>
  </w:num>
  <w:num w:numId="13" w16cid:durableId="735324573">
    <w:abstractNumId w:val="43"/>
  </w:num>
  <w:num w:numId="14" w16cid:durableId="798841698">
    <w:abstractNumId w:val="33"/>
  </w:num>
  <w:num w:numId="15" w16cid:durableId="40983518">
    <w:abstractNumId w:val="34"/>
  </w:num>
  <w:num w:numId="16" w16cid:durableId="240989018">
    <w:abstractNumId w:val="42"/>
  </w:num>
  <w:num w:numId="17" w16cid:durableId="1047796213">
    <w:abstractNumId w:val="24"/>
  </w:num>
  <w:num w:numId="18" w16cid:durableId="2008627936">
    <w:abstractNumId w:val="35"/>
  </w:num>
  <w:num w:numId="19" w16cid:durableId="1902204663">
    <w:abstractNumId w:val="32"/>
  </w:num>
  <w:num w:numId="20" w16cid:durableId="75128858">
    <w:abstractNumId w:val="37"/>
  </w:num>
  <w:num w:numId="21" w16cid:durableId="215161657">
    <w:abstractNumId w:val="15"/>
  </w:num>
  <w:num w:numId="22" w16cid:durableId="467554585">
    <w:abstractNumId w:val="16"/>
  </w:num>
  <w:num w:numId="23" w16cid:durableId="2094355432">
    <w:abstractNumId w:val="20"/>
  </w:num>
  <w:num w:numId="24" w16cid:durableId="852303428">
    <w:abstractNumId w:val="27"/>
  </w:num>
  <w:num w:numId="25" w16cid:durableId="1419711597">
    <w:abstractNumId w:val="46"/>
  </w:num>
  <w:num w:numId="26" w16cid:durableId="1601644518">
    <w:abstractNumId w:val="48"/>
  </w:num>
  <w:num w:numId="27" w16cid:durableId="1426685108">
    <w:abstractNumId w:val="38"/>
  </w:num>
  <w:num w:numId="28" w16cid:durableId="1233538520">
    <w:abstractNumId w:val="12"/>
  </w:num>
  <w:num w:numId="29" w16cid:durableId="218177708">
    <w:abstractNumId w:val="26"/>
  </w:num>
  <w:num w:numId="30" w16cid:durableId="198472270">
    <w:abstractNumId w:val="44"/>
  </w:num>
  <w:num w:numId="31" w16cid:durableId="1619339386">
    <w:abstractNumId w:val="19"/>
  </w:num>
  <w:num w:numId="32" w16cid:durableId="2096589240">
    <w:abstractNumId w:val="21"/>
  </w:num>
  <w:num w:numId="33" w16cid:durableId="223565643">
    <w:abstractNumId w:val="28"/>
  </w:num>
  <w:num w:numId="34" w16cid:durableId="794639948">
    <w:abstractNumId w:val="39"/>
  </w:num>
  <w:num w:numId="35" w16cid:durableId="414396971">
    <w:abstractNumId w:val="49"/>
  </w:num>
  <w:num w:numId="36" w16cid:durableId="1215121398">
    <w:abstractNumId w:val="40"/>
  </w:num>
  <w:num w:numId="37" w16cid:durableId="1990474192">
    <w:abstractNumId w:val="13"/>
  </w:num>
  <w:num w:numId="38" w16cid:durableId="475606469">
    <w:abstractNumId w:val="41"/>
  </w:num>
  <w:num w:numId="39" w16cid:durableId="558829910">
    <w:abstractNumId w:val="22"/>
  </w:num>
  <w:num w:numId="40" w16cid:durableId="1349452115">
    <w:abstractNumId w:val="17"/>
  </w:num>
  <w:num w:numId="41" w16cid:durableId="1755979321">
    <w:abstractNumId w:val="29"/>
  </w:num>
  <w:num w:numId="42" w16cid:durableId="359668472">
    <w:abstractNumId w:val="23"/>
  </w:num>
  <w:num w:numId="43" w16cid:durableId="1228419302">
    <w:abstractNumId w:val="36"/>
  </w:num>
  <w:num w:numId="44" w16cid:durableId="722758222">
    <w:abstractNumId w:val="30"/>
  </w:num>
  <w:num w:numId="45" w16cid:durableId="274675352">
    <w:abstractNumId w:val="11"/>
  </w:num>
  <w:num w:numId="46" w16cid:durableId="451023583">
    <w:abstractNumId w:val="47"/>
  </w:num>
  <w:num w:numId="47" w16cid:durableId="587887066">
    <w:abstractNumId w:val="25"/>
  </w:num>
  <w:num w:numId="48" w16cid:durableId="1979217226">
    <w:abstractNumId w:val="18"/>
  </w:num>
  <w:num w:numId="49" w16cid:durableId="1816143800">
    <w:abstractNumId w:val="31"/>
  </w:num>
  <w:num w:numId="50" w16cid:durableId="1813450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A5"/>
    <w:rsid w:val="00962F73"/>
    <w:rsid w:val="00BF0846"/>
    <w:rsid w:val="00F37F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E443"/>
  <w15:chartTrackingRefBased/>
  <w15:docId w15:val="{D7CBFDDA-FA74-4FA4-AE62-329F4712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FA5"/>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F37FA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F37FA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F37FA5"/>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F37FA5"/>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F37FA5"/>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7FA5"/>
    <w:rPr>
      <w:rFonts w:ascii="Arial" w:eastAsia="Times New Roman" w:hAnsi="Arial" w:cs="Arial"/>
      <w:b/>
      <w:bCs/>
      <w:color w:val="333399"/>
      <w:sz w:val="28"/>
      <w:szCs w:val="32"/>
      <w:lang w:eastAsia="ar-SA"/>
    </w:rPr>
  </w:style>
  <w:style w:type="character" w:customStyle="1" w:styleId="2Char">
    <w:name w:val="Επικεφαλίδα 2 Char"/>
    <w:basedOn w:val="a0"/>
    <w:link w:val="2"/>
    <w:uiPriority w:val="9"/>
    <w:rsid w:val="00F37FA5"/>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F37FA5"/>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F37FA5"/>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F37FA5"/>
    <w:rPr>
      <w:rFonts w:ascii="Lucida Sans" w:eastAsia="Times New Roman" w:hAnsi="Lucida Sans" w:cs="Lucida Sans"/>
      <w:b/>
      <w:szCs w:val="20"/>
      <w:lang w:eastAsia="ar-SA"/>
    </w:rPr>
  </w:style>
  <w:style w:type="character" w:customStyle="1" w:styleId="WW8Num1z0">
    <w:name w:val="WW8Num1z0"/>
    <w:rsid w:val="00F37FA5"/>
  </w:style>
  <w:style w:type="character" w:customStyle="1" w:styleId="WW8Num1z1">
    <w:name w:val="WW8Num1z1"/>
    <w:rsid w:val="00F37FA5"/>
  </w:style>
  <w:style w:type="character" w:customStyle="1" w:styleId="WW8Num1z2">
    <w:name w:val="WW8Num1z2"/>
    <w:rsid w:val="00F37FA5"/>
  </w:style>
  <w:style w:type="character" w:customStyle="1" w:styleId="WW8Num1z3">
    <w:name w:val="WW8Num1z3"/>
    <w:rsid w:val="00F37FA5"/>
  </w:style>
  <w:style w:type="character" w:customStyle="1" w:styleId="WW8Num1z4">
    <w:name w:val="WW8Num1z4"/>
    <w:rsid w:val="00F37FA5"/>
    <w:rPr>
      <w:rFonts w:ascii="Arial" w:hAnsi="Arial" w:cs="Times New Roman"/>
      <w:b w:val="0"/>
      <w:i w:val="0"/>
      <w:sz w:val="20"/>
      <w:szCs w:val="20"/>
    </w:rPr>
  </w:style>
  <w:style w:type="character" w:customStyle="1" w:styleId="WW8Num1z5">
    <w:name w:val="WW8Num1z5"/>
    <w:rsid w:val="00F37FA5"/>
  </w:style>
  <w:style w:type="character" w:customStyle="1" w:styleId="WW8Num1z6">
    <w:name w:val="WW8Num1z6"/>
    <w:rsid w:val="00F37FA5"/>
  </w:style>
  <w:style w:type="character" w:customStyle="1" w:styleId="WW8Num1z7">
    <w:name w:val="WW8Num1z7"/>
    <w:rsid w:val="00F37FA5"/>
  </w:style>
  <w:style w:type="character" w:customStyle="1" w:styleId="WW8Num1z8">
    <w:name w:val="WW8Num1z8"/>
    <w:rsid w:val="00F37FA5"/>
  </w:style>
  <w:style w:type="character" w:customStyle="1" w:styleId="WW8Num2z0">
    <w:name w:val="WW8Num2z0"/>
    <w:rsid w:val="00F37FA5"/>
    <w:rPr>
      <w:rFonts w:ascii="Symbol" w:hAnsi="Symbol" w:cs="Symbol"/>
      <w:lang w:val="el-GR"/>
    </w:rPr>
  </w:style>
  <w:style w:type="character" w:customStyle="1" w:styleId="WW8Num3z0">
    <w:name w:val="WW8Num3z0"/>
    <w:rsid w:val="00F37FA5"/>
    <w:rPr>
      <w:lang w:val="el-GR"/>
    </w:rPr>
  </w:style>
  <w:style w:type="character" w:customStyle="1" w:styleId="WW8Num4z0">
    <w:name w:val="WW8Num4z0"/>
    <w:rsid w:val="00F37FA5"/>
    <w:rPr>
      <w:rFonts w:ascii="Webdings" w:hAnsi="Webdings" w:cs="Webdings"/>
      <w:color w:val="333399"/>
      <w:sz w:val="16"/>
    </w:rPr>
  </w:style>
  <w:style w:type="character" w:customStyle="1" w:styleId="WW8Num5z0">
    <w:name w:val="WW8Num5z0"/>
    <w:rsid w:val="00F37FA5"/>
    <w:rPr>
      <w:shd w:val="clear" w:color="auto" w:fill="FFFF00"/>
      <w:lang w:val="el-GR"/>
    </w:rPr>
  </w:style>
  <w:style w:type="character" w:customStyle="1" w:styleId="WW8Num6z0">
    <w:name w:val="WW8Num6z0"/>
    <w:rsid w:val="00F37FA5"/>
    <w:rPr>
      <w:b/>
      <w:bCs/>
      <w:szCs w:val="22"/>
      <w:lang w:val="el-GR"/>
    </w:rPr>
  </w:style>
  <w:style w:type="character" w:customStyle="1" w:styleId="WW8Num6z1">
    <w:name w:val="WW8Num6z1"/>
    <w:rsid w:val="00F37FA5"/>
  </w:style>
  <w:style w:type="character" w:customStyle="1" w:styleId="WW8Num6z2">
    <w:name w:val="WW8Num6z2"/>
    <w:rsid w:val="00F37FA5"/>
  </w:style>
  <w:style w:type="character" w:customStyle="1" w:styleId="WW8Num6z3">
    <w:name w:val="WW8Num6z3"/>
    <w:rsid w:val="00F37FA5"/>
  </w:style>
  <w:style w:type="character" w:customStyle="1" w:styleId="WW8Num6z4">
    <w:name w:val="WW8Num6z4"/>
    <w:rsid w:val="00F37FA5"/>
  </w:style>
  <w:style w:type="character" w:customStyle="1" w:styleId="WW8Num6z5">
    <w:name w:val="WW8Num6z5"/>
    <w:rsid w:val="00F37FA5"/>
  </w:style>
  <w:style w:type="character" w:customStyle="1" w:styleId="WW8Num6z6">
    <w:name w:val="WW8Num6z6"/>
    <w:rsid w:val="00F37FA5"/>
  </w:style>
  <w:style w:type="character" w:customStyle="1" w:styleId="WW8Num6z7">
    <w:name w:val="WW8Num6z7"/>
    <w:rsid w:val="00F37FA5"/>
  </w:style>
  <w:style w:type="character" w:customStyle="1" w:styleId="WW8Num6z8">
    <w:name w:val="WW8Num6z8"/>
    <w:rsid w:val="00F37FA5"/>
  </w:style>
  <w:style w:type="character" w:customStyle="1" w:styleId="WW8Num7z0">
    <w:name w:val="WW8Num7z0"/>
    <w:rsid w:val="00F37FA5"/>
    <w:rPr>
      <w:b/>
      <w:bCs/>
      <w:szCs w:val="22"/>
      <w:lang w:val="el-GR"/>
    </w:rPr>
  </w:style>
  <w:style w:type="character" w:customStyle="1" w:styleId="WW8Num7z1">
    <w:name w:val="WW8Num7z1"/>
    <w:rsid w:val="00F37FA5"/>
    <w:rPr>
      <w:rFonts w:eastAsia="Calibri"/>
      <w:lang w:val="el-GR"/>
    </w:rPr>
  </w:style>
  <w:style w:type="character" w:customStyle="1" w:styleId="WW8Num7z2">
    <w:name w:val="WW8Num7z2"/>
    <w:rsid w:val="00F37FA5"/>
  </w:style>
  <w:style w:type="character" w:customStyle="1" w:styleId="WW8Num7z3">
    <w:name w:val="WW8Num7z3"/>
    <w:rsid w:val="00F37FA5"/>
  </w:style>
  <w:style w:type="character" w:customStyle="1" w:styleId="WW8Num7z4">
    <w:name w:val="WW8Num7z4"/>
    <w:rsid w:val="00F37FA5"/>
  </w:style>
  <w:style w:type="character" w:customStyle="1" w:styleId="WW8Num7z5">
    <w:name w:val="WW8Num7z5"/>
    <w:rsid w:val="00F37FA5"/>
  </w:style>
  <w:style w:type="character" w:customStyle="1" w:styleId="WW8Num7z6">
    <w:name w:val="WW8Num7z6"/>
    <w:rsid w:val="00F37FA5"/>
  </w:style>
  <w:style w:type="character" w:customStyle="1" w:styleId="WW8Num7z7">
    <w:name w:val="WW8Num7z7"/>
    <w:rsid w:val="00F37FA5"/>
  </w:style>
  <w:style w:type="character" w:customStyle="1" w:styleId="WW8Num7z8">
    <w:name w:val="WW8Num7z8"/>
    <w:rsid w:val="00F37FA5"/>
  </w:style>
  <w:style w:type="character" w:customStyle="1" w:styleId="WW8Num8z0">
    <w:name w:val="WW8Num8z0"/>
    <w:rsid w:val="00F37FA5"/>
    <w:rPr>
      <w:rFonts w:ascii="Symbol" w:hAnsi="Symbol" w:cs="OpenSymbol"/>
      <w:color w:val="5B9BD5"/>
    </w:rPr>
  </w:style>
  <w:style w:type="character" w:customStyle="1" w:styleId="WW8Num9z0">
    <w:name w:val="WW8Num9z0"/>
    <w:rsid w:val="00F37FA5"/>
    <w:rPr>
      <w:rFonts w:ascii="Angsana New" w:hAnsi="Angsana New" w:cs="Angsana New"/>
      <w:color w:val="000000"/>
      <w:kern w:val="1"/>
      <w:szCs w:val="22"/>
      <w:shd w:val="clear" w:color="auto" w:fill="FFFFFF"/>
      <w:lang w:val="el-GR"/>
    </w:rPr>
  </w:style>
  <w:style w:type="character" w:customStyle="1" w:styleId="WW8Num10z0">
    <w:name w:val="WW8Num10z0"/>
    <w:rsid w:val="00F37FA5"/>
    <w:rPr>
      <w:rFonts w:ascii="Symbol" w:hAnsi="Symbol" w:cs="Symbol"/>
      <w:kern w:val="1"/>
      <w:shd w:val="clear" w:color="auto" w:fill="C0C0C0"/>
      <w:lang w:val="el-GR"/>
    </w:rPr>
  </w:style>
  <w:style w:type="character" w:customStyle="1" w:styleId="WW8Num11z0">
    <w:name w:val="WW8Num11z0"/>
    <w:rsid w:val="00F37FA5"/>
    <w:rPr>
      <w:rFonts w:ascii="Symbol" w:hAnsi="Symbol" w:cs="Symbol" w:hint="default"/>
      <w:lang w:val="el-GR"/>
    </w:rPr>
  </w:style>
  <w:style w:type="character" w:customStyle="1" w:styleId="WW8Num11z1">
    <w:name w:val="WW8Num11z1"/>
    <w:rsid w:val="00F37FA5"/>
    <w:rPr>
      <w:rFonts w:ascii="Courier New" w:hAnsi="Courier New" w:cs="Courier New" w:hint="default"/>
    </w:rPr>
  </w:style>
  <w:style w:type="character" w:customStyle="1" w:styleId="WW8Num11z2">
    <w:name w:val="WW8Num11z2"/>
    <w:rsid w:val="00F37FA5"/>
    <w:rPr>
      <w:rFonts w:ascii="Wingdings" w:hAnsi="Wingdings" w:cs="Wingdings" w:hint="default"/>
    </w:rPr>
  </w:style>
  <w:style w:type="character" w:customStyle="1" w:styleId="50">
    <w:name w:val="Προεπιλεγμένη γραμματοσειρά5"/>
    <w:rsid w:val="00F37FA5"/>
  </w:style>
  <w:style w:type="character" w:customStyle="1" w:styleId="WW8Num10z1">
    <w:name w:val="WW8Num10z1"/>
    <w:rsid w:val="00F37FA5"/>
  </w:style>
  <w:style w:type="character" w:customStyle="1" w:styleId="WW8Num10z2">
    <w:name w:val="WW8Num10z2"/>
    <w:rsid w:val="00F37FA5"/>
  </w:style>
  <w:style w:type="character" w:customStyle="1" w:styleId="WW8Num10z3">
    <w:name w:val="WW8Num10z3"/>
    <w:rsid w:val="00F37FA5"/>
  </w:style>
  <w:style w:type="character" w:customStyle="1" w:styleId="WW8Num10z4">
    <w:name w:val="WW8Num10z4"/>
    <w:rsid w:val="00F37FA5"/>
  </w:style>
  <w:style w:type="character" w:customStyle="1" w:styleId="WW8Num10z5">
    <w:name w:val="WW8Num10z5"/>
    <w:rsid w:val="00F37FA5"/>
  </w:style>
  <w:style w:type="character" w:customStyle="1" w:styleId="WW8Num10z6">
    <w:name w:val="WW8Num10z6"/>
    <w:rsid w:val="00F37FA5"/>
  </w:style>
  <w:style w:type="character" w:customStyle="1" w:styleId="WW8Num10z7">
    <w:name w:val="WW8Num10z7"/>
    <w:rsid w:val="00F37FA5"/>
  </w:style>
  <w:style w:type="character" w:customStyle="1" w:styleId="WW8Num10z8">
    <w:name w:val="WW8Num10z8"/>
    <w:rsid w:val="00F37FA5"/>
  </w:style>
  <w:style w:type="character" w:customStyle="1" w:styleId="WW-">
    <w:name w:val="WW-Προεπιλεγμένη γραμματοσειρά"/>
    <w:rsid w:val="00F37FA5"/>
  </w:style>
  <w:style w:type="character" w:customStyle="1" w:styleId="WW-DefaultParagraphFont">
    <w:name w:val="WW-Default Paragraph Font"/>
    <w:rsid w:val="00F37FA5"/>
  </w:style>
  <w:style w:type="character" w:customStyle="1" w:styleId="WW8Num8z1">
    <w:name w:val="WW8Num8z1"/>
    <w:rsid w:val="00F37FA5"/>
    <w:rPr>
      <w:rFonts w:eastAsia="Calibri"/>
      <w:lang w:val="el-GR"/>
    </w:rPr>
  </w:style>
  <w:style w:type="character" w:customStyle="1" w:styleId="WW8Num8z2">
    <w:name w:val="WW8Num8z2"/>
    <w:rsid w:val="00F37FA5"/>
  </w:style>
  <w:style w:type="character" w:customStyle="1" w:styleId="WW8Num8z3">
    <w:name w:val="WW8Num8z3"/>
    <w:rsid w:val="00F37FA5"/>
  </w:style>
  <w:style w:type="character" w:customStyle="1" w:styleId="WW8Num8z4">
    <w:name w:val="WW8Num8z4"/>
    <w:rsid w:val="00F37FA5"/>
  </w:style>
  <w:style w:type="character" w:customStyle="1" w:styleId="WW8Num8z5">
    <w:name w:val="WW8Num8z5"/>
    <w:rsid w:val="00F37FA5"/>
  </w:style>
  <w:style w:type="character" w:customStyle="1" w:styleId="WW8Num8z6">
    <w:name w:val="WW8Num8z6"/>
    <w:rsid w:val="00F37FA5"/>
  </w:style>
  <w:style w:type="character" w:customStyle="1" w:styleId="WW8Num8z7">
    <w:name w:val="WW8Num8z7"/>
    <w:rsid w:val="00F37FA5"/>
  </w:style>
  <w:style w:type="character" w:customStyle="1" w:styleId="WW8Num8z8">
    <w:name w:val="WW8Num8z8"/>
    <w:rsid w:val="00F37FA5"/>
  </w:style>
  <w:style w:type="character" w:customStyle="1" w:styleId="WW8Num11z3">
    <w:name w:val="WW8Num11z3"/>
    <w:rsid w:val="00F37FA5"/>
  </w:style>
  <w:style w:type="character" w:customStyle="1" w:styleId="WW8Num11z4">
    <w:name w:val="WW8Num11z4"/>
    <w:rsid w:val="00F37FA5"/>
  </w:style>
  <w:style w:type="character" w:customStyle="1" w:styleId="WW8Num11z5">
    <w:name w:val="WW8Num11z5"/>
    <w:rsid w:val="00F37FA5"/>
  </w:style>
  <w:style w:type="character" w:customStyle="1" w:styleId="WW8Num11z6">
    <w:name w:val="WW8Num11z6"/>
    <w:rsid w:val="00F37FA5"/>
  </w:style>
  <w:style w:type="character" w:customStyle="1" w:styleId="WW8Num11z7">
    <w:name w:val="WW8Num11z7"/>
    <w:rsid w:val="00F37FA5"/>
  </w:style>
  <w:style w:type="character" w:customStyle="1" w:styleId="WW8Num11z8">
    <w:name w:val="WW8Num11z8"/>
    <w:rsid w:val="00F37FA5"/>
  </w:style>
  <w:style w:type="character" w:customStyle="1" w:styleId="WW-DefaultParagraphFont1">
    <w:name w:val="WW-Default Paragraph Font1"/>
    <w:rsid w:val="00F37FA5"/>
  </w:style>
  <w:style w:type="character" w:customStyle="1" w:styleId="40">
    <w:name w:val="Προεπιλεγμένη γραμματοσειρά4"/>
    <w:rsid w:val="00F37FA5"/>
  </w:style>
  <w:style w:type="character" w:customStyle="1" w:styleId="WW8Num2z1">
    <w:name w:val="WW8Num2z1"/>
    <w:rsid w:val="00F37FA5"/>
  </w:style>
  <w:style w:type="character" w:customStyle="1" w:styleId="WW8Num2z2">
    <w:name w:val="WW8Num2z2"/>
    <w:rsid w:val="00F37FA5"/>
  </w:style>
  <w:style w:type="character" w:customStyle="1" w:styleId="WW8Num2z3">
    <w:name w:val="WW8Num2z3"/>
    <w:rsid w:val="00F37FA5"/>
  </w:style>
  <w:style w:type="character" w:customStyle="1" w:styleId="WW8Num2z4">
    <w:name w:val="WW8Num2z4"/>
    <w:rsid w:val="00F37FA5"/>
    <w:rPr>
      <w:rFonts w:ascii="Arial" w:hAnsi="Arial" w:cs="Times New Roman"/>
      <w:b w:val="0"/>
      <w:i w:val="0"/>
      <w:sz w:val="20"/>
      <w:szCs w:val="20"/>
    </w:rPr>
  </w:style>
  <w:style w:type="character" w:customStyle="1" w:styleId="WW8Num2z5">
    <w:name w:val="WW8Num2z5"/>
    <w:rsid w:val="00F37FA5"/>
  </w:style>
  <w:style w:type="character" w:customStyle="1" w:styleId="WW8Num2z6">
    <w:name w:val="WW8Num2z6"/>
    <w:rsid w:val="00F37FA5"/>
  </w:style>
  <w:style w:type="character" w:customStyle="1" w:styleId="WW8Num2z7">
    <w:name w:val="WW8Num2z7"/>
    <w:rsid w:val="00F37FA5"/>
  </w:style>
  <w:style w:type="character" w:customStyle="1" w:styleId="WW8Num2z8">
    <w:name w:val="WW8Num2z8"/>
    <w:rsid w:val="00F37FA5"/>
  </w:style>
  <w:style w:type="character" w:customStyle="1" w:styleId="WW8Num9z1">
    <w:name w:val="WW8Num9z1"/>
    <w:rsid w:val="00F37FA5"/>
    <w:rPr>
      <w:rFonts w:eastAsia="Calibri"/>
      <w:lang w:val="el-GR"/>
    </w:rPr>
  </w:style>
  <w:style w:type="character" w:customStyle="1" w:styleId="WW8Num9z2">
    <w:name w:val="WW8Num9z2"/>
    <w:rsid w:val="00F37FA5"/>
  </w:style>
  <w:style w:type="character" w:customStyle="1" w:styleId="WW8Num9z3">
    <w:name w:val="WW8Num9z3"/>
    <w:rsid w:val="00F37FA5"/>
  </w:style>
  <w:style w:type="character" w:customStyle="1" w:styleId="WW8Num9z4">
    <w:name w:val="WW8Num9z4"/>
    <w:rsid w:val="00F37FA5"/>
  </w:style>
  <w:style w:type="character" w:customStyle="1" w:styleId="WW8Num9z5">
    <w:name w:val="WW8Num9z5"/>
    <w:rsid w:val="00F37FA5"/>
  </w:style>
  <w:style w:type="character" w:customStyle="1" w:styleId="WW8Num9z6">
    <w:name w:val="WW8Num9z6"/>
    <w:rsid w:val="00F37FA5"/>
  </w:style>
  <w:style w:type="character" w:customStyle="1" w:styleId="WW8Num9z7">
    <w:name w:val="WW8Num9z7"/>
    <w:rsid w:val="00F37FA5"/>
  </w:style>
  <w:style w:type="character" w:customStyle="1" w:styleId="WW8Num9z8">
    <w:name w:val="WW8Num9z8"/>
    <w:rsid w:val="00F37FA5"/>
  </w:style>
  <w:style w:type="character" w:customStyle="1" w:styleId="WW-DefaultParagraphFont11">
    <w:name w:val="WW-Default Paragraph Font11"/>
    <w:rsid w:val="00F37FA5"/>
  </w:style>
  <w:style w:type="character" w:customStyle="1" w:styleId="WW8Num12z0">
    <w:name w:val="WW8Num12z0"/>
    <w:rsid w:val="00F37FA5"/>
    <w:rPr>
      <w:rFonts w:ascii="Symbol" w:hAnsi="Symbol" w:cs="Symbol"/>
    </w:rPr>
  </w:style>
  <w:style w:type="character" w:customStyle="1" w:styleId="WW8Num12z1">
    <w:name w:val="WW8Num12z1"/>
    <w:rsid w:val="00F37FA5"/>
    <w:rPr>
      <w:rFonts w:ascii="Courier New" w:hAnsi="Courier New" w:cs="Courier New"/>
    </w:rPr>
  </w:style>
  <w:style w:type="character" w:customStyle="1" w:styleId="WW8Num12z2">
    <w:name w:val="WW8Num12z2"/>
    <w:rsid w:val="00F37FA5"/>
    <w:rPr>
      <w:rFonts w:ascii="Wingdings" w:hAnsi="Wingdings" w:cs="Wingdings"/>
    </w:rPr>
  </w:style>
  <w:style w:type="character" w:customStyle="1" w:styleId="WW-DefaultParagraphFont111">
    <w:name w:val="WW-Default Paragraph Font111"/>
    <w:rsid w:val="00F37FA5"/>
  </w:style>
  <w:style w:type="character" w:customStyle="1" w:styleId="WW-DefaultParagraphFont1111">
    <w:name w:val="WW-Default Paragraph Font1111"/>
    <w:rsid w:val="00F37FA5"/>
  </w:style>
  <w:style w:type="character" w:customStyle="1" w:styleId="WW-DefaultParagraphFont11111">
    <w:name w:val="WW-Default Paragraph Font11111"/>
    <w:rsid w:val="00F37FA5"/>
  </w:style>
  <w:style w:type="character" w:customStyle="1" w:styleId="30">
    <w:name w:val="Προεπιλεγμένη γραμματοσειρά3"/>
    <w:rsid w:val="00F37FA5"/>
  </w:style>
  <w:style w:type="character" w:customStyle="1" w:styleId="WW-DefaultParagraphFont111111">
    <w:name w:val="WW-Default Paragraph Font111111"/>
    <w:rsid w:val="00F37FA5"/>
  </w:style>
  <w:style w:type="character" w:customStyle="1" w:styleId="DefaultParagraphFont2">
    <w:name w:val="Default Paragraph Font2"/>
    <w:rsid w:val="00F37FA5"/>
  </w:style>
  <w:style w:type="character" w:customStyle="1" w:styleId="WW8Num12z3">
    <w:name w:val="WW8Num12z3"/>
    <w:rsid w:val="00F37FA5"/>
  </w:style>
  <w:style w:type="character" w:customStyle="1" w:styleId="WW8Num12z4">
    <w:name w:val="WW8Num12z4"/>
    <w:rsid w:val="00F37FA5"/>
  </w:style>
  <w:style w:type="character" w:customStyle="1" w:styleId="WW8Num12z5">
    <w:name w:val="WW8Num12z5"/>
    <w:rsid w:val="00F37FA5"/>
  </w:style>
  <w:style w:type="character" w:customStyle="1" w:styleId="WW8Num12z6">
    <w:name w:val="WW8Num12z6"/>
    <w:rsid w:val="00F37FA5"/>
  </w:style>
  <w:style w:type="character" w:customStyle="1" w:styleId="WW8Num12z7">
    <w:name w:val="WW8Num12z7"/>
    <w:rsid w:val="00F37FA5"/>
  </w:style>
  <w:style w:type="character" w:customStyle="1" w:styleId="WW8Num12z8">
    <w:name w:val="WW8Num12z8"/>
    <w:rsid w:val="00F37FA5"/>
  </w:style>
  <w:style w:type="character" w:customStyle="1" w:styleId="WW8Num13z0">
    <w:name w:val="WW8Num13z0"/>
    <w:rsid w:val="00F37FA5"/>
    <w:rPr>
      <w:rFonts w:ascii="Symbol" w:hAnsi="Symbol" w:cs="OpenSymbol"/>
    </w:rPr>
  </w:style>
  <w:style w:type="character" w:customStyle="1" w:styleId="WW-DefaultParagraphFont1111111">
    <w:name w:val="WW-Default Paragraph Font1111111"/>
    <w:rsid w:val="00F37FA5"/>
  </w:style>
  <w:style w:type="character" w:customStyle="1" w:styleId="WW8Num13z1">
    <w:name w:val="WW8Num13z1"/>
    <w:rsid w:val="00F37FA5"/>
    <w:rPr>
      <w:rFonts w:eastAsia="Calibri"/>
      <w:lang w:val="el-GR"/>
    </w:rPr>
  </w:style>
  <w:style w:type="character" w:customStyle="1" w:styleId="WW8Num13z2">
    <w:name w:val="WW8Num13z2"/>
    <w:rsid w:val="00F37FA5"/>
  </w:style>
  <w:style w:type="character" w:customStyle="1" w:styleId="WW8Num13z3">
    <w:name w:val="WW8Num13z3"/>
    <w:rsid w:val="00F37FA5"/>
  </w:style>
  <w:style w:type="character" w:customStyle="1" w:styleId="WW8Num13z4">
    <w:name w:val="WW8Num13z4"/>
    <w:rsid w:val="00F37FA5"/>
  </w:style>
  <w:style w:type="character" w:customStyle="1" w:styleId="WW8Num13z5">
    <w:name w:val="WW8Num13z5"/>
    <w:rsid w:val="00F37FA5"/>
  </w:style>
  <w:style w:type="character" w:customStyle="1" w:styleId="WW8Num13z6">
    <w:name w:val="WW8Num13z6"/>
    <w:rsid w:val="00F37FA5"/>
  </w:style>
  <w:style w:type="character" w:customStyle="1" w:styleId="WW8Num13z7">
    <w:name w:val="WW8Num13z7"/>
    <w:rsid w:val="00F37FA5"/>
  </w:style>
  <w:style w:type="character" w:customStyle="1" w:styleId="WW8Num13z8">
    <w:name w:val="WW8Num13z8"/>
    <w:rsid w:val="00F37FA5"/>
  </w:style>
  <w:style w:type="character" w:customStyle="1" w:styleId="WW8Num14z0">
    <w:name w:val="WW8Num14z0"/>
    <w:rsid w:val="00F37FA5"/>
    <w:rPr>
      <w:rFonts w:ascii="Symbol" w:hAnsi="Symbol" w:cs="OpenSymbol"/>
    </w:rPr>
  </w:style>
  <w:style w:type="character" w:customStyle="1" w:styleId="WW8Num14z1">
    <w:name w:val="WW8Num14z1"/>
    <w:rsid w:val="00F37FA5"/>
  </w:style>
  <w:style w:type="character" w:customStyle="1" w:styleId="WW8Num14z2">
    <w:name w:val="WW8Num14z2"/>
    <w:rsid w:val="00F37FA5"/>
  </w:style>
  <w:style w:type="character" w:customStyle="1" w:styleId="WW8Num14z3">
    <w:name w:val="WW8Num14z3"/>
    <w:rsid w:val="00F37FA5"/>
  </w:style>
  <w:style w:type="character" w:customStyle="1" w:styleId="WW8Num14z4">
    <w:name w:val="WW8Num14z4"/>
    <w:rsid w:val="00F37FA5"/>
  </w:style>
  <w:style w:type="character" w:customStyle="1" w:styleId="WW8Num14z5">
    <w:name w:val="WW8Num14z5"/>
    <w:rsid w:val="00F37FA5"/>
  </w:style>
  <w:style w:type="character" w:customStyle="1" w:styleId="WW8Num14z6">
    <w:name w:val="WW8Num14z6"/>
    <w:rsid w:val="00F37FA5"/>
  </w:style>
  <w:style w:type="character" w:customStyle="1" w:styleId="WW8Num14z7">
    <w:name w:val="WW8Num14z7"/>
    <w:rsid w:val="00F37FA5"/>
  </w:style>
  <w:style w:type="character" w:customStyle="1" w:styleId="WW8Num14z8">
    <w:name w:val="WW8Num14z8"/>
    <w:rsid w:val="00F37FA5"/>
  </w:style>
  <w:style w:type="character" w:customStyle="1" w:styleId="WW8Num15z0">
    <w:name w:val="WW8Num15z0"/>
    <w:rsid w:val="00F37FA5"/>
  </w:style>
  <w:style w:type="character" w:customStyle="1" w:styleId="WW8Num15z1">
    <w:name w:val="WW8Num15z1"/>
    <w:rsid w:val="00F37FA5"/>
  </w:style>
  <w:style w:type="character" w:customStyle="1" w:styleId="WW8Num15z2">
    <w:name w:val="WW8Num15z2"/>
    <w:rsid w:val="00F37FA5"/>
  </w:style>
  <w:style w:type="character" w:customStyle="1" w:styleId="WW8Num15z3">
    <w:name w:val="WW8Num15z3"/>
    <w:rsid w:val="00F37FA5"/>
  </w:style>
  <w:style w:type="character" w:customStyle="1" w:styleId="WW8Num15z4">
    <w:name w:val="WW8Num15z4"/>
    <w:rsid w:val="00F37FA5"/>
  </w:style>
  <w:style w:type="character" w:customStyle="1" w:styleId="WW8Num15z5">
    <w:name w:val="WW8Num15z5"/>
    <w:rsid w:val="00F37FA5"/>
  </w:style>
  <w:style w:type="character" w:customStyle="1" w:styleId="WW8Num15z6">
    <w:name w:val="WW8Num15z6"/>
    <w:rsid w:val="00F37FA5"/>
  </w:style>
  <w:style w:type="character" w:customStyle="1" w:styleId="WW8Num15z7">
    <w:name w:val="WW8Num15z7"/>
    <w:rsid w:val="00F37FA5"/>
  </w:style>
  <w:style w:type="character" w:customStyle="1" w:styleId="WW8Num15z8">
    <w:name w:val="WW8Num15z8"/>
    <w:rsid w:val="00F37FA5"/>
  </w:style>
  <w:style w:type="character" w:customStyle="1" w:styleId="WW8Num16z0">
    <w:name w:val="WW8Num16z0"/>
    <w:rsid w:val="00F37FA5"/>
  </w:style>
  <w:style w:type="character" w:customStyle="1" w:styleId="WW8Num16z1">
    <w:name w:val="WW8Num16z1"/>
    <w:rsid w:val="00F37FA5"/>
  </w:style>
  <w:style w:type="character" w:customStyle="1" w:styleId="WW8Num16z2">
    <w:name w:val="WW8Num16z2"/>
    <w:rsid w:val="00F37FA5"/>
  </w:style>
  <w:style w:type="character" w:customStyle="1" w:styleId="WW8Num16z3">
    <w:name w:val="WW8Num16z3"/>
    <w:rsid w:val="00F37FA5"/>
  </w:style>
  <w:style w:type="character" w:customStyle="1" w:styleId="WW8Num16z4">
    <w:name w:val="WW8Num16z4"/>
    <w:rsid w:val="00F37FA5"/>
  </w:style>
  <w:style w:type="character" w:customStyle="1" w:styleId="WW8Num16z5">
    <w:name w:val="WW8Num16z5"/>
    <w:rsid w:val="00F37FA5"/>
  </w:style>
  <w:style w:type="character" w:customStyle="1" w:styleId="WW8Num16z6">
    <w:name w:val="WW8Num16z6"/>
    <w:rsid w:val="00F37FA5"/>
  </w:style>
  <w:style w:type="character" w:customStyle="1" w:styleId="WW8Num16z7">
    <w:name w:val="WW8Num16z7"/>
    <w:rsid w:val="00F37FA5"/>
  </w:style>
  <w:style w:type="character" w:customStyle="1" w:styleId="WW8Num16z8">
    <w:name w:val="WW8Num16z8"/>
    <w:rsid w:val="00F37FA5"/>
  </w:style>
  <w:style w:type="character" w:customStyle="1" w:styleId="WW-DefaultParagraphFont11111111">
    <w:name w:val="WW-Default Paragraph Font11111111"/>
    <w:rsid w:val="00F37FA5"/>
  </w:style>
  <w:style w:type="character" w:customStyle="1" w:styleId="WW-DefaultParagraphFont111111111">
    <w:name w:val="WW-Default Paragraph Font111111111"/>
    <w:rsid w:val="00F37FA5"/>
  </w:style>
  <w:style w:type="character" w:customStyle="1" w:styleId="WW-DefaultParagraphFont1111111111">
    <w:name w:val="WW-Default Paragraph Font1111111111"/>
    <w:rsid w:val="00F37FA5"/>
  </w:style>
  <w:style w:type="character" w:customStyle="1" w:styleId="WW-DefaultParagraphFont11111111111">
    <w:name w:val="WW-Default Paragraph Font11111111111"/>
    <w:rsid w:val="00F37FA5"/>
  </w:style>
  <w:style w:type="character" w:customStyle="1" w:styleId="WW-DefaultParagraphFont111111111111">
    <w:name w:val="WW-Default Paragraph Font111111111111"/>
    <w:rsid w:val="00F37FA5"/>
  </w:style>
  <w:style w:type="character" w:customStyle="1" w:styleId="WW8Num17z0">
    <w:name w:val="WW8Num17z0"/>
    <w:rsid w:val="00F37FA5"/>
  </w:style>
  <w:style w:type="character" w:customStyle="1" w:styleId="WW8Num17z1">
    <w:name w:val="WW8Num17z1"/>
    <w:rsid w:val="00F37FA5"/>
  </w:style>
  <w:style w:type="character" w:customStyle="1" w:styleId="WW8Num17z2">
    <w:name w:val="WW8Num17z2"/>
    <w:rsid w:val="00F37FA5"/>
  </w:style>
  <w:style w:type="character" w:customStyle="1" w:styleId="WW8Num17z3">
    <w:name w:val="WW8Num17z3"/>
    <w:rsid w:val="00F37FA5"/>
  </w:style>
  <w:style w:type="character" w:customStyle="1" w:styleId="WW8Num17z4">
    <w:name w:val="WW8Num17z4"/>
    <w:rsid w:val="00F37FA5"/>
  </w:style>
  <w:style w:type="character" w:customStyle="1" w:styleId="WW8Num17z5">
    <w:name w:val="WW8Num17z5"/>
    <w:rsid w:val="00F37FA5"/>
  </w:style>
  <w:style w:type="character" w:customStyle="1" w:styleId="WW8Num17z6">
    <w:name w:val="WW8Num17z6"/>
    <w:rsid w:val="00F37FA5"/>
  </w:style>
  <w:style w:type="character" w:customStyle="1" w:styleId="WW8Num17z7">
    <w:name w:val="WW8Num17z7"/>
    <w:rsid w:val="00F37FA5"/>
  </w:style>
  <w:style w:type="character" w:customStyle="1" w:styleId="WW8Num17z8">
    <w:name w:val="WW8Num17z8"/>
    <w:rsid w:val="00F37FA5"/>
  </w:style>
  <w:style w:type="character" w:customStyle="1" w:styleId="WW8Num18z0">
    <w:name w:val="WW8Num18z0"/>
    <w:rsid w:val="00F37FA5"/>
  </w:style>
  <w:style w:type="character" w:customStyle="1" w:styleId="WW8Num18z1">
    <w:name w:val="WW8Num18z1"/>
    <w:rsid w:val="00F37FA5"/>
  </w:style>
  <w:style w:type="character" w:customStyle="1" w:styleId="WW8Num18z2">
    <w:name w:val="WW8Num18z2"/>
    <w:rsid w:val="00F37FA5"/>
  </w:style>
  <w:style w:type="character" w:customStyle="1" w:styleId="WW8Num18z3">
    <w:name w:val="WW8Num18z3"/>
    <w:rsid w:val="00F37FA5"/>
  </w:style>
  <w:style w:type="character" w:customStyle="1" w:styleId="WW8Num18z4">
    <w:name w:val="WW8Num18z4"/>
    <w:rsid w:val="00F37FA5"/>
  </w:style>
  <w:style w:type="character" w:customStyle="1" w:styleId="WW8Num18z5">
    <w:name w:val="WW8Num18z5"/>
    <w:rsid w:val="00F37FA5"/>
  </w:style>
  <w:style w:type="character" w:customStyle="1" w:styleId="WW8Num18z6">
    <w:name w:val="WW8Num18z6"/>
    <w:rsid w:val="00F37FA5"/>
  </w:style>
  <w:style w:type="character" w:customStyle="1" w:styleId="WW8Num18z7">
    <w:name w:val="WW8Num18z7"/>
    <w:rsid w:val="00F37FA5"/>
  </w:style>
  <w:style w:type="character" w:customStyle="1" w:styleId="WW8Num18z8">
    <w:name w:val="WW8Num18z8"/>
    <w:rsid w:val="00F37FA5"/>
  </w:style>
  <w:style w:type="character" w:customStyle="1" w:styleId="WW8Num3z1">
    <w:name w:val="WW8Num3z1"/>
    <w:rsid w:val="00F37FA5"/>
  </w:style>
  <w:style w:type="character" w:customStyle="1" w:styleId="WW8Num3z2">
    <w:name w:val="WW8Num3z2"/>
    <w:rsid w:val="00F37FA5"/>
  </w:style>
  <w:style w:type="character" w:customStyle="1" w:styleId="WW8Num3z3">
    <w:name w:val="WW8Num3z3"/>
    <w:rsid w:val="00F37FA5"/>
  </w:style>
  <w:style w:type="character" w:customStyle="1" w:styleId="WW8Num3z4">
    <w:name w:val="WW8Num3z4"/>
    <w:rsid w:val="00F37FA5"/>
    <w:rPr>
      <w:rFonts w:ascii="Arial" w:hAnsi="Arial" w:cs="Times New Roman"/>
      <w:b w:val="0"/>
      <w:i w:val="0"/>
      <w:sz w:val="20"/>
      <w:szCs w:val="20"/>
    </w:rPr>
  </w:style>
  <w:style w:type="character" w:customStyle="1" w:styleId="WW8Num3z5">
    <w:name w:val="WW8Num3z5"/>
    <w:rsid w:val="00F37FA5"/>
  </w:style>
  <w:style w:type="character" w:customStyle="1" w:styleId="WW8Num3z6">
    <w:name w:val="WW8Num3z6"/>
    <w:rsid w:val="00F37FA5"/>
  </w:style>
  <w:style w:type="character" w:customStyle="1" w:styleId="WW8Num3z7">
    <w:name w:val="WW8Num3z7"/>
    <w:rsid w:val="00F37FA5"/>
  </w:style>
  <w:style w:type="character" w:customStyle="1" w:styleId="WW8Num3z8">
    <w:name w:val="WW8Num3z8"/>
    <w:rsid w:val="00F37FA5"/>
  </w:style>
  <w:style w:type="character" w:customStyle="1" w:styleId="WW-DefaultParagraphFont1111111111111">
    <w:name w:val="WW-Default Paragraph Font1111111111111"/>
    <w:rsid w:val="00F37FA5"/>
  </w:style>
  <w:style w:type="character" w:customStyle="1" w:styleId="WW-DefaultParagraphFont11111111111111">
    <w:name w:val="WW-Default Paragraph Font11111111111111"/>
    <w:rsid w:val="00F37FA5"/>
  </w:style>
  <w:style w:type="character" w:customStyle="1" w:styleId="WW-DefaultParagraphFont111111111111111">
    <w:name w:val="WW-Default Paragraph Font111111111111111"/>
    <w:rsid w:val="00F37FA5"/>
  </w:style>
  <w:style w:type="character" w:customStyle="1" w:styleId="WW-DefaultParagraphFont1111111111111111">
    <w:name w:val="WW-Default Paragraph Font1111111111111111"/>
    <w:rsid w:val="00F37FA5"/>
  </w:style>
  <w:style w:type="character" w:customStyle="1" w:styleId="20">
    <w:name w:val="Προεπιλεγμένη γραμματοσειρά2"/>
    <w:rsid w:val="00F37FA5"/>
  </w:style>
  <w:style w:type="character" w:customStyle="1" w:styleId="WW8Num19z0">
    <w:name w:val="WW8Num19z0"/>
    <w:rsid w:val="00F37FA5"/>
    <w:rPr>
      <w:rFonts w:ascii="Calibri" w:hAnsi="Calibri" w:cs="Calibri"/>
    </w:rPr>
  </w:style>
  <w:style w:type="character" w:customStyle="1" w:styleId="WW8Num19z1">
    <w:name w:val="WW8Num19z1"/>
    <w:rsid w:val="00F37FA5"/>
  </w:style>
  <w:style w:type="character" w:customStyle="1" w:styleId="WW8Num20z0">
    <w:name w:val="WW8Num20z0"/>
    <w:rsid w:val="00F37FA5"/>
    <w:rPr>
      <w:rFonts w:ascii="Calibri" w:eastAsia="Calibri" w:hAnsi="Calibri" w:cs="Times New Roman"/>
    </w:rPr>
  </w:style>
  <w:style w:type="character" w:customStyle="1" w:styleId="WW8Num20z1">
    <w:name w:val="WW8Num20z1"/>
    <w:rsid w:val="00F37FA5"/>
    <w:rPr>
      <w:rFonts w:ascii="Courier New" w:hAnsi="Courier New" w:cs="Courier New"/>
    </w:rPr>
  </w:style>
  <w:style w:type="character" w:customStyle="1" w:styleId="WW8Num20z2">
    <w:name w:val="WW8Num20z2"/>
    <w:rsid w:val="00F37FA5"/>
    <w:rPr>
      <w:rFonts w:ascii="Wingdings" w:hAnsi="Wingdings" w:cs="Wingdings"/>
    </w:rPr>
  </w:style>
  <w:style w:type="character" w:customStyle="1" w:styleId="WW8Num20z3">
    <w:name w:val="WW8Num20z3"/>
    <w:rsid w:val="00F37FA5"/>
    <w:rPr>
      <w:rFonts w:ascii="Symbol" w:hAnsi="Symbol" w:cs="Symbol"/>
    </w:rPr>
  </w:style>
  <w:style w:type="character" w:customStyle="1" w:styleId="WW-DefaultParagraphFont11111111111111111">
    <w:name w:val="WW-Default Paragraph Font11111111111111111"/>
    <w:rsid w:val="00F37FA5"/>
  </w:style>
  <w:style w:type="character" w:customStyle="1" w:styleId="WW8Num19z2">
    <w:name w:val="WW8Num19z2"/>
    <w:rsid w:val="00F37FA5"/>
  </w:style>
  <w:style w:type="character" w:customStyle="1" w:styleId="WW8Num19z3">
    <w:name w:val="WW8Num19z3"/>
    <w:rsid w:val="00F37FA5"/>
  </w:style>
  <w:style w:type="character" w:customStyle="1" w:styleId="WW8Num19z4">
    <w:name w:val="WW8Num19z4"/>
    <w:rsid w:val="00F37FA5"/>
  </w:style>
  <w:style w:type="character" w:customStyle="1" w:styleId="WW8Num19z5">
    <w:name w:val="WW8Num19z5"/>
    <w:rsid w:val="00F37FA5"/>
  </w:style>
  <w:style w:type="character" w:customStyle="1" w:styleId="WW8Num19z6">
    <w:name w:val="WW8Num19z6"/>
    <w:rsid w:val="00F37FA5"/>
  </w:style>
  <w:style w:type="character" w:customStyle="1" w:styleId="WW8Num19z7">
    <w:name w:val="WW8Num19z7"/>
    <w:rsid w:val="00F37FA5"/>
  </w:style>
  <w:style w:type="character" w:customStyle="1" w:styleId="WW8Num19z8">
    <w:name w:val="WW8Num19z8"/>
    <w:rsid w:val="00F37FA5"/>
  </w:style>
  <w:style w:type="character" w:customStyle="1" w:styleId="WW8Num20z4">
    <w:name w:val="WW8Num20z4"/>
    <w:rsid w:val="00F37FA5"/>
  </w:style>
  <w:style w:type="character" w:customStyle="1" w:styleId="WW8Num20z5">
    <w:name w:val="WW8Num20z5"/>
    <w:rsid w:val="00F37FA5"/>
  </w:style>
  <w:style w:type="character" w:customStyle="1" w:styleId="WW8Num20z6">
    <w:name w:val="WW8Num20z6"/>
    <w:rsid w:val="00F37FA5"/>
  </w:style>
  <w:style w:type="character" w:customStyle="1" w:styleId="WW8Num20z7">
    <w:name w:val="WW8Num20z7"/>
    <w:rsid w:val="00F37FA5"/>
  </w:style>
  <w:style w:type="character" w:customStyle="1" w:styleId="WW8Num20z8">
    <w:name w:val="WW8Num20z8"/>
    <w:rsid w:val="00F37FA5"/>
  </w:style>
  <w:style w:type="character" w:customStyle="1" w:styleId="WW-DefaultParagraphFont111111111111111111">
    <w:name w:val="WW-Default Paragraph Font111111111111111111"/>
    <w:rsid w:val="00F37FA5"/>
  </w:style>
  <w:style w:type="character" w:customStyle="1" w:styleId="WW-DefaultParagraphFont1111111111111111111">
    <w:name w:val="WW-Default Paragraph Font1111111111111111111"/>
    <w:rsid w:val="00F37FA5"/>
  </w:style>
  <w:style w:type="character" w:customStyle="1" w:styleId="WW8Num21z0">
    <w:name w:val="WW8Num21z0"/>
    <w:rsid w:val="00F37FA5"/>
    <w:rPr>
      <w:rFonts w:ascii="Calibri" w:eastAsia="Times New Roman" w:hAnsi="Calibri" w:cs="Calibri"/>
    </w:rPr>
  </w:style>
  <w:style w:type="character" w:customStyle="1" w:styleId="WW8Num21z1">
    <w:name w:val="WW8Num21z1"/>
    <w:rsid w:val="00F37FA5"/>
    <w:rPr>
      <w:rFonts w:ascii="Courier New" w:hAnsi="Courier New" w:cs="Courier New"/>
    </w:rPr>
  </w:style>
  <w:style w:type="character" w:customStyle="1" w:styleId="WW8Num21z2">
    <w:name w:val="WW8Num21z2"/>
    <w:rsid w:val="00F37FA5"/>
    <w:rPr>
      <w:rFonts w:ascii="Wingdings" w:hAnsi="Wingdings" w:cs="Wingdings"/>
    </w:rPr>
  </w:style>
  <w:style w:type="character" w:customStyle="1" w:styleId="WW8Num21z3">
    <w:name w:val="WW8Num21z3"/>
    <w:rsid w:val="00F37FA5"/>
    <w:rPr>
      <w:rFonts w:ascii="Symbol" w:hAnsi="Symbol" w:cs="Symbol"/>
    </w:rPr>
  </w:style>
  <w:style w:type="character" w:customStyle="1" w:styleId="WW8Num22z0">
    <w:name w:val="WW8Num22z0"/>
    <w:rsid w:val="00F37FA5"/>
    <w:rPr>
      <w:rFonts w:ascii="Symbol" w:hAnsi="Symbol" w:cs="Symbol"/>
    </w:rPr>
  </w:style>
  <w:style w:type="character" w:customStyle="1" w:styleId="WW8Num22z1">
    <w:name w:val="WW8Num22z1"/>
    <w:rsid w:val="00F37FA5"/>
    <w:rPr>
      <w:rFonts w:ascii="Courier New" w:hAnsi="Courier New" w:cs="Courier New"/>
    </w:rPr>
  </w:style>
  <w:style w:type="character" w:customStyle="1" w:styleId="WW8Num22z2">
    <w:name w:val="WW8Num22z2"/>
    <w:rsid w:val="00F37FA5"/>
    <w:rPr>
      <w:rFonts w:ascii="Wingdings" w:hAnsi="Wingdings" w:cs="Wingdings"/>
    </w:rPr>
  </w:style>
  <w:style w:type="character" w:customStyle="1" w:styleId="WW8Num23z0">
    <w:name w:val="WW8Num23z0"/>
    <w:rsid w:val="00F37FA5"/>
    <w:rPr>
      <w:rFonts w:ascii="Calibri" w:eastAsia="Times New Roman" w:hAnsi="Calibri" w:cs="Calibri"/>
    </w:rPr>
  </w:style>
  <w:style w:type="character" w:customStyle="1" w:styleId="WW8Num23z1">
    <w:name w:val="WW8Num23z1"/>
    <w:rsid w:val="00F37FA5"/>
    <w:rPr>
      <w:rFonts w:ascii="Courier New" w:hAnsi="Courier New" w:cs="Courier New"/>
    </w:rPr>
  </w:style>
  <w:style w:type="character" w:customStyle="1" w:styleId="WW8Num23z2">
    <w:name w:val="WW8Num23z2"/>
    <w:rsid w:val="00F37FA5"/>
    <w:rPr>
      <w:rFonts w:ascii="Wingdings" w:hAnsi="Wingdings" w:cs="Wingdings"/>
    </w:rPr>
  </w:style>
  <w:style w:type="character" w:customStyle="1" w:styleId="WW8Num23z3">
    <w:name w:val="WW8Num23z3"/>
    <w:rsid w:val="00F37FA5"/>
    <w:rPr>
      <w:rFonts w:ascii="Symbol" w:hAnsi="Symbol" w:cs="Symbol"/>
    </w:rPr>
  </w:style>
  <w:style w:type="character" w:customStyle="1" w:styleId="WW8Num24z0">
    <w:name w:val="WW8Num24z0"/>
    <w:rsid w:val="00F37FA5"/>
    <w:rPr>
      <w:rFonts w:ascii="Symbol" w:hAnsi="Symbol" w:cs="Symbol"/>
      <w:strike/>
      <w:color w:val="0070C0"/>
      <w:position w:val="0"/>
      <w:sz w:val="24"/>
      <w:vertAlign w:val="baseline"/>
      <w:lang w:val="el-GR"/>
    </w:rPr>
  </w:style>
  <w:style w:type="character" w:customStyle="1" w:styleId="WW8Num24z1">
    <w:name w:val="WW8Num24z1"/>
    <w:rsid w:val="00F37FA5"/>
    <w:rPr>
      <w:rFonts w:ascii="Courier New" w:hAnsi="Courier New" w:cs="Courier New"/>
    </w:rPr>
  </w:style>
  <w:style w:type="character" w:customStyle="1" w:styleId="WW8Num24z2">
    <w:name w:val="WW8Num24z2"/>
    <w:rsid w:val="00F37FA5"/>
    <w:rPr>
      <w:rFonts w:ascii="Wingdings" w:hAnsi="Wingdings" w:cs="Wingdings"/>
    </w:rPr>
  </w:style>
  <w:style w:type="character" w:customStyle="1" w:styleId="WW8Num25z0">
    <w:name w:val="WW8Num25z0"/>
    <w:rsid w:val="00F37FA5"/>
    <w:rPr>
      <w:rFonts w:ascii="Symbol" w:hAnsi="Symbol" w:cs="Symbol"/>
    </w:rPr>
  </w:style>
  <w:style w:type="character" w:customStyle="1" w:styleId="WW8Num25z1">
    <w:name w:val="WW8Num25z1"/>
    <w:rsid w:val="00F37FA5"/>
    <w:rPr>
      <w:rFonts w:ascii="Courier New" w:hAnsi="Courier New" w:cs="Courier New"/>
    </w:rPr>
  </w:style>
  <w:style w:type="character" w:customStyle="1" w:styleId="WW8Num25z2">
    <w:name w:val="WW8Num25z2"/>
    <w:rsid w:val="00F37FA5"/>
    <w:rPr>
      <w:rFonts w:ascii="Wingdings" w:hAnsi="Wingdings" w:cs="Wingdings"/>
    </w:rPr>
  </w:style>
  <w:style w:type="character" w:customStyle="1" w:styleId="WW8Num26z0">
    <w:name w:val="WW8Num26z0"/>
    <w:rsid w:val="00F37FA5"/>
    <w:rPr>
      <w:rFonts w:ascii="Symbol" w:hAnsi="Symbol" w:cs="Symbol"/>
    </w:rPr>
  </w:style>
  <w:style w:type="character" w:customStyle="1" w:styleId="WW8Num26z1">
    <w:name w:val="WW8Num26z1"/>
    <w:rsid w:val="00F37FA5"/>
    <w:rPr>
      <w:rFonts w:ascii="Courier New" w:hAnsi="Courier New" w:cs="Courier New"/>
    </w:rPr>
  </w:style>
  <w:style w:type="character" w:customStyle="1" w:styleId="WW8Num26z2">
    <w:name w:val="WW8Num26z2"/>
    <w:rsid w:val="00F37FA5"/>
    <w:rPr>
      <w:rFonts w:ascii="Wingdings" w:hAnsi="Wingdings" w:cs="Wingdings"/>
    </w:rPr>
  </w:style>
  <w:style w:type="character" w:customStyle="1" w:styleId="WW8Num27z0">
    <w:name w:val="WW8Num27z0"/>
    <w:rsid w:val="00F37FA5"/>
    <w:rPr>
      <w:rFonts w:ascii="Calibri" w:eastAsia="Times New Roman" w:hAnsi="Calibri" w:cs="Calibri"/>
    </w:rPr>
  </w:style>
  <w:style w:type="character" w:customStyle="1" w:styleId="WW8Num27z1">
    <w:name w:val="WW8Num27z1"/>
    <w:rsid w:val="00F37FA5"/>
    <w:rPr>
      <w:rFonts w:ascii="Courier New" w:hAnsi="Courier New" w:cs="Courier New"/>
    </w:rPr>
  </w:style>
  <w:style w:type="character" w:customStyle="1" w:styleId="WW8Num27z2">
    <w:name w:val="WW8Num27z2"/>
    <w:rsid w:val="00F37FA5"/>
    <w:rPr>
      <w:rFonts w:ascii="Wingdings" w:hAnsi="Wingdings" w:cs="Wingdings"/>
    </w:rPr>
  </w:style>
  <w:style w:type="character" w:customStyle="1" w:styleId="WW8Num27z3">
    <w:name w:val="WW8Num27z3"/>
    <w:rsid w:val="00F37FA5"/>
    <w:rPr>
      <w:rFonts w:ascii="Symbol" w:hAnsi="Symbol" w:cs="Symbol"/>
    </w:rPr>
  </w:style>
  <w:style w:type="character" w:customStyle="1" w:styleId="WW8Num28z0">
    <w:name w:val="WW8Num28z0"/>
    <w:rsid w:val="00F37FA5"/>
    <w:rPr>
      <w:rFonts w:ascii="Symbol" w:hAnsi="Symbol" w:cs="Symbol"/>
    </w:rPr>
  </w:style>
  <w:style w:type="character" w:customStyle="1" w:styleId="WW8Num28z1">
    <w:name w:val="WW8Num28z1"/>
    <w:rsid w:val="00F37FA5"/>
    <w:rPr>
      <w:rFonts w:ascii="Courier New" w:hAnsi="Courier New" w:cs="Courier New"/>
    </w:rPr>
  </w:style>
  <w:style w:type="character" w:customStyle="1" w:styleId="WW8Num28z2">
    <w:name w:val="WW8Num28z2"/>
    <w:rsid w:val="00F37FA5"/>
    <w:rPr>
      <w:rFonts w:ascii="Wingdings" w:hAnsi="Wingdings" w:cs="Wingdings"/>
    </w:rPr>
  </w:style>
  <w:style w:type="character" w:customStyle="1" w:styleId="WW8Num29z0">
    <w:name w:val="WW8Num29z0"/>
    <w:rsid w:val="00F37FA5"/>
    <w:rPr>
      <w:rFonts w:ascii="Calibri" w:eastAsia="Times New Roman" w:hAnsi="Calibri" w:cs="Calibri"/>
    </w:rPr>
  </w:style>
  <w:style w:type="character" w:customStyle="1" w:styleId="WW8Num29z1">
    <w:name w:val="WW8Num29z1"/>
    <w:rsid w:val="00F37FA5"/>
    <w:rPr>
      <w:rFonts w:ascii="Courier New" w:hAnsi="Courier New" w:cs="Courier New"/>
    </w:rPr>
  </w:style>
  <w:style w:type="character" w:customStyle="1" w:styleId="WW8Num29z2">
    <w:name w:val="WW8Num29z2"/>
    <w:rsid w:val="00F37FA5"/>
    <w:rPr>
      <w:rFonts w:ascii="Wingdings" w:hAnsi="Wingdings" w:cs="Wingdings"/>
    </w:rPr>
  </w:style>
  <w:style w:type="character" w:customStyle="1" w:styleId="WW8Num29z3">
    <w:name w:val="WW8Num29z3"/>
    <w:rsid w:val="00F37FA5"/>
    <w:rPr>
      <w:rFonts w:ascii="Symbol" w:hAnsi="Symbol" w:cs="Symbol"/>
    </w:rPr>
  </w:style>
  <w:style w:type="character" w:customStyle="1" w:styleId="WW8Num30z0">
    <w:name w:val="WW8Num30z0"/>
    <w:rsid w:val="00F37FA5"/>
    <w:rPr>
      <w:rFonts w:ascii="Symbol" w:hAnsi="Symbol" w:cs="Symbol"/>
      <w:shd w:val="clear" w:color="auto" w:fill="FFFF00"/>
    </w:rPr>
  </w:style>
  <w:style w:type="character" w:customStyle="1" w:styleId="WW8Num30z1">
    <w:name w:val="WW8Num30z1"/>
    <w:rsid w:val="00F37FA5"/>
    <w:rPr>
      <w:rFonts w:ascii="Courier New" w:hAnsi="Courier New" w:cs="Courier New"/>
    </w:rPr>
  </w:style>
  <w:style w:type="character" w:customStyle="1" w:styleId="WW8Num30z2">
    <w:name w:val="WW8Num30z2"/>
    <w:rsid w:val="00F37FA5"/>
    <w:rPr>
      <w:rFonts w:ascii="Wingdings" w:hAnsi="Wingdings" w:cs="Wingdings"/>
    </w:rPr>
  </w:style>
  <w:style w:type="character" w:customStyle="1" w:styleId="WW8Num31z0">
    <w:name w:val="WW8Num31z0"/>
    <w:rsid w:val="00F37FA5"/>
    <w:rPr>
      <w:rFonts w:cs="Times New Roman"/>
    </w:rPr>
  </w:style>
  <w:style w:type="character" w:customStyle="1" w:styleId="WW8Num32z0">
    <w:name w:val="WW8Num32z0"/>
    <w:rsid w:val="00F37FA5"/>
  </w:style>
  <w:style w:type="character" w:customStyle="1" w:styleId="WW8Num32z1">
    <w:name w:val="WW8Num32z1"/>
    <w:rsid w:val="00F37FA5"/>
  </w:style>
  <w:style w:type="character" w:customStyle="1" w:styleId="WW8Num32z2">
    <w:name w:val="WW8Num32z2"/>
    <w:rsid w:val="00F37FA5"/>
  </w:style>
  <w:style w:type="character" w:customStyle="1" w:styleId="WW8Num32z3">
    <w:name w:val="WW8Num32z3"/>
    <w:rsid w:val="00F37FA5"/>
  </w:style>
  <w:style w:type="character" w:customStyle="1" w:styleId="WW8Num32z4">
    <w:name w:val="WW8Num32z4"/>
    <w:rsid w:val="00F37FA5"/>
  </w:style>
  <w:style w:type="character" w:customStyle="1" w:styleId="WW8Num32z5">
    <w:name w:val="WW8Num32z5"/>
    <w:rsid w:val="00F37FA5"/>
  </w:style>
  <w:style w:type="character" w:customStyle="1" w:styleId="WW8Num32z6">
    <w:name w:val="WW8Num32z6"/>
    <w:rsid w:val="00F37FA5"/>
  </w:style>
  <w:style w:type="character" w:customStyle="1" w:styleId="WW8Num32z7">
    <w:name w:val="WW8Num32z7"/>
    <w:rsid w:val="00F37FA5"/>
  </w:style>
  <w:style w:type="character" w:customStyle="1" w:styleId="WW8Num32z8">
    <w:name w:val="WW8Num32z8"/>
    <w:rsid w:val="00F37FA5"/>
  </w:style>
  <w:style w:type="character" w:customStyle="1" w:styleId="WW8Num33z0">
    <w:name w:val="WW8Num33z0"/>
    <w:rsid w:val="00F37FA5"/>
    <w:rPr>
      <w:rFonts w:ascii="Symbol" w:eastAsia="Calibri" w:hAnsi="Symbol" w:cs="Symbol"/>
    </w:rPr>
  </w:style>
  <w:style w:type="character" w:customStyle="1" w:styleId="WW8Num33z1">
    <w:name w:val="WW8Num33z1"/>
    <w:rsid w:val="00F37FA5"/>
    <w:rPr>
      <w:rFonts w:ascii="Courier New" w:hAnsi="Courier New" w:cs="Courier New"/>
    </w:rPr>
  </w:style>
  <w:style w:type="character" w:customStyle="1" w:styleId="WW8Num33z2">
    <w:name w:val="WW8Num33z2"/>
    <w:rsid w:val="00F37FA5"/>
    <w:rPr>
      <w:rFonts w:ascii="Wingdings" w:hAnsi="Wingdings" w:cs="Wingdings"/>
    </w:rPr>
  </w:style>
  <w:style w:type="character" w:customStyle="1" w:styleId="WW8Num34z0">
    <w:name w:val="WW8Num34z0"/>
    <w:rsid w:val="00F37FA5"/>
    <w:rPr>
      <w:rFonts w:ascii="Symbol" w:hAnsi="Symbol" w:cs="Symbol"/>
    </w:rPr>
  </w:style>
  <w:style w:type="character" w:customStyle="1" w:styleId="WW8Num34z1">
    <w:name w:val="WW8Num34z1"/>
    <w:rsid w:val="00F37FA5"/>
    <w:rPr>
      <w:rFonts w:ascii="Courier New" w:hAnsi="Courier New" w:cs="Courier New"/>
    </w:rPr>
  </w:style>
  <w:style w:type="character" w:customStyle="1" w:styleId="WW8Num34z2">
    <w:name w:val="WW8Num34z2"/>
    <w:rsid w:val="00F37FA5"/>
    <w:rPr>
      <w:rFonts w:ascii="Wingdings" w:hAnsi="Wingdings" w:cs="Wingdings"/>
    </w:rPr>
  </w:style>
  <w:style w:type="character" w:customStyle="1" w:styleId="WW8Num35z0">
    <w:name w:val="WW8Num35z0"/>
    <w:rsid w:val="00F37FA5"/>
    <w:rPr>
      <w:rFonts w:ascii="Calibri" w:eastAsia="Times New Roman" w:hAnsi="Calibri" w:cs="Calibri"/>
    </w:rPr>
  </w:style>
  <w:style w:type="character" w:customStyle="1" w:styleId="WW8Num35z1">
    <w:name w:val="WW8Num35z1"/>
    <w:rsid w:val="00F37FA5"/>
    <w:rPr>
      <w:rFonts w:ascii="Courier New" w:hAnsi="Courier New" w:cs="Courier New"/>
    </w:rPr>
  </w:style>
  <w:style w:type="character" w:customStyle="1" w:styleId="WW8Num35z2">
    <w:name w:val="WW8Num35z2"/>
    <w:rsid w:val="00F37FA5"/>
    <w:rPr>
      <w:rFonts w:ascii="Wingdings" w:hAnsi="Wingdings" w:cs="Wingdings"/>
    </w:rPr>
  </w:style>
  <w:style w:type="character" w:customStyle="1" w:styleId="WW8Num35z3">
    <w:name w:val="WW8Num35z3"/>
    <w:rsid w:val="00F37FA5"/>
    <w:rPr>
      <w:rFonts w:ascii="Symbol" w:hAnsi="Symbol" w:cs="Symbol"/>
    </w:rPr>
  </w:style>
  <w:style w:type="character" w:customStyle="1" w:styleId="WW8Num36z0">
    <w:name w:val="WW8Num36z0"/>
    <w:rsid w:val="00F37FA5"/>
    <w:rPr>
      <w:lang w:val="el-GR"/>
    </w:rPr>
  </w:style>
  <w:style w:type="character" w:customStyle="1" w:styleId="WW8Num36z1">
    <w:name w:val="WW8Num36z1"/>
    <w:rsid w:val="00F37FA5"/>
  </w:style>
  <w:style w:type="character" w:customStyle="1" w:styleId="WW8Num36z2">
    <w:name w:val="WW8Num36z2"/>
    <w:rsid w:val="00F37FA5"/>
  </w:style>
  <w:style w:type="character" w:customStyle="1" w:styleId="WW8Num36z3">
    <w:name w:val="WW8Num36z3"/>
    <w:rsid w:val="00F37FA5"/>
  </w:style>
  <w:style w:type="character" w:customStyle="1" w:styleId="WW8Num36z4">
    <w:name w:val="WW8Num36z4"/>
    <w:rsid w:val="00F37FA5"/>
  </w:style>
  <w:style w:type="character" w:customStyle="1" w:styleId="WW8Num36z5">
    <w:name w:val="WW8Num36z5"/>
    <w:rsid w:val="00F37FA5"/>
  </w:style>
  <w:style w:type="character" w:customStyle="1" w:styleId="WW8Num36z6">
    <w:name w:val="WW8Num36z6"/>
    <w:rsid w:val="00F37FA5"/>
  </w:style>
  <w:style w:type="character" w:customStyle="1" w:styleId="WW8Num36z7">
    <w:name w:val="WW8Num36z7"/>
    <w:rsid w:val="00F37FA5"/>
  </w:style>
  <w:style w:type="character" w:customStyle="1" w:styleId="WW8Num36z8">
    <w:name w:val="WW8Num36z8"/>
    <w:rsid w:val="00F37FA5"/>
  </w:style>
  <w:style w:type="character" w:customStyle="1" w:styleId="WW8Num37z0">
    <w:name w:val="WW8Num37z0"/>
    <w:rsid w:val="00F37FA5"/>
    <w:rPr>
      <w:rFonts w:ascii="Calibri" w:eastAsia="Times New Roman" w:hAnsi="Calibri" w:cs="Calibri"/>
    </w:rPr>
  </w:style>
  <w:style w:type="character" w:customStyle="1" w:styleId="WW8Num37z1">
    <w:name w:val="WW8Num37z1"/>
    <w:rsid w:val="00F37FA5"/>
    <w:rPr>
      <w:rFonts w:ascii="Courier New" w:hAnsi="Courier New" w:cs="Courier New"/>
    </w:rPr>
  </w:style>
  <w:style w:type="character" w:customStyle="1" w:styleId="WW8Num37z2">
    <w:name w:val="WW8Num37z2"/>
    <w:rsid w:val="00F37FA5"/>
    <w:rPr>
      <w:rFonts w:ascii="Wingdings" w:hAnsi="Wingdings" w:cs="Wingdings"/>
    </w:rPr>
  </w:style>
  <w:style w:type="character" w:customStyle="1" w:styleId="WW8Num37z3">
    <w:name w:val="WW8Num37z3"/>
    <w:rsid w:val="00F37FA5"/>
    <w:rPr>
      <w:rFonts w:ascii="Symbol" w:hAnsi="Symbol" w:cs="Symbol"/>
    </w:rPr>
  </w:style>
  <w:style w:type="character" w:customStyle="1" w:styleId="WW8Num38z0">
    <w:name w:val="WW8Num38z0"/>
    <w:rsid w:val="00F37FA5"/>
  </w:style>
  <w:style w:type="character" w:customStyle="1" w:styleId="WW8Num38z1">
    <w:name w:val="WW8Num38z1"/>
    <w:rsid w:val="00F37FA5"/>
  </w:style>
  <w:style w:type="character" w:customStyle="1" w:styleId="WW8Num38z2">
    <w:name w:val="WW8Num38z2"/>
    <w:rsid w:val="00F37FA5"/>
  </w:style>
  <w:style w:type="character" w:customStyle="1" w:styleId="WW8Num38z3">
    <w:name w:val="WW8Num38z3"/>
    <w:rsid w:val="00F37FA5"/>
  </w:style>
  <w:style w:type="character" w:customStyle="1" w:styleId="WW8Num38z4">
    <w:name w:val="WW8Num38z4"/>
    <w:rsid w:val="00F37FA5"/>
  </w:style>
  <w:style w:type="character" w:customStyle="1" w:styleId="WW8Num38z5">
    <w:name w:val="WW8Num38z5"/>
    <w:rsid w:val="00F37FA5"/>
  </w:style>
  <w:style w:type="character" w:customStyle="1" w:styleId="WW8Num38z6">
    <w:name w:val="WW8Num38z6"/>
    <w:rsid w:val="00F37FA5"/>
  </w:style>
  <w:style w:type="character" w:customStyle="1" w:styleId="WW8Num38z7">
    <w:name w:val="WW8Num38z7"/>
    <w:rsid w:val="00F37FA5"/>
  </w:style>
  <w:style w:type="character" w:customStyle="1" w:styleId="WW8Num38z8">
    <w:name w:val="WW8Num38z8"/>
    <w:rsid w:val="00F37FA5"/>
  </w:style>
  <w:style w:type="character" w:customStyle="1" w:styleId="WW-DefaultParagraphFont11111111111111111111">
    <w:name w:val="WW-Default Paragraph Font11111111111111111111"/>
    <w:rsid w:val="00F37FA5"/>
  </w:style>
  <w:style w:type="character" w:customStyle="1" w:styleId="WW8Num4z1">
    <w:name w:val="WW8Num4z1"/>
    <w:rsid w:val="00F37FA5"/>
    <w:rPr>
      <w:rFonts w:cs="Times New Roman"/>
    </w:rPr>
  </w:style>
  <w:style w:type="character" w:customStyle="1" w:styleId="WW8Num5z1">
    <w:name w:val="WW8Num5z1"/>
    <w:rsid w:val="00F37FA5"/>
    <w:rPr>
      <w:rFonts w:cs="Times New Roman"/>
    </w:rPr>
  </w:style>
  <w:style w:type="character" w:customStyle="1" w:styleId="WW8Num29z4">
    <w:name w:val="WW8Num29z4"/>
    <w:rsid w:val="00F37FA5"/>
  </w:style>
  <w:style w:type="character" w:customStyle="1" w:styleId="WW8Num29z5">
    <w:name w:val="WW8Num29z5"/>
    <w:rsid w:val="00F37FA5"/>
  </w:style>
  <w:style w:type="character" w:customStyle="1" w:styleId="WW8Num29z6">
    <w:name w:val="WW8Num29z6"/>
    <w:rsid w:val="00F37FA5"/>
  </w:style>
  <w:style w:type="character" w:customStyle="1" w:styleId="WW8Num29z7">
    <w:name w:val="WW8Num29z7"/>
    <w:rsid w:val="00F37FA5"/>
  </w:style>
  <w:style w:type="character" w:customStyle="1" w:styleId="WW8Num29z8">
    <w:name w:val="WW8Num29z8"/>
    <w:rsid w:val="00F37FA5"/>
  </w:style>
  <w:style w:type="character" w:customStyle="1" w:styleId="WW8Num30z3">
    <w:name w:val="WW8Num30z3"/>
    <w:rsid w:val="00F37FA5"/>
    <w:rPr>
      <w:rFonts w:ascii="Symbol" w:hAnsi="Symbol" w:cs="Symbol"/>
    </w:rPr>
  </w:style>
  <w:style w:type="character" w:customStyle="1" w:styleId="WW8Num31z1">
    <w:name w:val="WW8Num31z1"/>
    <w:rsid w:val="00F37FA5"/>
  </w:style>
  <w:style w:type="character" w:customStyle="1" w:styleId="WW8Num31z2">
    <w:name w:val="WW8Num31z2"/>
    <w:rsid w:val="00F37FA5"/>
  </w:style>
  <w:style w:type="character" w:customStyle="1" w:styleId="WW8Num31z3">
    <w:name w:val="WW8Num31z3"/>
    <w:rsid w:val="00F37FA5"/>
  </w:style>
  <w:style w:type="character" w:customStyle="1" w:styleId="WW8Num31z4">
    <w:name w:val="WW8Num31z4"/>
    <w:rsid w:val="00F37FA5"/>
  </w:style>
  <w:style w:type="character" w:customStyle="1" w:styleId="WW8Num31z5">
    <w:name w:val="WW8Num31z5"/>
    <w:rsid w:val="00F37FA5"/>
  </w:style>
  <w:style w:type="character" w:customStyle="1" w:styleId="WW8Num31z6">
    <w:name w:val="WW8Num31z6"/>
    <w:rsid w:val="00F37FA5"/>
  </w:style>
  <w:style w:type="character" w:customStyle="1" w:styleId="WW8Num31z7">
    <w:name w:val="WW8Num31z7"/>
    <w:rsid w:val="00F37FA5"/>
  </w:style>
  <w:style w:type="character" w:customStyle="1" w:styleId="WW8Num31z8">
    <w:name w:val="WW8Num31z8"/>
    <w:rsid w:val="00F37FA5"/>
  </w:style>
  <w:style w:type="character" w:customStyle="1" w:styleId="WW8Num39z0">
    <w:name w:val="WW8Num39z0"/>
    <w:rsid w:val="00F37FA5"/>
    <w:rPr>
      <w:rFonts w:ascii="Calibri" w:eastAsia="Times New Roman" w:hAnsi="Calibri" w:cs="Calibri"/>
    </w:rPr>
  </w:style>
  <w:style w:type="character" w:customStyle="1" w:styleId="WW8Num39z1">
    <w:name w:val="WW8Num39z1"/>
    <w:rsid w:val="00F37FA5"/>
    <w:rPr>
      <w:rFonts w:ascii="Courier New" w:hAnsi="Courier New" w:cs="Courier New"/>
    </w:rPr>
  </w:style>
  <w:style w:type="character" w:customStyle="1" w:styleId="WW8Num39z2">
    <w:name w:val="WW8Num39z2"/>
    <w:rsid w:val="00F37FA5"/>
    <w:rPr>
      <w:rFonts w:ascii="Wingdings" w:hAnsi="Wingdings" w:cs="Wingdings"/>
    </w:rPr>
  </w:style>
  <w:style w:type="character" w:customStyle="1" w:styleId="WW8Num39z3">
    <w:name w:val="WW8Num39z3"/>
    <w:rsid w:val="00F37FA5"/>
    <w:rPr>
      <w:rFonts w:ascii="Symbol" w:hAnsi="Symbol" w:cs="Symbol"/>
    </w:rPr>
  </w:style>
  <w:style w:type="character" w:customStyle="1" w:styleId="WW8Num40z0">
    <w:name w:val="WW8Num40z0"/>
    <w:rsid w:val="00F37FA5"/>
    <w:rPr>
      <w:rFonts w:ascii="Symbol" w:hAnsi="Symbol" w:cs="Symbol"/>
    </w:rPr>
  </w:style>
  <w:style w:type="character" w:customStyle="1" w:styleId="WW8Num40z1">
    <w:name w:val="WW8Num40z1"/>
    <w:rsid w:val="00F37FA5"/>
    <w:rPr>
      <w:rFonts w:ascii="Courier New" w:hAnsi="Courier New" w:cs="Courier New"/>
    </w:rPr>
  </w:style>
  <w:style w:type="character" w:customStyle="1" w:styleId="WW8Num40z2">
    <w:name w:val="WW8Num40z2"/>
    <w:rsid w:val="00F37FA5"/>
    <w:rPr>
      <w:rFonts w:ascii="Wingdings" w:hAnsi="Wingdings" w:cs="Wingdings"/>
    </w:rPr>
  </w:style>
  <w:style w:type="character" w:customStyle="1" w:styleId="WW8Num41z0">
    <w:name w:val="WW8Num41z0"/>
    <w:rsid w:val="00F37FA5"/>
    <w:rPr>
      <w:rFonts w:ascii="Arial" w:hAnsi="Arial" w:cs="Times New Roman"/>
      <w:b/>
      <w:i w:val="0"/>
      <w:sz w:val="20"/>
      <w:szCs w:val="20"/>
    </w:rPr>
  </w:style>
  <w:style w:type="character" w:customStyle="1" w:styleId="WW8Num41z1">
    <w:name w:val="WW8Num41z1"/>
    <w:rsid w:val="00F37FA5"/>
    <w:rPr>
      <w:rFonts w:cs="Times New Roman"/>
    </w:rPr>
  </w:style>
  <w:style w:type="character" w:customStyle="1" w:styleId="WW8Num41z2">
    <w:name w:val="WW8Num41z2"/>
    <w:rsid w:val="00F37FA5"/>
    <w:rPr>
      <w:rFonts w:ascii="Arial" w:hAnsi="Arial" w:cs="Times New Roman"/>
      <w:b w:val="0"/>
      <w:i w:val="0"/>
    </w:rPr>
  </w:style>
  <w:style w:type="character" w:customStyle="1" w:styleId="WW8Num41z3">
    <w:name w:val="WW8Num41z3"/>
    <w:rsid w:val="00F37FA5"/>
    <w:rPr>
      <w:rFonts w:ascii="Arial" w:hAnsi="Arial" w:cs="Times New Roman"/>
      <w:b w:val="0"/>
      <w:i w:val="0"/>
      <w:sz w:val="20"/>
      <w:szCs w:val="20"/>
    </w:rPr>
  </w:style>
  <w:style w:type="character" w:customStyle="1" w:styleId="DefaultParagraphFont1">
    <w:name w:val="Default Paragraph Font1"/>
    <w:rsid w:val="00F37FA5"/>
  </w:style>
  <w:style w:type="character" w:customStyle="1" w:styleId="Heading1Char">
    <w:name w:val="Heading 1 Char"/>
    <w:uiPriority w:val="9"/>
    <w:rsid w:val="00F37FA5"/>
    <w:rPr>
      <w:rFonts w:ascii="Arial" w:hAnsi="Arial" w:cs="Arial"/>
      <w:b/>
      <w:bCs/>
      <w:color w:val="333399"/>
      <w:sz w:val="28"/>
      <w:szCs w:val="32"/>
      <w:lang w:val="en-US"/>
    </w:rPr>
  </w:style>
  <w:style w:type="character" w:customStyle="1" w:styleId="Heading2Char">
    <w:name w:val="Heading 2 Char"/>
    <w:uiPriority w:val="9"/>
    <w:rsid w:val="00F37FA5"/>
    <w:rPr>
      <w:rFonts w:ascii="Arial" w:hAnsi="Arial" w:cs="Arial"/>
      <w:b/>
      <w:color w:val="002060"/>
      <w:sz w:val="24"/>
      <w:szCs w:val="22"/>
      <w:lang w:val="en-GB"/>
    </w:rPr>
  </w:style>
  <w:style w:type="character" w:customStyle="1" w:styleId="Heading5Char">
    <w:name w:val="Heading 5 Char"/>
    <w:rsid w:val="00F37FA5"/>
    <w:rPr>
      <w:rFonts w:ascii="Calibri" w:eastAsia="Times New Roman" w:hAnsi="Calibri" w:cs="Times New Roman"/>
      <w:b/>
      <w:bCs/>
      <w:i/>
      <w:iCs/>
      <w:sz w:val="26"/>
      <w:szCs w:val="26"/>
      <w:lang w:val="en-GB"/>
    </w:rPr>
  </w:style>
  <w:style w:type="character" w:customStyle="1" w:styleId="DateChar">
    <w:name w:val="Date Char"/>
    <w:rsid w:val="00F37FA5"/>
    <w:rPr>
      <w:sz w:val="24"/>
      <w:szCs w:val="24"/>
      <w:lang w:val="en-GB"/>
    </w:rPr>
  </w:style>
  <w:style w:type="character" w:customStyle="1" w:styleId="FooterChar">
    <w:name w:val="Footer Char"/>
    <w:uiPriority w:val="99"/>
    <w:rsid w:val="00F37FA5"/>
    <w:rPr>
      <w:rFonts w:eastAsia="MS Mincho" w:cs="Times New Roman"/>
      <w:sz w:val="24"/>
      <w:szCs w:val="24"/>
      <w:lang w:val="en-US" w:eastAsia="ja-JP"/>
    </w:rPr>
  </w:style>
  <w:style w:type="character" w:customStyle="1" w:styleId="22">
    <w:name w:val="Παραπομπή σχολίου2"/>
    <w:rsid w:val="00F37FA5"/>
    <w:rPr>
      <w:sz w:val="16"/>
    </w:rPr>
  </w:style>
  <w:style w:type="character" w:styleId="-">
    <w:name w:val="Hyperlink"/>
    <w:rsid w:val="00F37FA5"/>
    <w:rPr>
      <w:color w:val="0000FF"/>
      <w:u w:val="single"/>
    </w:rPr>
  </w:style>
  <w:style w:type="character" w:customStyle="1" w:styleId="HeaderChar">
    <w:name w:val="Header Char"/>
    <w:uiPriority w:val="99"/>
    <w:rsid w:val="00F37FA5"/>
    <w:rPr>
      <w:rFonts w:cs="Times New Roman"/>
      <w:sz w:val="24"/>
      <w:szCs w:val="24"/>
      <w:lang w:val="en-GB"/>
    </w:rPr>
  </w:style>
  <w:style w:type="character" w:styleId="a3">
    <w:name w:val="page number"/>
    <w:rsid w:val="00F37FA5"/>
    <w:rPr>
      <w:rFonts w:cs="Times New Roman"/>
    </w:rPr>
  </w:style>
  <w:style w:type="character" w:customStyle="1" w:styleId="BalloonTextChar">
    <w:name w:val="Balloon Text Char"/>
    <w:uiPriority w:val="99"/>
    <w:rsid w:val="00F37FA5"/>
    <w:rPr>
      <w:rFonts w:ascii="Tahoma" w:hAnsi="Tahoma" w:cs="Tahoma"/>
      <w:sz w:val="16"/>
      <w:szCs w:val="16"/>
      <w:lang w:val="en-GB"/>
    </w:rPr>
  </w:style>
  <w:style w:type="character" w:customStyle="1" w:styleId="CommentTextChar">
    <w:name w:val="Comment Text Char"/>
    <w:uiPriority w:val="99"/>
    <w:rsid w:val="00F37FA5"/>
    <w:rPr>
      <w:rFonts w:cs="Times New Roman"/>
      <w:lang w:val="en-GB"/>
    </w:rPr>
  </w:style>
  <w:style w:type="character" w:customStyle="1" w:styleId="CommentSubjectChar">
    <w:name w:val="Comment Subject Char"/>
    <w:uiPriority w:val="99"/>
    <w:rsid w:val="00F37FA5"/>
    <w:rPr>
      <w:rFonts w:cs="Times New Roman"/>
      <w:b/>
      <w:bCs/>
      <w:lang w:val="en-GB"/>
    </w:rPr>
  </w:style>
  <w:style w:type="character" w:customStyle="1" w:styleId="BodyTextChar">
    <w:name w:val="Body Text Char"/>
    <w:rsid w:val="00F37FA5"/>
    <w:rPr>
      <w:rFonts w:cs="Times New Roman"/>
      <w:sz w:val="24"/>
      <w:szCs w:val="24"/>
      <w:lang w:val="en-GB"/>
    </w:rPr>
  </w:style>
  <w:style w:type="character" w:customStyle="1" w:styleId="10">
    <w:name w:val="Κείμενο κράτησης θέσης1"/>
    <w:rsid w:val="00F37FA5"/>
    <w:rPr>
      <w:rFonts w:cs="Times New Roman"/>
      <w:color w:val="808080"/>
    </w:rPr>
  </w:style>
  <w:style w:type="character" w:customStyle="1" w:styleId="a4">
    <w:name w:val="Χαρακτήρες υποσημείωσης"/>
    <w:rsid w:val="00F37FA5"/>
    <w:rPr>
      <w:rFonts w:cs="Times New Roman"/>
      <w:vertAlign w:val="superscript"/>
    </w:rPr>
  </w:style>
  <w:style w:type="character" w:customStyle="1" w:styleId="FootnoteTextChar">
    <w:name w:val="Footnote Text Char"/>
    <w:rsid w:val="00F37FA5"/>
    <w:rPr>
      <w:rFonts w:ascii="Calibri" w:hAnsi="Calibri" w:cs="Times New Roman"/>
      <w:lang w:val="x-none"/>
    </w:rPr>
  </w:style>
  <w:style w:type="character" w:customStyle="1" w:styleId="Heading3Char">
    <w:name w:val="Heading 3 Char"/>
    <w:rsid w:val="00F37FA5"/>
    <w:rPr>
      <w:rFonts w:ascii="Arial" w:hAnsi="Arial" w:cs="Arial"/>
      <w:b/>
      <w:bCs/>
      <w:sz w:val="22"/>
      <w:szCs w:val="26"/>
      <w:lang w:val="en-GB"/>
    </w:rPr>
  </w:style>
  <w:style w:type="character" w:customStyle="1" w:styleId="Heading4Char">
    <w:name w:val="Heading 4 Char"/>
    <w:rsid w:val="00F37FA5"/>
    <w:rPr>
      <w:rFonts w:ascii="Arial" w:eastAsia="Times New Roman" w:hAnsi="Arial" w:cs="Times New Roman"/>
      <w:b/>
      <w:bCs/>
      <w:sz w:val="22"/>
      <w:szCs w:val="28"/>
      <w:lang w:val="en-GB"/>
    </w:rPr>
  </w:style>
  <w:style w:type="character" w:customStyle="1" w:styleId="DocTitleChar">
    <w:name w:val="Doc Title Char"/>
    <w:basedOn w:val="Heading1Char"/>
    <w:rsid w:val="00F37FA5"/>
    <w:rPr>
      <w:rFonts w:ascii="Arial" w:hAnsi="Arial" w:cs="Arial"/>
      <w:b/>
      <w:bCs/>
      <w:color w:val="333399"/>
      <w:sz w:val="28"/>
      <w:szCs w:val="32"/>
      <w:lang w:val="en-US"/>
    </w:rPr>
  </w:style>
  <w:style w:type="character" w:customStyle="1" w:styleId="Style1Char">
    <w:name w:val="Style1 Char"/>
    <w:rsid w:val="00F37FA5"/>
    <w:rPr>
      <w:rFonts w:ascii="Calibri" w:hAnsi="Calibri" w:cs="Calibri"/>
      <w:b/>
      <w:bCs/>
      <w:color w:val="333399"/>
      <w:sz w:val="40"/>
      <w:szCs w:val="40"/>
      <w:lang w:val="en-US"/>
    </w:rPr>
  </w:style>
  <w:style w:type="character" w:customStyle="1" w:styleId="ContentsChar">
    <w:name w:val="Contents Char"/>
    <w:rsid w:val="00F37FA5"/>
    <w:rPr>
      <w:rFonts w:ascii="Calibri" w:hAnsi="Calibri" w:cs="Calibri"/>
      <w:b/>
      <w:bCs/>
      <w:color w:val="333399"/>
      <w:sz w:val="28"/>
      <w:szCs w:val="32"/>
      <w:lang w:val="en-US"/>
    </w:rPr>
  </w:style>
  <w:style w:type="character" w:customStyle="1" w:styleId="EndnoteTextChar">
    <w:name w:val="Endnote Text Char"/>
    <w:rsid w:val="00F37FA5"/>
    <w:rPr>
      <w:rFonts w:ascii="Calibri" w:hAnsi="Calibri" w:cs="Calibri"/>
      <w:lang w:val="en-GB"/>
    </w:rPr>
  </w:style>
  <w:style w:type="character" w:customStyle="1" w:styleId="a5">
    <w:name w:val="Χαρακτήρες σημείωσης τέλους"/>
    <w:rsid w:val="00F37FA5"/>
    <w:rPr>
      <w:vertAlign w:val="superscript"/>
    </w:rPr>
  </w:style>
  <w:style w:type="character" w:customStyle="1" w:styleId="FootnoteReference2">
    <w:name w:val="Footnote Reference2"/>
    <w:rsid w:val="00F37FA5"/>
    <w:rPr>
      <w:vertAlign w:val="superscript"/>
    </w:rPr>
  </w:style>
  <w:style w:type="character" w:customStyle="1" w:styleId="EndnoteReference1">
    <w:name w:val="Endnote Reference1"/>
    <w:rsid w:val="00F37FA5"/>
    <w:rPr>
      <w:vertAlign w:val="superscript"/>
    </w:rPr>
  </w:style>
  <w:style w:type="character" w:customStyle="1" w:styleId="a6">
    <w:name w:val="Κουκκίδες"/>
    <w:rsid w:val="00F37FA5"/>
    <w:rPr>
      <w:rFonts w:ascii="OpenSymbol" w:eastAsia="OpenSymbol" w:hAnsi="OpenSymbol" w:cs="OpenSymbol"/>
    </w:rPr>
  </w:style>
  <w:style w:type="character" w:styleId="a7">
    <w:name w:val="Strong"/>
    <w:uiPriority w:val="22"/>
    <w:qFormat/>
    <w:rsid w:val="00F37FA5"/>
    <w:rPr>
      <w:b/>
      <w:bCs/>
    </w:rPr>
  </w:style>
  <w:style w:type="character" w:customStyle="1" w:styleId="11">
    <w:name w:val="Προεπιλεγμένη γραμματοσειρά1"/>
    <w:rsid w:val="00F37FA5"/>
  </w:style>
  <w:style w:type="character" w:customStyle="1" w:styleId="a8">
    <w:name w:val="Σύμβολο υποσημείωσης"/>
    <w:rsid w:val="00F37FA5"/>
    <w:rPr>
      <w:vertAlign w:val="superscript"/>
    </w:rPr>
  </w:style>
  <w:style w:type="character" w:styleId="a9">
    <w:name w:val="Emphasis"/>
    <w:uiPriority w:val="20"/>
    <w:qFormat/>
    <w:rsid w:val="00F37FA5"/>
    <w:rPr>
      <w:i/>
      <w:iCs/>
    </w:rPr>
  </w:style>
  <w:style w:type="character" w:customStyle="1" w:styleId="aa">
    <w:name w:val="Χαρακτήρες αρίθμησης"/>
    <w:rsid w:val="00F37FA5"/>
  </w:style>
  <w:style w:type="character" w:customStyle="1" w:styleId="normalwithoutspacingChar">
    <w:name w:val="normal_without_spacing Char"/>
    <w:rsid w:val="00F37FA5"/>
    <w:rPr>
      <w:rFonts w:ascii="Calibri" w:hAnsi="Calibri" w:cs="Calibri"/>
      <w:sz w:val="22"/>
      <w:szCs w:val="24"/>
    </w:rPr>
  </w:style>
  <w:style w:type="character" w:customStyle="1" w:styleId="FootnoteTextChar1">
    <w:name w:val="Footnote Text Char1"/>
    <w:rsid w:val="00F37FA5"/>
    <w:rPr>
      <w:rFonts w:ascii="Calibri" w:hAnsi="Calibri" w:cs="Calibri"/>
      <w:lang w:val="en-IE" w:eastAsia="zh-CN"/>
    </w:rPr>
  </w:style>
  <w:style w:type="character" w:customStyle="1" w:styleId="foothangingChar">
    <w:name w:val="foot_hanging Char"/>
    <w:rsid w:val="00F37FA5"/>
    <w:rPr>
      <w:rFonts w:ascii="Calibri" w:hAnsi="Calibri" w:cs="Calibri"/>
      <w:sz w:val="18"/>
      <w:szCs w:val="18"/>
      <w:lang w:val="en-IE" w:eastAsia="zh-CN"/>
    </w:rPr>
  </w:style>
  <w:style w:type="character" w:customStyle="1" w:styleId="HTMLPreformattedChar">
    <w:name w:val="HTML Preformatted Char"/>
    <w:rsid w:val="00F37FA5"/>
    <w:rPr>
      <w:rFonts w:ascii="Courier New" w:hAnsi="Courier New" w:cs="Courier New"/>
    </w:rPr>
  </w:style>
  <w:style w:type="character" w:customStyle="1" w:styleId="apple-converted-space">
    <w:name w:val="apple-converted-space"/>
    <w:basedOn w:val="WW-DefaultParagraphFont11111111111111111111"/>
    <w:rsid w:val="00F37FA5"/>
  </w:style>
  <w:style w:type="character" w:customStyle="1" w:styleId="BodyTextIndent3Char">
    <w:name w:val="Body Text Indent 3 Char"/>
    <w:rsid w:val="00F37FA5"/>
    <w:rPr>
      <w:rFonts w:ascii="Calibri" w:hAnsi="Calibri" w:cs="Calibri"/>
      <w:sz w:val="16"/>
      <w:szCs w:val="16"/>
      <w:lang w:val="en-GB"/>
    </w:rPr>
  </w:style>
  <w:style w:type="character" w:customStyle="1" w:styleId="WW-FootnoteReference">
    <w:name w:val="WW-Footnote Reference"/>
    <w:rsid w:val="00F37FA5"/>
    <w:rPr>
      <w:vertAlign w:val="superscript"/>
    </w:rPr>
  </w:style>
  <w:style w:type="character" w:customStyle="1" w:styleId="WW-EndnoteReference">
    <w:name w:val="WW-Endnote Reference"/>
    <w:rsid w:val="00F37FA5"/>
    <w:rPr>
      <w:vertAlign w:val="superscript"/>
    </w:rPr>
  </w:style>
  <w:style w:type="character" w:customStyle="1" w:styleId="FootnoteReference1">
    <w:name w:val="Footnote Reference1"/>
    <w:rsid w:val="00F37FA5"/>
    <w:rPr>
      <w:vertAlign w:val="superscript"/>
    </w:rPr>
  </w:style>
  <w:style w:type="character" w:customStyle="1" w:styleId="FootnoteTextChar2">
    <w:name w:val="Footnote Text Char2"/>
    <w:rsid w:val="00F37FA5"/>
    <w:rPr>
      <w:rFonts w:ascii="Calibri" w:hAnsi="Calibri" w:cs="Calibri"/>
      <w:sz w:val="18"/>
      <w:lang w:val="en-IE" w:eastAsia="zh-CN"/>
    </w:rPr>
  </w:style>
  <w:style w:type="character" w:customStyle="1" w:styleId="foothangingChar1">
    <w:name w:val="foot_hanging Char1"/>
    <w:rsid w:val="00F37FA5"/>
    <w:rPr>
      <w:rFonts w:ascii="Calibri" w:hAnsi="Calibri" w:cs="Calibri"/>
      <w:sz w:val="18"/>
      <w:szCs w:val="18"/>
      <w:lang w:val="en-IE" w:eastAsia="zh-CN"/>
    </w:rPr>
  </w:style>
  <w:style w:type="character" w:customStyle="1" w:styleId="footersChar">
    <w:name w:val="footers Char"/>
    <w:basedOn w:val="foothangingChar1"/>
    <w:rsid w:val="00F37FA5"/>
    <w:rPr>
      <w:rFonts w:ascii="Calibri" w:hAnsi="Calibri" w:cs="Calibri"/>
      <w:sz w:val="18"/>
      <w:szCs w:val="18"/>
      <w:lang w:val="en-IE" w:eastAsia="zh-CN"/>
    </w:rPr>
  </w:style>
  <w:style w:type="character" w:customStyle="1" w:styleId="CommentTextChar1">
    <w:name w:val="Comment Text Char1"/>
    <w:uiPriority w:val="99"/>
    <w:rsid w:val="00F37FA5"/>
    <w:rPr>
      <w:rFonts w:ascii="Calibri" w:hAnsi="Calibri" w:cs="Calibri"/>
      <w:lang w:val="en-GB" w:eastAsia="zh-CN"/>
    </w:rPr>
  </w:style>
  <w:style w:type="character" w:customStyle="1" w:styleId="HTMLPreformattedChar1">
    <w:name w:val="HTML Preformatted Char1"/>
    <w:rsid w:val="00F37FA5"/>
    <w:rPr>
      <w:rFonts w:ascii="Courier New" w:hAnsi="Courier New" w:cs="Courier New"/>
      <w:lang w:eastAsia="zh-CN"/>
    </w:rPr>
  </w:style>
  <w:style w:type="character" w:customStyle="1" w:styleId="BodyText3Char">
    <w:name w:val="Body Text 3 Char"/>
    <w:rsid w:val="00F37FA5"/>
    <w:rPr>
      <w:rFonts w:ascii="Calibri" w:hAnsi="Calibri" w:cs="Calibri"/>
      <w:sz w:val="16"/>
      <w:szCs w:val="16"/>
      <w:lang w:val="en-GB" w:eastAsia="zh-CN"/>
    </w:rPr>
  </w:style>
  <w:style w:type="character" w:customStyle="1" w:styleId="WW-FootnoteReference1">
    <w:name w:val="WW-Footnote Reference1"/>
    <w:rsid w:val="00F37FA5"/>
    <w:rPr>
      <w:vertAlign w:val="superscript"/>
    </w:rPr>
  </w:style>
  <w:style w:type="character" w:customStyle="1" w:styleId="WW-EndnoteReference1">
    <w:name w:val="WW-Endnote Reference1"/>
    <w:rsid w:val="00F37FA5"/>
    <w:rPr>
      <w:vertAlign w:val="superscript"/>
    </w:rPr>
  </w:style>
  <w:style w:type="character" w:customStyle="1" w:styleId="WW-FootnoteReference2">
    <w:name w:val="WW-Footnote Reference2"/>
    <w:rsid w:val="00F37FA5"/>
    <w:rPr>
      <w:vertAlign w:val="superscript"/>
    </w:rPr>
  </w:style>
  <w:style w:type="character" w:customStyle="1" w:styleId="WW-EndnoteReference2">
    <w:name w:val="WW-Endnote Reference2"/>
    <w:rsid w:val="00F37FA5"/>
    <w:rPr>
      <w:vertAlign w:val="superscript"/>
    </w:rPr>
  </w:style>
  <w:style w:type="character" w:customStyle="1" w:styleId="FootnoteTextChar3">
    <w:name w:val="Footnote Text Char3"/>
    <w:rsid w:val="00F37FA5"/>
    <w:rPr>
      <w:rFonts w:ascii="Calibri" w:hAnsi="Calibri" w:cs="Calibri"/>
      <w:sz w:val="18"/>
      <w:lang w:val="en-IE" w:eastAsia="zh-CN"/>
    </w:rPr>
  </w:style>
  <w:style w:type="character" w:customStyle="1" w:styleId="foothangingChar2">
    <w:name w:val="foot_hanging Char2"/>
    <w:rsid w:val="00F37FA5"/>
    <w:rPr>
      <w:rFonts w:ascii="Calibri" w:hAnsi="Calibri" w:cs="Calibri"/>
      <w:sz w:val="18"/>
      <w:szCs w:val="18"/>
      <w:lang w:val="en-IE" w:eastAsia="zh-CN"/>
    </w:rPr>
  </w:style>
  <w:style w:type="character" w:customStyle="1" w:styleId="footersChar1">
    <w:name w:val="footers Char1"/>
    <w:basedOn w:val="foothangingChar2"/>
    <w:rsid w:val="00F37FA5"/>
    <w:rPr>
      <w:rFonts w:ascii="Calibri" w:hAnsi="Calibri" w:cs="Calibri"/>
      <w:sz w:val="18"/>
      <w:szCs w:val="18"/>
      <w:lang w:val="en-IE" w:eastAsia="zh-CN"/>
    </w:rPr>
  </w:style>
  <w:style w:type="character" w:customStyle="1" w:styleId="foootChar">
    <w:name w:val="fooot Char"/>
    <w:basedOn w:val="footersChar1"/>
    <w:rsid w:val="00F37FA5"/>
    <w:rPr>
      <w:rFonts w:ascii="Calibri" w:hAnsi="Calibri" w:cs="Calibri"/>
      <w:sz w:val="18"/>
      <w:szCs w:val="18"/>
      <w:lang w:val="en-IE" w:eastAsia="zh-CN"/>
    </w:rPr>
  </w:style>
  <w:style w:type="character" w:customStyle="1" w:styleId="12">
    <w:name w:val="Παραπομπή υποσημείωσης1"/>
    <w:rsid w:val="00F37FA5"/>
    <w:rPr>
      <w:vertAlign w:val="superscript"/>
    </w:rPr>
  </w:style>
  <w:style w:type="character" w:customStyle="1" w:styleId="13">
    <w:name w:val="Παραπομπή σημείωσης τέλους1"/>
    <w:rsid w:val="00F37FA5"/>
    <w:rPr>
      <w:vertAlign w:val="superscript"/>
    </w:rPr>
  </w:style>
  <w:style w:type="character" w:customStyle="1" w:styleId="Char">
    <w:name w:val="Κείμενο πλαισίου Char"/>
    <w:rsid w:val="00F37FA5"/>
    <w:rPr>
      <w:rFonts w:ascii="Tahoma" w:hAnsi="Tahoma" w:cs="Tahoma"/>
      <w:sz w:val="16"/>
      <w:szCs w:val="16"/>
      <w:lang w:val="en-GB"/>
    </w:rPr>
  </w:style>
  <w:style w:type="character" w:customStyle="1" w:styleId="14">
    <w:name w:val="Παραπομπή σχολίου1"/>
    <w:rsid w:val="00F37FA5"/>
    <w:rPr>
      <w:sz w:val="16"/>
      <w:szCs w:val="16"/>
    </w:rPr>
  </w:style>
  <w:style w:type="character" w:customStyle="1" w:styleId="Char0">
    <w:name w:val="Κείμενο σχολίου Char"/>
    <w:rsid w:val="00F37FA5"/>
    <w:rPr>
      <w:rFonts w:ascii="Calibri" w:hAnsi="Calibri" w:cs="Calibri"/>
      <w:lang w:val="en-GB"/>
    </w:rPr>
  </w:style>
  <w:style w:type="character" w:customStyle="1" w:styleId="Char1">
    <w:name w:val="Θέμα σχολίου Char"/>
    <w:rsid w:val="00F37FA5"/>
    <w:rPr>
      <w:rFonts w:ascii="Calibri" w:hAnsi="Calibri" w:cs="Calibri"/>
      <w:b/>
      <w:bCs/>
      <w:lang w:val="en-GB"/>
    </w:rPr>
  </w:style>
  <w:style w:type="character" w:customStyle="1" w:styleId="-HTMLChar">
    <w:name w:val="Προ-διαμορφωμένο HTML Char"/>
    <w:link w:val="-HTML"/>
    <w:uiPriority w:val="99"/>
    <w:rsid w:val="00F37FA5"/>
    <w:rPr>
      <w:rFonts w:ascii="Courier New" w:eastAsia="Times New Roman" w:hAnsi="Courier New" w:cs="Courier New"/>
    </w:rPr>
  </w:style>
  <w:style w:type="character" w:customStyle="1" w:styleId="WW-FootnoteReference3">
    <w:name w:val="WW-Footnote Reference3"/>
    <w:rsid w:val="00F37FA5"/>
    <w:rPr>
      <w:vertAlign w:val="superscript"/>
    </w:rPr>
  </w:style>
  <w:style w:type="character" w:customStyle="1" w:styleId="WW-EndnoteReference3">
    <w:name w:val="WW-Endnote Reference3"/>
    <w:rsid w:val="00F37FA5"/>
    <w:rPr>
      <w:vertAlign w:val="superscript"/>
    </w:rPr>
  </w:style>
  <w:style w:type="character" w:customStyle="1" w:styleId="WW-FootnoteReference4">
    <w:name w:val="WW-Footnote Reference4"/>
    <w:rsid w:val="00F37FA5"/>
    <w:rPr>
      <w:vertAlign w:val="superscript"/>
    </w:rPr>
  </w:style>
  <w:style w:type="character" w:customStyle="1" w:styleId="WW-EndnoteReference4">
    <w:name w:val="WW-Endnote Reference4"/>
    <w:rsid w:val="00F37FA5"/>
    <w:rPr>
      <w:vertAlign w:val="superscript"/>
    </w:rPr>
  </w:style>
  <w:style w:type="character" w:customStyle="1" w:styleId="WW-FootnoteReference5">
    <w:name w:val="WW-Footnote Reference5"/>
    <w:rsid w:val="00F37FA5"/>
    <w:rPr>
      <w:vertAlign w:val="superscript"/>
    </w:rPr>
  </w:style>
  <w:style w:type="character" w:customStyle="1" w:styleId="WW-EndnoteReference5">
    <w:name w:val="WW-Endnote Reference5"/>
    <w:rsid w:val="00F37FA5"/>
    <w:rPr>
      <w:vertAlign w:val="superscript"/>
    </w:rPr>
  </w:style>
  <w:style w:type="character" w:customStyle="1" w:styleId="WW-FootnoteReference6">
    <w:name w:val="WW-Footnote Reference6"/>
    <w:rsid w:val="00F37FA5"/>
    <w:rPr>
      <w:vertAlign w:val="superscript"/>
    </w:rPr>
  </w:style>
  <w:style w:type="character" w:styleId="-0">
    <w:name w:val="FollowedHyperlink"/>
    <w:rsid w:val="00F37FA5"/>
    <w:rPr>
      <w:color w:val="800000"/>
      <w:u w:val="single"/>
    </w:rPr>
  </w:style>
  <w:style w:type="character" w:customStyle="1" w:styleId="WW-EndnoteReference6">
    <w:name w:val="WW-Endnote Reference6"/>
    <w:rsid w:val="00F37FA5"/>
    <w:rPr>
      <w:vertAlign w:val="superscript"/>
    </w:rPr>
  </w:style>
  <w:style w:type="character" w:customStyle="1" w:styleId="WW-FootnoteReference7">
    <w:name w:val="WW-Footnote Reference7"/>
    <w:rsid w:val="00F37FA5"/>
    <w:rPr>
      <w:vertAlign w:val="superscript"/>
    </w:rPr>
  </w:style>
  <w:style w:type="character" w:customStyle="1" w:styleId="WW-EndnoteReference7">
    <w:name w:val="WW-Endnote Reference7"/>
    <w:rsid w:val="00F37FA5"/>
    <w:rPr>
      <w:vertAlign w:val="superscript"/>
    </w:rPr>
  </w:style>
  <w:style w:type="character" w:customStyle="1" w:styleId="WW-FootnoteReference8">
    <w:name w:val="WW-Footnote Reference8"/>
    <w:rsid w:val="00F37FA5"/>
    <w:rPr>
      <w:vertAlign w:val="superscript"/>
    </w:rPr>
  </w:style>
  <w:style w:type="character" w:customStyle="1" w:styleId="WW-EndnoteReference8">
    <w:name w:val="WW-Endnote Reference8"/>
    <w:rsid w:val="00F37FA5"/>
    <w:rPr>
      <w:vertAlign w:val="superscript"/>
    </w:rPr>
  </w:style>
  <w:style w:type="character" w:customStyle="1" w:styleId="WW-FootnoteReference9">
    <w:name w:val="WW-Footnote Reference9"/>
    <w:rsid w:val="00F37FA5"/>
    <w:rPr>
      <w:vertAlign w:val="superscript"/>
    </w:rPr>
  </w:style>
  <w:style w:type="character" w:customStyle="1" w:styleId="WW-EndnoteReference9">
    <w:name w:val="WW-Endnote Reference9"/>
    <w:rsid w:val="00F37FA5"/>
    <w:rPr>
      <w:vertAlign w:val="superscript"/>
    </w:rPr>
  </w:style>
  <w:style w:type="character" w:customStyle="1" w:styleId="WW-FootnoteReference10">
    <w:name w:val="WW-Footnote Reference10"/>
    <w:rsid w:val="00F37FA5"/>
    <w:rPr>
      <w:vertAlign w:val="superscript"/>
    </w:rPr>
  </w:style>
  <w:style w:type="character" w:customStyle="1" w:styleId="WW-EndnoteReference10">
    <w:name w:val="WW-Endnote Reference10"/>
    <w:rsid w:val="00F37FA5"/>
    <w:rPr>
      <w:vertAlign w:val="superscript"/>
    </w:rPr>
  </w:style>
  <w:style w:type="character" w:customStyle="1" w:styleId="WW-FootnoteReference11">
    <w:name w:val="WW-Footnote Reference11"/>
    <w:rsid w:val="00F37FA5"/>
    <w:rPr>
      <w:vertAlign w:val="superscript"/>
    </w:rPr>
  </w:style>
  <w:style w:type="character" w:customStyle="1" w:styleId="WW-EndnoteReference11">
    <w:name w:val="WW-Endnote Reference11"/>
    <w:rsid w:val="00F37FA5"/>
    <w:rPr>
      <w:vertAlign w:val="superscript"/>
    </w:rPr>
  </w:style>
  <w:style w:type="character" w:customStyle="1" w:styleId="WW-FootnoteReference12">
    <w:name w:val="WW-Footnote Reference12"/>
    <w:rsid w:val="00F37FA5"/>
    <w:rPr>
      <w:vertAlign w:val="superscript"/>
    </w:rPr>
  </w:style>
  <w:style w:type="character" w:customStyle="1" w:styleId="WW-EndnoteReference12">
    <w:name w:val="WW-Endnote Reference12"/>
    <w:rsid w:val="00F37FA5"/>
    <w:rPr>
      <w:vertAlign w:val="superscript"/>
    </w:rPr>
  </w:style>
  <w:style w:type="character" w:customStyle="1" w:styleId="WW-FootnoteReference13">
    <w:name w:val="WW-Footnote Reference13"/>
    <w:rsid w:val="00F37FA5"/>
    <w:rPr>
      <w:vertAlign w:val="superscript"/>
    </w:rPr>
  </w:style>
  <w:style w:type="character" w:customStyle="1" w:styleId="WW-EndnoteReference13">
    <w:name w:val="WW-Endnote Reference13"/>
    <w:rsid w:val="00F37FA5"/>
    <w:rPr>
      <w:vertAlign w:val="superscript"/>
    </w:rPr>
  </w:style>
  <w:style w:type="character" w:customStyle="1" w:styleId="41">
    <w:name w:val="Παραπομπή υποσημείωσης4"/>
    <w:rsid w:val="00F37FA5"/>
    <w:rPr>
      <w:vertAlign w:val="superscript"/>
    </w:rPr>
  </w:style>
  <w:style w:type="character" w:customStyle="1" w:styleId="ab">
    <w:name w:val="Σύμβολα σημείωσης τέλους"/>
    <w:rsid w:val="00F37FA5"/>
    <w:rPr>
      <w:vertAlign w:val="superscript"/>
    </w:rPr>
  </w:style>
  <w:style w:type="character" w:customStyle="1" w:styleId="23">
    <w:name w:val="Παραπομπή υποσημείωσης2"/>
    <w:rsid w:val="00F37FA5"/>
    <w:rPr>
      <w:vertAlign w:val="superscript"/>
    </w:rPr>
  </w:style>
  <w:style w:type="character" w:customStyle="1" w:styleId="24">
    <w:name w:val="Παραπομπή σημείωσης τέλους2"/>
    <w:rsid w:val="00F37FA5"/>
    <w:rPr>
      <w:vertAlign w:val="superscript"/>
    </w:rPr>
  </w:style>
  <w:style w:type="character" w:customStyle="1" w:styleId="WW-FootnoteReference14">
    <w:name w:val="WW-Footnote Reference14"/>
    <w:rsid w:val="00F37FA5"/>
    <w:rPr>
      <w:vertAlign w:val="superscript"/>
    </w:rPr>
  </w:style>
  <w:style w:type="character" w:customStyle="1" w:styleId="WW-EndnoteReference14">
    <w:name w:val="WW-Endnote Reference14"/>
    <w:rsid w:val="00F37FA5"/>
    <w:rPr>
      <w:vertAlign w:val="superscript"/>
    </w:rPr>
  </w:style>
  <w:style w:type="character" w:customStyle="1" w:styleId="WW-FootnoteReference15">
    <w:name w:val="WW-Footnote Reference15"/>
    <w:rsid w:val="00F37FA5"/>
    <w:rPr>
      <w:vertAlign w:val="superscript"/>
    </w:rPr>
  </w:style>
  <w:style w:type="character" w:customStyle="1" w:styleId="WW-EndnoteReference15">
    <w:name w:val="WW-Endnote Reference15"/>
    <w:rsid w:val="00F37FA5"/>
    <w:rPr>
      <w:vertAlign w:val="superscript"/>
    </w:rPr>
  </w:style>
  <w:style w:type="character" w:customStyle="1" w:styleId="WW-FootnoteReference16">
    <w:name w:val="WW-Footnote Reference16"/>
    <w:rsid w:val="00F37FA5"/>
    <w:rPr>
      <w:vertAlign w:val="superscript"/>
    </w:rPr>
  </w:style>
  <w:style w:type="character" w:customStyle="1" w:styleId="WW-EndnoteReference16">
    <w:name w:val="WW-Endnote Reference16"/>
    <w:rsid w:val="00F37FA5"/>
    <w:rPr>
      <w:vertAlign w:val="superscript"/>
    </w:rPr>
  </w:style>
  <w:style w:type="character" w:customStyle="1" w:styleId="WW-FootnoteReference17">
    <w:name w:val="WW-Footnote Reference17"/>
    <w:rsid w:val="00F37FA5"/>
    <w:rPr>
      <w:vertAlign w:val="superscript"/>
    </w:rPr>
  </w:style>
  <w:style w:type="character" w:customStyle="1" w:styleId="WW-EndnoteReference17">
    <w:name w:val="WW-Endnote Reference17"/>
    <w:rsid w:val="00F37FA5"/>
    <w:rPr>
      <w:vertAlign w:val="superscript"/>
    </w:rPr>
  </w:style>
  <w:style w:type="character" w:customStyle="1" w:styleId="31">
    <w:name w:val="Παραπομπή υποσημείωσης3"/>
    <w:rsid w:val="00F37FA5"/>
    <w:rPr>
      <w:vertAlign w:val="superscript"/>
    </w:rPr>
  </w:style>
  <w:style w:type="character" w:customStyle="1" w:styleId="32">
    <w:name w:val="Παραπομπή σημείωσης τέλους3"/>
    <w:rsid w:val="00F37FA5"/>
    <w:rPr>
      <w:vertAlign w:val="superscript"/>
    </w:rPr>
  </w:style>
  <w:style w:type="character" w:customStyle="1" w:styleId="WW-FootnoteReference18">
    <w:name w:val="WW-Footnote Reference18"/>
    <w:rsid w:val="00F37FA5"/>
    <w:rPr>
      <w:vertAlign w:val="superscript"/>
    </w:rPr>
  </w:style>
  <w:style w:type="character" w:customStyle="1" w:styleId="WW-EndnoteReference18">
    <w:name w:val="WW-Endnote Reference18"/>
    <w:rsid w:val="00F37FA5"/>
    <w:rPr>
      <w:vertAlign w:val="superscript"/>
    </w:rPr>
  </w:style>
  <w:style w:type="character" w:customStyle="1" w:styleId="WW-FootnoteReference19">
    <w:name w:val="WW-Footnote Reference19"/>
    <w:rsid w:val="00F37FA5"/>
    <w:rPr>
      <w:vertAlign w:val="superscript"/>
    </w:rPr>
  </w:style>
  <w:style w:type="character" w:customStyle="1" w:styleId="WW-EndnoteReference19">
    <w:name w:val="WW-Endnote Reference19"/>
    <w:rsid w:val="00F37FA5"/>
    <w:rPr>
      <w:vertAlign w:val="superscript"/>
    </w:rPr>
  </w:style>
  <w:style w:type="character" w:customStyle="1" w:styleId="WW-FootnoteReference20">
    <w:name w:val="WW-Footnote Reference20"/>
    <w:rsid w:val="00F37FA5"/>
    <w:rPr>
      <w:vertAlign w:val="superscript"/>
    </w:rPr>
  </w:style>
  <w:style w:type="character" w:customStyle="1" w:styleId="WW-EndnoteReference20">
    <w:name w:val="WW-Endnote Reference20"/>
    <w:rsid w:val="00F37FA5"/>
    <w:rPr>
      <w:vertAlign w:val="superscript"/>
    </w:rPr>
  </w:style>
  <w:style w:type="character" w:customStyle="1" w:styleId="ac">
    <w:name w:val="Σύνδεση ευρετηρίου"/>
    <w:rsid w:val="00F37FA5"/>
  </w:style>
  <w:style w:type="character" w:customStyle="1" w:styleId="WW-0">
    <w:name w:val="WW-Παραπομπή υποσημείωσης"/>
    <w:rsid w:val="00F37FA5"/>
    <w:rPr>
      <w:vertAlign w:val="superscript"/>
    </w:rPr>
  </w:style>
  <w:style w:type="character" w:customStyle="1" w:styleId="42">
    <w:name w:val="Παραπομπή σημείωσης τέλους4"/>
    <w:rsid w:val="00F37FA5"/>
    <w:rPr>
      <w:vertAlign w:val="superscript"/>
    </w:rPr>
  </w:style>
  <w:style w:type="character" w:customStyle="1" w:styleId="Char2">
    <w:name w:val="Κείμενο υποσημείωσης Char"/>
    <w:rsid w:val="00F37FA5"/>
    <w:rPr>
      <w:rFonts w:ascii="Calibri" w:hAnsi="Calibri" w:cs="Calibri"/>
      <w:sz w:val="18"/>
      <w:lang w:val="en-IE" w:eastAsia="zh-CN"/>
    </w:rPr>
  </w:style>
  <w:style w:type="character" w:styleId="ad">
    <w:name w:val="footnote reference"/>
    <w:uiPriority w:val="99"/>
    <w:rsid w:val="00F37FA5"/>
    <w:rPr>
      <w:vertAlign w:val="superscript"/>
    </w:rPr>
  </w:style>
  <w:style w:type="character" w:styleId="ae">
    <w:name w:val="endnote reference"/>
    <w:rsid w:val="00F37FA5"/>
    <w:rPr>
      <w:vertAlign w:val="superscript"/>
    </w:rPr>
  </w:style>
  <w:style w:type="character" w:customStyle="1" w:styleId="WW-FootnoteReference123">
    <w:name w:val="WW-Footnote Reference123"/>
    <w:rsid w:val="00F37FA5"/>
    <w:rPr>
      <w:vertAlign w:val="superscript"/>
    </w:rPr>
  </w:style>
  <w:style w:type="paragraph" w:customStyle="1" w:styleId="af">
    <w:name w:val="Επικεφαλίδα"/>
    <w:basedOn w:val="a"/>
    <w:next w:val="af0"/>
    <w:rsid w:val="00F37FA5"/>
    <w:pPr>
      <w:keepNext/>
      <w:spacing w:before="240"/>
    </w:pPr>
    <w:rPr>
      <w:rFonts w:ascii="Liberation Sans" w:eastAsia="Microsoft YaHei" w:hAnsi="Liberation Sans" w:cs="Mangal"/>
      <w:sz w:val="28"/>
      <w:szCs w:val="28"/>
    </w:rPr>
  </w:style>
  <w:style w:type="paragraph" w:styleId="af0">
    <w:name w:val="Body Text"/>
    <w:basedOn w:val="a"/>
    <w:link w:val="Char3"/>
    <w:rsid w:val="00F37FA5"/>
    <w:pPr>
      <w:spacing w:after="240"/>
    </w:pPr>
  </w:style>
  <w:style w:type="character" w:customStyle="1" w:styleId="Char3">
    <w:name w:val="Σώμα κειμένου Char"/>
    <w:basedOn w:val="a0"/>
    <w:link w:val="af0"/>
    <w:rsid w:val="00F37FA5"/>
    <w:rPr>
      <w:rFonts w:ascii="Calibri" w:eastAsia="Times New Roman" w:hAnsi="Calibri" w:cs="Calibri"/>
      <w:szCs w:val="24"/>
      <w:lang w:val="en-GB" w:eastAsia="ar-SA"/>
    </w:rPr>
  </w:style>
  <w:style w:type="paragraph" w:styleId="af1">
    <w:name w:val="List"/>
    <w:basedOn w:val="af0"/>
    <w:rsid w:val="00F37FA5"/>
    <w:rPr>
      <w:rFonts w:cs="Mangal"/>
    </w:rPr>
  </w:style>
  <w:style w:type="paragraph" w:customStyle="1" w:styleId="43">
    <w:name w:val="Λεζάντα4"/>
    <w:basedOn w:val="a"/>
    <w:rsid w:val="00F37FA5"/>
    <w:pPr>
      <w:suppressLineNumbers/>
      <w:spacing w:before="120"/>
    </w:pPr>
    <w:rPr>
      <w:rFonts w:cs="Mangal"/>
      <w:i/>
      <w:iCs/>
      <w:sz w:val="24"/>
    </w:rPr>
  </w:style>
  <w:style w:type="paragraph" w:customStyle="1" w:styleId="af2">
    <w:name w:val="Ευρετήριο"/>
    <w:basedOn w:val="a"/>
    <w:rsid w:val="00F37FA5"/>
    <w:pPr>
      <w:suppressLineNumbers/>
    </w:pPr>
    <w:rPr>
      <w:rFonts w:cs="Mangal"/>
    </w:rPr>
  </w:style>
  <w:style w:type="paragraph" w:customStyle="1" w:styleId="WW-1">
    <w:name w:val="WW-Λεζάντα"/>
    <w:basedOn w:val="a"/>
    <w:rsid w:val="00F37FA5"/>
    <w:pPr>
      <w:suppressLineNumbers/>
      <w:spacing w:before="120"/>
    </w:pPr>
    <w:rPr>
      <w:rFonts w:cs="Mangal"/>
      <w:i/>
      <w:iCs/>
      <w:sz w:val="24"/>
    </w:rPr>
  </w:style>
  <w:style w:type="paragraph" w:customStyle="1" w:styleId="WW-Caption">
    <w:name w:val="WW-Caption"/>
    <w:basedOn w:val="a"/>
    <w:rsid w:val="00F37FA5"/>
    <w:pPr>
      <w:suppressLineNumbers/>
      <w:spacing w:before="120"/>
    </w:pPr>
    <w:rPr>
      <w:rFonts w:cs="Mangal"/>
      <w:i/>
      <w:iCs/>
      <w:sz w:val="24"/>
    </w:rPr>
  </w:style>
  <w:style w:type="paragraph" w:customStyle="1" w:styleId="WW-Caption1">
    <w:name w:val="WW-Caption1"/>
    <w:basedOn w:val="a"/>
    <w:rsid w:val="00F37FA5"/>
    <w:pPr>
      <w:suppressLineNumbers/>
      <w:spacing w:before="120"/>
    </w:pPr>
    <w:rPr>
      <w:rFonts w:cs="Mangal"/>
      <w:i/>
      <w:iCs/>
      <w:sz w:val="24"/>
    </w:rPr>
  </w:style>
  <w:style w:type="paragraph" w:customStyle="1" w:styleId="33">
    <w:name w:val="Λεζάντα3"/>
    <w:basedOn w:val="a"/>
    <w:rsid w:val="00F37FA5"/>
    <w:pPr>
      <w:suppressLineNumbers/>
      <w:spacing w:before="120"/>
    </w:pPr>
    <w:rPr>
      <w:rFonts w:cs="Mangal"/>
      <w:i/>
      <w:iCs/>
      <w:sz w:val="24"/>
    </w:rPr>
  </w:style>
  <w:style w:type="paragraph" w:customStyle="1" w:styleId="WW-Caption11">
    <w:name w:val="WW-Caption11"/>
    <w:basedOn w:val="a"/>
    <w:rsid w:val="00F37FA5"/>
    <w:pPr>
      <w:suppressLineNumbers/>
      <w:spacing w:before="120"/>
    </w:pPr>
    <w:rPr>
      <w:rFonts w:cs="Mangal"/>
      <w:i/>
      <w:iCs/>
      <w:sz w:val="24"/>
    </w:rPr>
  </w:style>
  <w:style w:type="paragraph" w:customStyle="1" w:styleId="WW-Caption111">
    <w:name w:val="WW-Caption111"/>
    <w:basedOn w:val="a"/>
    <w:rsid w:val="00F37FA5"/>
    <w:pPr>
      <w:suppressLineNumbers/>
      <w:spacing w:before="120"/>
    </w:pPr>
    <w:rPr>
      <w:rFonts w:cs="Mangal"/>
      <w:i/>
      <w:iCs/>
      <w:sz w:val="24"/>
    </w:rPr>
  </w:style>
  <w:style w:type="paragraph" w:customStyle="1" w:styleId="WW-Caption1111">
    <w:name w:val="WW-Caption1111"/>
    <w:basedOn w:val="a"/>
    <w:rsid w:val="00F37FA5"/>
    <w:pPr>
      <w:suppressLineNumbers/>
      <w:spacing w:before="120"/>
    </w:pPr>
    <w:rPr>
      <w:rFonts w:cs="Mangal"/>
      <w:i/>
      <w:iCs/>
      <w:sz w:val="24"/>
    </w:rPr>
  </w:style>
  <w:style w:type="paragraph" w:customStyle="1" w:styleId="WW-Caption11111">
    <w:name w:val="WW-Caption11111"/>
    <w:basedOn w:val="a"/>
    <w:rsid w:val="00F37FA5"/>
    <w:pPr>
      <w:suppressLineNumbers/>
      <w:spacing w:before="120"/>
    </w:pPr>
    <w:rPr>
      <w:rFonts w:cs="Mangal"/>
      <w:i/>
      <w:iCs/>
      <w:sz w:val="24"/>
    </w:rPr>
  </w:style>
  <w:style w:type="paragraph" w:customStyle="1" w:styleId="25">
    <w:name w:val="Λεζάντα2"/>
    <w:basedOn w:val="a"/>
    <w:rsid w:val="00F37FA5"/>
    <w:pPr>
      <w:suppressLineNumbers/>
      <w:spacing w:before="120"/>
    </w:pPr>
    <w:rPr>
      <w:rFonts w:cs="Mangal"/>
      <w:i/>
      <w:iCs/>
      <w:sz w:val="24"/>
    </w:rPr>
  </w:style>
  <w:style w:type="paragraph" w:customStyle="1" w:styleId="Caption1">
    <w:name w:val="Caption1"/>
    <w:basedOn w:val="a"/>
    <w:rsid w:val="00F37FA5"/>
    <w:pPr>
      <w:suppressLineNumbers/>
      <w:spacing w:before="120"/>
    </w:pPr>
    <w:rPr>
      <w:rFonts w:cs="Mangal"/>
      <w:i/>
      <w:iCs/>
      <w:sz w:val="24"/>
    </w:rPr>
  </w:style>
  <w:style w:type="paragraph" w:customStyle="1" w:styleId="WW-Caption111111">
    <w:name w:val="WW-Caption111111"/>
    <w:basedOn w:val="a"/>
    <w:rsid w:val="00F37FA5"/>
    <w:pPr>
      <w:suppressLineNumbers/>
      <w:spacing w:before="120"/>
    </w:pPr>
    <w:rPr>
      <w:rFonts w:cs="Mangal"/>
      <w:i/>
      <w:iCs/>
      <w:sz w:val="24"/>
    </w:rPr>
  </w:style>
  <w:style w:type="paragraph" w:customStyle="1" w:styleId="WW-Caption1111111">
    <w:name w:val="WW-Caption1111111"/>
    <w:basedOn w:val="a"/>
    <w:rsid w:val="00F37FA5"/>
    <w:pPr>
      <w:suppressLineNumbers/>
      <w:spacing w:before="120"/>
    </w:pPr>
    <w:rPr>
      <w:rFonts w:cs="Mangal"/>
      <w:i/>
      <w:iCs/>
      <w:sz w:val="24"/>
    </w:rPr>
  </w:style>
  <w:style w:type="paragraph" w:customStyle="1" w:styleId="WW-Caption11111111">
    <w:name w:val="WW-Caption11111111"/>
    <w:basedOn w:val="a"/>
    <w:rsid w:val="00F37FA5"/>
    <w:pPr>
      <w:suppressLineNumbers/>
      <w:spacing w:before="120"/>
    </w:pPr>
    <w:rPr>
      <w:rFonts w:cs="Mangal"/>
      <w:i/>
      <w:iCs/>
      <w:sz w:val="24"/>
    </w:rPr>
  </w:style>
  <w:style w:type="paragraph" w:customStyle="1" w:styleId="WW-Caption111111111">
    <w:name w:val="WW-Caption111111111"/>
    <w:basedOn w:val="a"/>
    <w:rsid w:val="00F37FA5"/>
    <w:pPr>
      <w:suppressLineNumbers/>
      <w:spacing w:before="120"/>
    </w:pPr>
    <w:rPr>
      <w:rFonts w:cs="Mangal"/>
      <w:i/>
      <w:iCs/>
      <w:sz w:val="24"/>
    </w:rPr>
  </w:style>
  <w:style w:type="paragraph" w:customStyle="1" w:styleId="WW-Caption1111111111">
    <w:name w:val="WW-Caption1111111111"/>
    <w:basedOn w:val="a"/>
    <w:rsid w:val="00F37FA5"/>
    <w:pPr>
      <w:suppressLineNumbers/>
      <w:spacing w:before="120"/>
    </w:pPr>
    <w:rPr>
      <w:rFonts w:cs="Mangal"/>
      <w:i/>
      <w:iCs/>
      <w:sz w:val="24"/>
    </w:rPr>
  </w:style>
  <w:style w:type="paragraph" w:customStyle="1" w:styleId="WW-Caption11111111111">
    <w:name w:val="WW-Caption11111111111"/>
    <w:basedOn w:val="a"/>
    <w:rsid w:val="00F37FA5"/>
    <w:pPr>
      <w:suppressLineNumbers/>
      <w:spacing w:before="120"/>
    </w:pPr>
    <w:rPr>
      <w:rFonts w:cs="Mangal"/>
      <w:i/>
      <w:iCs/>
      <w:sz w:val="24"/>
    </w:rPr>
  </w:style>
  <w:style w:type="paragraph" w:customStyle="1" w:styleId="WW-Caption111111111111">
    <w:name w:val="WW-Caption111111111111"/>
    <w:basedOn w:val="a"/>
    <w:rsid w:val="00F37FA5"/>
    <w:pPr>
      <w:suppressLineNumbers/>
      <w:spacing w:before="120"/>
    </w:pPr>
    <w:rPr>
      <w:rFonts w:cs="Mangal"/>
      <w:i/>
      <w:iCs/>
      <w:sz w:val="24"/>
    </w:rPr>
  </w:style>
  <w:style w:type="paragraph" w:customStyle="1" w:styleId="WW-Caption1111111111111">
    <w:name w:val="WW-Caption1111111111111"/>
    <w:basedOn w:val="a"/>
    <w:rsid w:val="00F37FA5"/>
    <w:pPr>
      <w:suppressLineNumbers/>
      <w:spacing w:before="120"/>
    </w:pPr>
    <w:rPr>
      <w:rFonts w:cs="Mangal"/>
      <w:i/>
      <w:iCs/>
      <w:sz w:val="24"/>
    </w:rPr>
  </w:style>
  <w:style w:type="paragraph" w:customStyle="1" w:styleId="WW-Caption11111111111111">
    <w:name w:val="WW-Caption11111111111111"/>
    <w:basedOn w:val="a"/>
    <w:rsid w:val="00F37FA5"/>
    <w:pPr>
      <w:suppressLineNumbers/>
      <w:spacing w:before="120"/>
    </w:pPr>
    <w:rPr>
      <w:rFonts w:cs="Mangal"/>
      <w:i/>
      <w:iCs/>
      <w:sz w:val="24"/>
    </w:rPr>
  </w:style>
  <w:style w:type="paragraph" w:customStyle="1" w:styleId="WW-Caption111111111111111">
    <w:name w:val="WW-Caption111111111111111"/>
    <w:basedOn w:val="a"/>
    <w:rsid w:val="00F37FA5"/>
    <w:pPr>
      <w:suppressLineNumbers/>
      <w:spacing w:before="120"/>
    </w:pPr>
    <w:rPr>
      <w:rFonts w:cs="Mangal"/>
      <w:i/>
      <w:iCs/>
      <w:sz w:val="24"/>
    </w:rPr>
  </w:style>
  <w:style w:type="paragraph" w:customStyle="1" w:styleId="WW-Caption1111111111111111">
    <w:name w:val="WW-Caption1111111111111111"/>
    <w:basedOn w:val="a"/>
    <w:rsid w:val="00F37FA5"/>
    <w:pPr>
      <w:suppressLineNumbers/>
      <w:spacing w:before="120"/>
    </w:pPr>
    <w:rPr>
      <w:rFonts w:cs="Mangal"/>
      <w:i/>
      <w:iCs/>
      <w:sz w:val="24"/>
    </w:rPr>
  </w:style>
  <w:style w:type="paragraph" w:customStyle="1" w:styleId="15">
    <w:name w:val="Λεζάντα1"/>
    <w:basedOn w:val="a"/>
    <w:rsid w:val="00F37FA5"/>
    <w:pPr>
      <w:suppressLineNumbers/>
      <w:spacing w:before="120"/>
    </w:pPr>
    <w:rPr>
      <w:rFonts w:cs="Mangal"/>
      <w:i/>
      <w:iCs/>
      <w:sz w:val="24"/>
    </w:rPr>
  </w:style>
  <w:style w:type="paragraph" w:customStyle="1" w:styleId="WW-Caption11111111111111111">
    <w:name w:val="WW-Caption11111111111111111"/>
    <w:basedOn w:val="a"/>
    <w:rsid w:val="00F37FA5"/>
    <w:pPr>
      <w:suppressLineNumbers/>
      <w:spacing w:before="120"/>
    </w:pPr>
    <w:rPr>
      <w:rFonts w:cs="Mangal"/>
      <w:i/>
      <w:iCs/>
      <w:sz w:val="24"/>
    </w:rPr>
  </w:style>
  <w:style w:type="paragraph" w:customStyle="1" w:styleId="WW-Caption111111111111111111">
    <w:name w:val="WW-Caption111111111111111111"/>
    <w:basedOn w:val="a"/>
    <w:rsid w:val="00F37FA5"/>
    <w:pPr>
      <w:suppressLineNumbers/>
      <w:spacing w:before="120"/>
    </w:pPr>
    <w:rPr>
      <w:rFonts w:cs="Mangal"/>
      <w:i/>
      <w:iCs/>
      <w:sz w:val="24"/>
    </w:rPr>
  </w:style>
  <w:style w:type="paragraph" w:customStyle="1" w:styleId="WW-Caption1111111111111111111">
    <w:name w:val="WW-Caption1111111111111111111"/>
    <w:basedOn w:val="a"/>
    <w:rsid w:val="00F37FA5"/>
    <w:pPr>
      <w:suppressLineNumbers/>
      <w:spacing w:before="120"/>
    </w:pPr>
    <w:rPr>
      <w:rFonts w:cs="Mangal"/>
      <w:i/>
      <w:iCs/>
      <w:sz w:val="24"/>
    </w:rPr>
  </w:style>
  <w:style w:type="paragraph" w:customStyle="1" w:styleId="WW-Caption11111111111111111111">
    <w:name w:val="WW-Caption11111111111111111111"/>
    <w:basedOn w:val="a"/>
    <w:rsid w:val="00F37FA5"/>
    <w:pPr>
      <w:suppressLineNumbers/>
      <w:spacing w:before="120"/>
    </w:pPr>
    <w:rPr>
      <w:rFonts w:cs="Mangal"/>
      <w:i/>
      <w:iCs/>
      <w:sz w:val="24"/>
    </w:rPr>
  </w:style>
  <w:style w:type="paragraph" w:customStyle="1" w:styleId="Bullet">
    <w:name w:val="Bullet"/>
    <w:basedOn w:val="a"/>
    <w:rsid w:val="00F37FA5"/>
    <w:pPr>
      <w:numPr>
        <w:numId w:val="4"/>
      </w:numPr>
      <w:spacing w:after="100"/>
    </w:pPr>
    <w:rPr>
      <w:rFonts w:eastAsia="MS Mincho"/>
      <w:lang w:val="en-US" w:eastAsia="ja-JP"/>
    </w:rPr>
  </w:style>
  <w:style w:type="paragraph" w:customStyle="1" w:styleId="16">
    <w:name w:val="Ημερομηνία1"/>
    <w:basedOn w:val="a"/>
    <w:next w:val="a"/>
    <w:rsid w:val="00F37FA5"/>
    <w:pPr>
      <w:spacing w:after="100"/>
    </w:pPr>
    <w:rPr>
      <w:rFonts w:eastAsia="MS Mincho"/>
      <w:lang w:val="en-US" w:eastAsia="ja-JP"/>
    </w:rPr>
  </w:style>
  <w:style w:type="paragraph" w:customStyle="1" w:styleId="DocTitle">
    <w:name w:val="Doc Title"/>
    <w:basedOn w:val="1"/>
    <w:rsid w:val="00F37FA5"/>
  </w:style>
  <w:style w:type="paragraph" w:customStyle="1" w:styleId="inserttext">
    <w:name w:val="insert text"/>
    <w:basedOn w:val="a"/>
    <w:rsid w:val="00F37FA5"/>
    <w:pPr>
      <w:spacing w:after="100"/>
      <w:ind w:left="794"/>
    </w:pPr>
    <w:rPr>
      <w:rFonts w:eastAsia="MS Mincho"/>
      <w:lang w:val="en-US" w:eastAsia="ja-JP"/>
    </w:rPr>
  </w:style>
  <w:style w:type="paragraph" w:styleId="af3">
    <w:name w:val="footer"/>
    <w:basedOn w:val="a"/>
    <w:link w:val="Char4"/>
    <w:uiPriority w:val="99"/>
    <w:rsid w:val="00F37FA5"/>
    <w:pPr>
      <w:spacing w:after="100"/>
    </w:pPr>
    <w:rPr>
      <w:rFonts w:eastAsia="MS Mincho"/>
      <w:lang w:val="en-US" w:eastAsia="ja-JP"/>
    </w:rPr>
  </w:style>
  <w:style w:type="character" w:customStyle="1" w:styleId="Char4">
    <w:name w:val="Υποσέλιδο Char"/>
    <w:basedOn w:val="a0"/>
    <w:link w:val="af3"/>
    <w:uiPriority w:val="99"/>
    <w:rsid w:val="00F37FA5"/>
    <w:rPr>
      <w:rFonts w:ascii="Calibri" w:eastAsia="MS Mincho" w:hAnsi="Calibri" w:cs="Calibri"/>
      <w:szCs w:val="24"/>
      <w:lang w:eastAsia="ja-JP"/>
    </w:rPr>
  </w:style>
  <w:style w:type="paragraph" w:styleId="af4">
    <w:name w:val="header"/>
    <w:basedOn w:val="a"/>
    <w:link w:val="Char5"/>
    <w:rsid w:val="00F37FA5"/>
  </w:style>
  <w:style w:type="character" w:customStyle="1" w:styleId="Char5">
    <w:name w:val="Κεφαλίδα Char"/>
    <w:basedOn w:val="a0"/>
    <w:link w:val="af4"/>
    <w:rsid w:val="00F37FA5"/>
    <w:rPr>
      <w:rFonts w:ascii="Calibri" w:eastAsia="Times New Roman" w:hAnsi="Calibri" w:cs="Calibri"/>
      <w:szCs w:val="24"/>
      <w:lang w:val="en-GB" w:eastAsia="ar-SA"/>
    </w:rPr>
  </w:style>
  <w:style w:type="paragraph" w:customStyle="1" w:styleId="26">
    <w:name w:val="Κείμενο πλαισίου2"/>
    <w:basedOn w:val="a"/>
    <w:rsid w:val="00F37FA5"/>
    <w:rPr>
      <w:rFonts w:ascii="Tahoma" w:hAnsi="Tahoma" w:cs="Tahoma"/>
      <w:sz w:val="16"/>
      <w:szCs w:val="16"/>
    </w:rPr>
  </w:style>
  <w:style w:type="paragraph" w:customStyle="1" w:styleId="27">
    <w:name w:val="Κείμενο σχολίου2"/>
    <w:basedOn w:val="a"/>
    <w:rsid w:val="00F37FA5"/>
    <w:rPr>
      <w:sz w:val="20"/>
      <w:szCs w:val="20"/>
    </w:rPr>
  </w:style>
  <w:style w:type="paragraph" w:customStyle="1" w:styleId="28">
    <w:name w:val="Θέμα σχολίου2"/>
    <w:basedOn w:val="27"/>
    <w:next w:val="27"/>
    <w:rsid w:val="00F37FA5"/>
    <w:rPr>
      <w:b/>
      <w:bCs/>
    </w:rPr>
  </w:style>
  <w:style w:type="paragraph" w:customStyle="1" w:styleId="29">
    <w:name w:val="Αναθεώρηση2"/>
    <w:rsid w:val="00F37FA5"/>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F37FA5"/>
    <w:pPr>
      <w:spacing w:before="280" w:after="200"/>
    </w:pPr>
    <w:rPr>
      <w:rFonts w:ascii="Arial Unicode MS" w:eastAsia="Arial Unicode MS" w:hAnsi="Arial Unicode MS" w:cs="Arial Unicode MS"/>
    </w:rPr>
  </w:style>
  <w:style w:type="paragraph" w:customStyle="1" w:styleId="17">
    <w:name w:val="Παράγραφος λίστας1"/>
    <w:basedOn w:val="a"/>
    <w:rsid w:val="00F37FA5"/>
    <w:pPr>
      <w:spacing w:after="200"/>
      <w:ind w:left="720"/>
    </w:pPr>
  </w:style>
  <w:style w:type="paragraph" w:styleId="af5">
    <w:name w:val="footnote text"/>
    <w:basedOn w:val="a"/>
    <w:link w:val="Char10"/>
    <w:rsid w:val="00F37FA5"/>
    <w:pPr>
      <w:spacing w:after="0"/>
      <w:ind w:left="425" w:hanging="425"/>
    </w:pPr>
    <w:rPr>
      <w:sz w:val="18"/>
      <w:szCs w:val="20"/>
      <w:lang w:val="en-IE"/>
    </w:rPr>
  </w:style>
  <w:style w:type="character" w:customStyle="1" w:styleId="Char10">
    <w:name w:val="Κείμενο υποσημείωσης Char1"/>
    <w:basedOn w:val="a0"/>
    <w:link w:val="af5"/>
    <w:rsid w:val="00F37FA5"/>
    <w:rPr>
      <w:rFonts w:ascii="Calibri" w:eastAsia="Times New Roman" w:hAnsi="Calibri" w:cs="Calibri"/>
      <w:sz w:val="18"/>
      <w:szCs w:val="20"/>
      <w:lang w:val="en-IE" w:eastAsia="ar-SA"/>
    </w:rPr>
  </w:style>
  <w:style w:type="paragraph" w:styleId="18">
    <w:name w:val="toc 1"/>
    <w:basedOn w:val="a"/>
    <w:next w:val="a"/>
    <w:uiPriority w:val="39"/>
    <w:rsid w:val="00F37FA5"/>
    <w:pPr>
      <w:spacing w:before="120"/>
      <w:jc w:val="left"/>
    </w:pPr>
    <w:rPr>
      <w:b/>
      <w:bCs/>
      <w:caps/>
      <w:sz w:val="20"/>
      <w:szCs w:val="20"/>
    </w:rPr>
  </w:style>
  <w:style w:type="paragraph" w:styleId="2a">
    <w:name w:val="toc 2"/>
    <w:basedOn w:val="a"/>
    <w:next w:val="a"/>
    <w:uiPriority w:val="39"/>
    <w:rsid w:val="00F37FA5"/>
    <w:pPr>
      <w:spacing w:after="0"/>
      <w:ind w:left="220"/>
      <w:jc w:val="left"/>
    </w:pPr>
    <w:rPr>
      <w:smallCaps/>
      <w:sz w:val="20"/>
      <w:szCs w:val="20"/>
    </w:rPr>
  </w:style>
  <w:style w:type="paragraph" w:styleId="34">
    <w:name w:val="toc 3"/>
    <w:basedOn w:val="a"/>
    <w:next w:val="a"/>
    <w:uiPriority w:val="39"/>
    <w:rsid w:val="00F37FA5"/>
    <w:pPr>
      <w:spacing w:after="0"/>
      <w:ind w:left="440"/>
      <w:jc w:val="left"/>
    </w:pPr>
    <w:rPr>
      <w:i/>
      <w:iCs/>
      <w:sz w:val="20"/>
      <w:szCs w:val="20"/>
    </w:rPr>
  </w:style>
  <w:style w:type="paragraph" w:styleId="44">
    <w:name w:val="toc 4"/>
    <w:basedOn w:val="a"/>
    <w:next w:val="a"/>
    <w:uiPriority w:val="39"/>
    <w:rsid w:val="00F37FA5"/>
    <w:pPr>
      <w:spacing w:after="0"/>
      <w:ind w:left="660"/>
      <w:jc w:val="left"/>
    </w:pPr>
    <w:rPr>
      <w:sz w:val="18"/>
      <w:szCs w:val="18"/>
    </w:rPr>
  </w:style>
  <w:style w:type="paragraph" w:styleId="51">
    <w:name w:val="toc 5"/>
    <w:basedOn w:val="a"/>
    <w:next w:val="a"/>
    <w:uiPriority w:val="39"/>
    <w:rsid w:val="00F37FA5"/>
    <w:pPr>
      <w:spacing w:after="0"/>
      <w:ind w:left="880"/>
      <w:jc w:val="left"/>
    </w:pPr>
    <w:rPr>
      <w:sz w:val="18"/>
      <w:szCs w:val="18"/>
    </w:rPr>
  </w:style>
  <w:style w:type="paragraph" w:styleId="6">
    <w:name w:val="toc 6"/>
    <w:basedOn w:val="a"/>
    <w:next w:val="a"/>
    <w:uiPriority w:val="39"/>
    <w:rsid w:val="00F37FA5"/>
    <w:pPr>
      <w:spacing w:after="0"/>
      <w:ind w:left="1100"/>
      <w:jc w:val="left"/>
    </w:pPr>
    <w:rPr>
      <w:sz w:val="18"/>
      <w:szCs w:val="18"/>
    </w:rPr>
  </w:style>
  <w:style w:type="paragraph" w:styleId="7">
    <w:name w:val="toc 7"/>
    <w:basedOn w:val="a"/>
    <w:next w:val="a"/>
    <w:uiPriority w:val="39"/>
    <w:rsid w:val="00F37FA5"/>
    <w:pPr>
      <w:spacing w:after="0"/>
      <w:ind w:left="1320"/>
      <w:jc w:val="left"/>
    </w:pPr>
    <w:rPr>
      <w:sz w:val="18"/>
      <w:szCs w:val="18"/>
    </w:rPr>
  </w:style>
  <w:style w:type="paragraph" w:styleId="8">
    <w:name w:val="toc 8"/>
    <w:basedOn w:val="a"/>
    <w:next w:val="a"/>
    <w:uiPriority w:val="39"/>
    <w:rsid w:val="00F37FA5"/>
    <w:pPr>
      <w:spacing w:after="0"/>
      <w:ind w:left="1540"/>
      <w:jc w:val="left"/>
    </w:pPr>
    <w:rPr>
      <w:sz w:val="18"/>
      <w:szCs w:val="18"/>
    </w:rPr>
  </w:style>
  <w:style w:type="paragraph" w:styleId="9">
    <w:name w:val="toc 9"/>
    <w:basedOn w:val="a"/>
    <w:next w:val="a"/>
    <w:uiPriority w:val="39"/>
    <w:rsid w:val="00F37FA5"/>
    <w:pPr>
      <w:spacing w:after="0"/>
      <w:ind w:left="1760"/>
      <w:jc w:val="left"/>
    </w:pPr>
    <w:rPr>
      <w:sz w:val="18"/>
      <w:szCs w:val="18"/>
    </w:rPr>
  </w:style>
  <w:style w:type="paragraph" w:customStyle="1" w:styleId="Style1">
    <w:name w:val="Style1"/>
    <w:basedOn w:val="DocTitle"/>
    <w:rsid w:val="00F37FA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F37FA5"/>
    <w:rPr>
      <w:rFonts w:ascii="Calibri" w:hAnsi="Calibri" w:cs="Calibri"/>
      <w:lang w:val="el-GR"/>
    </w:rPr>
  </w:style>
  <w:style w:type="paragraph" w:styleId="af6">
    <w:name w:val="endnote text"/>
    <w:basedOn w:val="a"/>
    <w:link w:val="Char6"/>
    <w:rsid w:val="00F37FA5"/>
    <w:rPr>
      <w:sz w:val="20"/>
      <w:szCs w:val="20"/>
    </w:rPr>
  </w:style>
  <w:style w:type="character" w:customStyle="1" w:styleId="Char6">
    <w:name w:val="Κείμενο σημείωσης τέλους Char"/>
    <w:basedOn w:val="a0"/>
    <w:link w:val="af6"/>
    <w:rsid w:val="00F37FA5"/>
    <w:rPr>
      <w:rFonts w:ascii="Calibri" w:eastAsia="Times New Roman" w:hAnsi="Calibri" w:cs="Calibri"/>
      <w:sz w:val="20"/>
      <w:szCs w:val="20"/>
      <w:lang w:val="en-GB" w:eastAsia="ar-SA"/>
    </w:rPr>
  </w:style>
  <w:style w:type="paragraph" w:customStyle="1" w:styleId="Default">
    <w:name w:val="Default"/>
    <w:rsid w:val="00F37FA5"/>
    <w:pPr>
      <w:widowControl w:val="0"/>
      <w:suppressAutoHyphens/>
      <w:spacing w:after="0" w:line="240" w:lineRule="auto"/>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rsid w:val="00F37FA5"/>
  </w:style>
  <w:style w:type="paragraph" w:styleId="af8">
    <w:name w:val="Body Text Indent"/>
    <w:basedOn w:val="a"/>
    <w:link w:val="Char7"/>
    <w:rsid w:val="00F37FA5"/>
    <w:pPr>
      <w:ind w:firstLine="1134"/>
    </w:pPr>
    <w:rPr>
      <w:rFonts w:ascii="Arial" w:hAnsi="Arial" w:cs="Arial"/>
    </w:rPr>
  </w:style>
  <w:style w:type="character" w:customStyle="1" w:styleId="Char7">
    <w:name w:val="Σώμα κείμενου με εσοχή Char"/>
    <w:basedOn w:val="a0"/>
    <w:link w:val="af8"/>
    <w:rsid w:val="00F37FA5"/>
    <w:rPr>
      <w:rFonts w:ascii="Arial" w:eastAsia="Times New Roman" w:hAnsi="Arial" w:cs="Arial"/>
      <w:szCs w:val="24"/>
      <w:lang w:val="en-GB" w:eastAsia="ar-SA"/>
    </w:rPr>
  </w:style>
  <w:style w:type="paragraph" w:customStyle="1" w:styleId="normalwithoutspacing">
    <w:name w:val="normal_without_spacing"/>
    <w:basedOn w:val="a"/>
    <w:rsid w:val="00F37FA5"/>
    <w:pPr>
      <w:spacing w:after="60"/>
    </w:pPr>
    <w:rPr>
      <w:lang w:val="el-GR"/>
    </w:rPr>
  </w:style>
  <w:style w:type="paragraph" w:customStyle="1" w:styleId="foothanging">
    <w:name w:val="foot_hanging"/>
    <w:basedOn w:val="af5"/>
    <w:rsid w:val="00F37FA5"/>
    <w:pPr>
      <w:ind w:left="426" w:hanging="426"/>
    </w:pPr>
    <w:rPr>
      <w:szCs w:val="18"/>
    </w:rPr>
  </w:style>
  <w:style w:type="paragraph" w:customStyle="1" w:styleId="-HTML2">
    <w:name w:val="Προ-διαμορφωμένο HTML2"/>
    <w:basedOn w:val="a"/>
    <w:rsid w:val="00F3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F37FA5"/>
    <w:pPr>
      <w:suppressAutoHyphens/>
      <w:spacing w:after="0" w:line="276" w:lineRule="auto"/>
    </w:pPr>
    <w:rPr>
      <w:rFonts w:ascii="Arial" w:eastAsia="Arial" w:hAnsi="Arial" w:cs="Arial"/>
      <w:color w:val="000000"/>
      <w:lang w:val="el-GR" w:eastAsia="ar-SA"/>
    </w:rPr>
  </w:style>
  <w:style w:type="paragraph" w:customStyle="1" w:styleId="310">
    <w:name w:val="Σώμα κείμενου με εσοχή 31"/>
    <w:basedOn w:val="a"/>
    <w:rsid w:val="00F37FA5"/>
    <w:pPr>
      <w:suppressAutoHyphens w:val="0"/>
      <w:spacing w:line="312" w:lineRule="auto"/>
      <w:ind w:left="283"/>
    </w:pPr>
    <w:rPr>
      <w:rFonts w:cs="Times New Roman"/>
      <w:sz w:val="16"/>
      <w:szCs w:val="16"/>
    </w:rPr>
  </w:style>
  <w:style w:type="paragraph" w:customStyle="1" w:styleId="19">
    <w:name w:val="Χωρίς διάστιχο1"/>
    <w:rsid w:val="00F37FA5"/>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F37FA5"/>
    <w:pPr>
      <w:suppressLineNumbers/>
    </w:pPr>
  </w:style>
  <w:style w:type="paragraph" w:customStyle="1" w:styleId="afa">
    <w:name w:val="Επικεφαλίδα πίνακα"/>
    <w:basedOn w:val="af9"/>
    <w:rsid w:val="00F37FA5"/>
    <w:pPr>
      <w:jc w:val="center"/>
    </w:pPr>
    <w:rPr>
      <w:b/>
      <w:bCs/>
    </w:rPr>
  </w:style>
  <w:style w:type="paragraph" w:customStyle="1" w:styleId="footers">
    <w:name w:val="footers"/>
    <w:basedOn w:val="foothanging"/>
    <w:rsid w:val="00F37FA5"/>
  </w:style>
  <w:style w:type="paragraph" w:customStyle="1" w:styleId="Standard">
    <w:name w:val="Standard"/>
    <w:rsid w:val="00F37FA5"/>
    <w:pPr>
      <w:widowControl w:val="0"/>
      <w:suppressAutoHyphens/>
      <w:spacing w:after="0" w:line="240" w:lineRule="auto"/>
      <w:textAlignment w:val="baseline"/>
    </w:pPr>
    <w:rPr>
      <w:rFonts w:ascii="Times New Roman" w:eastAsia="SimSun" w:hAnsi="Times New Roman" w:cs="Lucida Sans"/>
      <w:kern w:val="1"/>
      <w:sz w:val="24"/>
      <w:szCs w:val="24"/>
      <w:lang w:val="el-GR" w:eastAsia="hi-IN" w:bidi="hi-IN"/>
    </w:rPr>
  </w:style>
  <w:style w:type="paragraph" w:customStyle="1" w:styleId="Textbody">
    <w:name w:val="Text body"/>
    <w:basedOn w:val="Standard"/>
    <w:rsid w:val="00F37FA5"/>
    <w:pPr>
      <w:spacing w:after="120"/>
    </w:pPr>
  </w:style>
  <w:style w:type="paragraph" w:customStyle="1" w:styleId="Footnote">
    <w:name w:val="Footnote"/>
    <w:basedOn w:val="Standard"/>
    <w:rsid w:val="00F37FA5"/>
    <w:pPr>
      <w:suppressLineNumbers/>
      <w:ind w:left="283" w:hanging="283"/>
    </w:pPr>
    <w:rPr>
      <w:sz w:val="20"/>
      <w:szCs w:val="20"/>
    </w:rPr>
  </w:style>
  <w:style w:type="paragraph" w:customStyle="1" w:styleId="311">
    <w:name w:val="Σώμα κείμενου 31"/>
    <w:basedOn w:val="a"/>
    <w:rsid w:val="00F37FA5"/>
    <w:rPr>
      <w:sz w:val="16"/>
      <w:szCs w:val="16"/>
    </w:rPr>
  </w:style>
  <w:style w:type="paragraph" w:customStyle="1" w:styleId="fooot">
    <w:name w:val="fooot"/>
    <w:basedOn w:val="footers"/>
    <w:rsid w:val="00F37FA5"/>
  </w:style>
  <w:style w:type="paragraph" w:customStyle="1" w:styleId="1a">
    <w:name w:val="Κείμενο πλαισίου1"/>
    <w:basedOn w:val="a"/>
    <w:rsid w:val="00F37FA5"/>
    <w:pPr>
      <w:spacing w:after="0"/>
    </w:pPr>
    <w:rPr>
      <w:rFonts w:ascii="Tahoma" w:hAnsi="Tahoma" w:cs="Tahoma"/>
      <w:sz w:val="16"/>
      <w:szCs w:val="16"/>
    </w:rPr>
  </w:style>
  <w:style w:type="paragraph" w:customStyle="1" w:styleId="1b">
    <w:name w:val="Κείμενο σχολίου1"/>
    <w:basedOn w:val="a"/>
    <w:rsid w:val="00F37FA5"/>
    <w:rPr>
      <w:sz w:val="20"/>
      <w:szCs w:val="20"/>
    </w:rPr>
  </w:style>
  <w:style w:type="paragraph" w:customStyle="1" w:styleId="1c">
    <w:name w:val="Θέμα σχολίου1"/>
    <w:basedOn w:val="1b"/>
    <w:next w:val="1b"/>
    <w:rsid w:val="00F37FA5"/>
    <w:rPr>
      <w:b/>
      <w:bCs/>
    </w:rPr>
  </w:style>
  <w:style w:type="paragraph" w:customStyle="1" w:styleId="-HTML1">
    <w:name w:val="Προ-διαμορφωμένο HTML1"/>
    <w:basedOn w:val="a"/>
    <w:rsid w:val="00F3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F37FA5"/>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F37FA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F37FA5"/>
    <w:pPr>
      <w:tabs>
        <w:tab w:val="right" w:leader="dot" w:pos="7091"/>
      </w:tabs>
      <w:ind w:left="2547"/>
    </w:pPr>
  </w:style>
  <w:style w:type="paragraph" w:customStyle="1" w:styleId="afb">
    <w:name w:val="Οριζόντια γραμμή"/>
    <w:basedOn w:val="a"/>
    <w:next w:val="af0"/>
    <w:rsid w:val="00F37FA5"/>
    <w:pPr>
      <w:suppressLineNumbers/>
      <w:spacing w:after="283"/>
    </w:pPr>
    <w:rPr>
      <w:sz w:val="12"/>
      <w:szCs w:val="12"/>
    </w:rPr>
  </w:style>
  <w:style w:type="paragraph" w:customStyle="1" w:styleId="210">
    <w:name w:val="Σώμα κείμενου 21"/>
    <w:basedOn w:val="a"/>
    <w:rsid w:val="00F37FA5"/>
    <w:pPr>
      <w:overflowPunct w:val="0"/>
      <w:autoSpaceDE w:val="0"/>
      <w:spacing w:after="0"/>
      <w:textAlignment w:val="baseline"/>
    </w:pPr>
    <w:rPr>
      <w:rFonts w:ascii="Arial" w:hAnsi="Arial" w:cs="Arial"/>
      <w:szCs w:val="20"/>
      <w:lang w:val="el-GR"/>
    </w:rPr>
  </w:style>
  <w:style w:type="paragraph" w:customStyle="1" w:styleId="para-1">
    <w:name w:val="para-1"/>
    <w:basedOn w:val="a"/>
    <w:rsid w:val="00F37FA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F37FA5"/>
    <w:pPr>
      <w:tabs>
        <w:tab w:val="right" w:leader="dot" w:pos="7091"/>
      </w:tabs>
      <w:ind w:left="2547"/>
    </w:pPr>
  </w:style>
  <w:style w:type="paragraph" w:styleId="afc">
    <w:name w:val="Balloon Text"/>
    <w:basedOn w:val="a"/>
    <w:link w:val="Char11"/>
    <w:uiPriority w:val="99"/>
    <w:semiHidden/>
    <w:unhideWhenUsed/>
    <w:rsid w:val="00F37FA5"/>
    <w:pPr>
      <w:spacing w:after="0"/>
    </w:pPr>
    <w:rPr>
      <w:rFonts w:ascii="Segoe UI" w:hAnsi="Segoe UI" w:cs="Times New Roman"/>
      <w:sz w:val="18"/>
      <w:szCs w:val="18"/>
    </w:rPr>
  </w:style>
  <w:style w:type="character" w:customStyle="1" w:styleId="Char11">
    <w:name w:val="Κείμενο πλαισίου Char1"/>
    <w:basedOn w:val="a0"/>
    <w:link w:val="afc"/>
    <w:uiPriority w:val="99"/>
    <w:semiHidden/>
    <w:rsid w:val="00F37FA5"/>
    <w:rPr>
      <w:rFonts w:ascii="Segoe UI" w:eastAsia="Times New Roman" w:hAnsi="Segoe UI" w:cs="Times New Roman"/>
      <w:sz w:val="18"/>
      <w:szCs w:val="18"/>
      <w:lang w:val="en-GB" w:eastAsia="ar-SA"/>
    </w:rPr>
  </w:style>
  <w:style w:type="character" w:styleId="afd">
    <w:name w:val="annotation reference"/>
    <w:uiPriority w:val="99"/>
    <w:unhideWhenUsed/>
    <w:rsid w:val="00F37FA5"/>
    <w:rPr>
      <w:sz w:val="16"/>
      <w:szCs w:val="16"/>
    </w:rPr>
  </w:style>
  <w:style w:type="paragraph" w:styleId="afe">
    <w:name w:val="annotation text"/>
    <w:basedOn w:val="a"/>
    <w:link w:val="Char12"/>
    <w:uiPriority w:val="99"/>
    <w:unhideWhenUsed/>
    <w:rsid w:val="00F37FA5"/>
    <w:rPr>
      <w:rFonts w:cs="Times New Roman"/>
      <w:sz w:val="20"/>
      <w:szCs w:val="20"/>
    </w:rPr>
  </w:style>
  <w:style w:type="character" w:customStyle="1" w:styleId="Char12">
    <w:name w:val="Κείμενο σχολίου Char1"/>
    <w:basedOn w:val="a0"/>
    <w:link w:val="afe"/>
    <w:uiPriority w:val="99"/>
    <w:rsid w:val="00F37FA5"/>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F37FA5"/>
    <w:rPr>
      <w:b/>
      <w:bCs/>
    </w:rPr>
  </w:style>
  <w:style w:type="character" w:customStyle="1" w:styleId="Char13">
    <w:name w:val="Θέμα σχολίου Char1"/>
    <w:basedOn w:val="Char12"/>
    <w:link w:val="aff"/>
    <w:uiPriority w:val="99"/>
    <w:semiHidden/>
    <w:rsid w:val="00F37FA5"/>
    <w:rPr>
      <w:rFonts w:ascii="Calibri" w:eastAsia="Times New Roman" w:hAnsi="Calibri" w:cs="Times New Roman"/>
      <w:b/>
      <w:bCs/>
      <w:sz w:val="20"/>
      <w:szCs w:val="20"/>
      <w:lang w:val="en-GB" w:eastAsia="ar-SA"/>
    </w:rPr>
  </w:style>
  <w:style w:type="paragraph" w:styleId="aff0">
    <w:name w:val="Revision"/>
    <w:hidden/>
    <w:uiPriority w:val="99"/>
    <w:semiHidden/>
    <w:rsid w:val="00F37FA5"/>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F37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n-US" w:eastAsia="en-US"/>
    </w:rPr>
  </w:style>
  <w:style w:type="character" w:customStyle="1" w:styleId="-HTMLChar1">
    <w:name w:val="Προ-διαμορφωμένο HTML Char1"/>
    <w:basedOn w:val="a0"/>
    <w:uiPriority w:val="99"/>
    <w:semiHidden/>
    <w:rsid w:val="00F37FA5"/>
    <w:rPr>
      <w:rFonts w:ascii="Consolas" w:eastAsia="Times New Roman" w:hAnsi="Consolas" w:cs="Calibri"/>
      <w:sz w:val="20"/>
      <w:szCs w:val="20"/>
      <w:lang w:val="en-GB" w:eastAsia="ar-SA"/>
    </w:rPr>
  </w:style>
  <w:style w:type="paragraph" w:styleId="aff1">
    <w:name w:val="List Paragraph"/>
    <w:basedOn w:val="a"/>
    <w:link w:val="Char8"/>
    <w:uiPriority w:val="34"/>
    <w:qFormat/>
    <w:rsid w:val="00F37FA5"/>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F37FA5"/>
    <w:rPr>
      <w:color w:val="605E5C"/>
      <w:shd w:val="clear" w:color="auto" w:fill="E1DFDD"/>
    </w:rPr>
  </w:style>
  <w:style w:type="table" w:styleId="aff2">
    <w:name w:val="Table Grid"/>
    <w:basedOn w:val="a1"/>
    <w:uiPriority w:val="59"/>
    <w:rsid w:val="00F37F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F37FA5"/>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cf01">
    <w:name w:val="cf01"/>
    <w:rsid w:val="00F37FA5"/>
    <w:rPr>
      <w:rFonts w:ascii="Segoe UI" w:hAnsi="Segoe UI" w:cs="Segoe UI" w:hint="default"/>
      <w:i/>
      <w:iCs/>
      <w:color w:val="5B9BD5"/>
      <w:sz w:val="18"/>
      <w:szCs w:val="18"/>
    </w:rPr>
  </w:style>
  <w:style w:type="character" w:customStyle="1" w:styleId="cf11">
    <w:name w:val="cf11"/>
    <w:rsid w:val="00F37FA5"/>
    <w:rPr>
      <w:rFonts w:ascii="Segoe UI" w:hAnsi="Segoe UI" w:cs="Segoe UI" w:hint="default"/>
      <w:i/>
      <w:iCs/>
      <w:color w:val="5B9BD5"/>
      <w:sz w:val="18"/>
      <w:szCs w:val="18"/>
    </w:rPr>
  </w:style>
  <w:style w:type="character" w:customStyle="1" w:styleId="cf21">
    <w:name w:val="cf21"/>
    <w:rsid w:val="00F37FA5"/>
    <w:rPr>
      <w:rFonts w:ascii="Segoe UI" w:hAnsi="Segoe UI" w:cs="Segoe UI" w:hint="default"/>
      <w:b/>
      <w:bCs/>
      <w:i/>
      <w:iCs/>
      <w:color w:val="5B9BD5"/>
      <w:sz w:val="18"/>
      <w:szCs w:val="18"/>
    </w:rPr>
  </w:style>
  <w:style w:type="paragraph" w:styleId="aff3">
    <w:name w:val="No Spacing"/>
    <w:uiPriority w:val="1"/>
    <w:qFormat/>
    <w:rsid w:val="00F37FA5"/>
    <w:pPr>
      <w:spacing w:after="0" w:line="240" w:lineRule="auto"/>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F37FA5"/>
    <w:pPr>
      <w:suppressAutoHyphens w:val="0"/>
      <w:spacing w:before="100" w:beforeAutospacing="1" w:after="100" w:afterAutospacing="1"/>
      <w:jc w:val="left"/>
    </w:pPr>
    <w:rPr>
      <w:rFonts w:ascii="Times New Roman" w:hAnsi="Times New Roman" w:cs="Times New Roman"/>
      <w:sz w:val="24"/>
      <w:lang w:val="en-US" w:eastAsia="en-US"/>
    </w:rPr>
  </w:style>
  <w:style w:type="character" w:customStyle="1" w:styleId="HeaderChar1">
    <w:name w:val="Header Char1"/>
    <w:uiPriority w:val="99"/>
    <w:rsid w:val="00F37FA5"/>
    <w:rPr>
      <w:rFonts w:ascii="Calibri" w:hAnsi="Calibri" w:cs="Calibri"/>
      <w:sz w:val="22"/>
      <w:szCs w:val="24"/>
      <w:lang w:val="en-GB" w:eastAsia="ar-SA"/>
    </w:rPr>
  </w:style>
  <w:style w:type="character" w:customStyle="1" w:styleId="Char8">
    <w:name w:val="Παράγραφος λίστας Char"/>
    <w:link w:val="aff1"/>
    <w:uiPriority w:val="34"/>
    <w:qFormat/>
    <w:rsid w:val="00F37FA5"/>
    <w:rPr>
      <w:rFonts w:ascii="CG Times" w:eastAsia="Times New Roman" w:hAnsi="CG Times" w:cs="Times New Roman"/>
      <w:sz w:val="20"/>
      <w:szCs w:val="20"/>
      <w:lang w:eastAsia="el-GR"/>
    </w:rPr>
  </w:style>
  <w:style w:type="character" w:styleId="aff4">
    <w:name w:val="Unresolved Mention"/>
    <w:uiPriority w:val="99"/>
    <w:semiHidden/>
    <w:unhideWhenUsed/>
    <w:rsid w:val="00F3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4269</Words>
  <Characters>23053</Characters>
  <Application>Microsoft Office Word</Application>
  <DocSecurity>0</DocSecurity>
  <Lines>192</Lines>
  <Paragraphs>54</Paragraphs>
  <ScaleCrop>false</ScaleCrop>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Pro</dc:creator>
  <cp:keywords/>
  <dc:description/>
  <cp:lastModifiedBy>Kalliopi Fragkoudaki</cp:lastModifiedBy>
  <cp:revision>2</cp:revision>
  <dcterms:created xsi:type="dcterms:W3CDTF">2022-07-04T11:44:00Z</dcterms:created>
  <dcterms:modified xsi:type="dcterms:W3CDTF">2022-07-04T11:44:00Z</dcterms:modified>
</cp:coreProperties>
</file>