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EDF5" w14:textId="77777777" w:rsidR="00E55E73" w:rsidRPr="005D32AB" w:rsidRDefault="00E55E73" w:rsidP="005D32AB">
      <w:pPr>
        <w:jc w:val="both"/>
        <w:rPr>
          <w:b/>
          <w:sz w:val="22"/>
          <w:szCs w:val="22"/>
        </w:rPr>
      </w:pPr>
    </w:p>
    <w:p w14:paraId="009CDCCC" w14:textId="77777777" w:rsidR="00E55E73" w:rsidRPr="009B7BBB" w:rsidRDefault="008950ED" w:rsidP="005D32AB">
      <w:pPr>
        <w:jc w:val="center"/>
        <w:rPr>
          <w:b/>
          <w:sz w:val="22"/>
          <w:szCs w:val="22"/>
          <w:u w:val="single"/>
        </w:rPr>
      </w:pPr>
      <w:r w:rsidRPr="009B7BBB">
        <w:rPr>
          <w:b/>
          <w:sz w:val="22"/>
          <w:szCs w:val="22"/>
          <w:u w:val="single"/>
        </w:rPr>
        <w:t>ΠΡΑΚΤΙΚΟ ΑΞΙΟΛΟΓΗΣΗΣ</w:t>
      </w:r>
    </w:p>
    <w:p w14:paraId="1CCF3D47" w14:textId="77777777" w:rsidR="00057A4F" w:rsidRPr="009B7BBB" w:rsidRDefault="00057A4F" w:rsidP="005D32AB">
      <w:pPr>
        <w:jc w:val="both"/>
        <w:rPr>
          <w:sz w:val="22"/>
          <w:szCs w:val="22"/>
        </w:rPr>
      </w:pPr>
    </w:p>
    <w:p w14:paraId="556E84FD" w14:textId="77777777" w:rsidR="00CD7FAF" w:rsidRPr="009B7BBB" w:rsidRDefault="00B86C84" w:rsidP="005D32AB">
      <w:pPr>
        <w:ind w:firstLine="360"/>
        <w:jc w:val="both"/>
        <w:rPr>
          <w:sz w:val="22"/>
          <w:szCs w:val="22"/>
        </w:rPr>
      </w:pPr>
      <w:r w:rsidRPr="009B7BBB">
        <w:rPr>
          <w:sz w:val="22"/>
          <w:szCs w:val="22"/>
        </w:rPr>
        <w:t>Τ</w:t>
      </w:r>
      <w:r w:rsidR="004F336C" w:rsidRPr="009B7BBB">
        <w:rPr>
          <w:sz w:val="22"/>
          <w:szCs w:val="22"/>
        </w:rPr>
        <w:t>α μέλη της Ε</w:t>
      </w:r>
      <w:r w:rsidR="00E55E73" w:rsidRPr="009B7BBB">
        <w:rPr>
          <w:sz w:val="22"/>
          <w:szCs w:val="22"/>
        </w:rPr>
        <w:t>πιτροπής</w:t>
      </w:r>
      <w:r w:rsidR="004F336C" w:rsidRPr="009B7BBB">
        <w:rPr>
          <w:sz w:val="22"/>
          <w:szCs w:val="22"/>
        </w:rPr>
        <w:t xml:space="preserve"> Α</w:t>
      </w:r>
      <w:r w:rsidR="00CD7FAF" w:rsidRPr="009B7BBB">
        <w:rPr>
          <w:sz w:val="22"/>
          <w:szCs w:val="22"/>
        </w:rPr>
        <w:t>ξιολόγησης</w:t>
      </w:r>
      <w:r w:rsidRPr="009B7BBB">
        <w:rPr>
          <w:sz w:val="22"/>
          <w:szCs w:val="22"/>
        </w:rPr>
        <w:t xml:space="preserve"> στο πλαίσιο της </w:t>
      </w:r>
      <w:proofErr w:type="spellStart"/>
      <w:r w:rsidRPr="009B7BBB">
        <w:rPr>
          <w:sz w:val="22"/>
          <w:szCs w:val="22"/>
        </w:rPr>
        <w:t>υπ</w:t>
      </w:r>
      <w:proofErr w:type="spellEnd"/>
      <w:r w:rsidRPr="009B7BBB">
        <w:rPr>
          <w:sz w:val="22"/>
          <w:szCs w:val="22"/>
        </w:rPr>
        <w:t>΄</w:t>
      </w:r>
      <w:r w:rsidR="00B6573F" w:rsidRPr="009B7BBB">
        <w:rPr>
          <w:sz w:val="22"/>
          <w:szCs w:val="22"/>
        </w:rPr>
        <w:t xml:space="preserve"> </w:t>
      </w:r>
      <w:proofErr w:type="spellStart"/>
      <w:r w:rsidRPr="009B7BBB">
        <w:rPr>
          <w:sz w:val="22"/>
          <w:szCs w:val="22"/>
        </w:rPr>
        <w:t>αριθμ</w:t>
      </w:r>
      <w:proofErr w:type="spellEnd"/>
      <w:r w:rsidRPr="009B7BBB">
        <w:rPr>
          <w:sz w:val="22"/>
          <w:szCs w:val="22"/>
        </w:rPr>
        <w:t xml:space="preserve">. </w:t>
      </w:r>
      <w:r w:rsidR="002521CA" w:rsidRPr="009B7BBB">
        <w:rPr>
          <w:b/>
          <w:sz w:val="22"/>
          <w:szCs w:val="22"/>
        </w:rPr>
        <w:t>…………………………</w:t>
      </w:r>
      <w:r w:rsidRPr="009B7BBB">
        <w:rPr>
          <w:b/>
          <w:sz w:val="22"/>
          <w:szCs w:val="22"/>
        </w:rPr>
        <w:br/>
        <w:t>Πρό</w:t>
      </w:r>
      <w:r w:rsidR="00ED1F48" w:rsidRPr="009B7BBB">
        <w:rPr>
          <w:b/>
          <w:sz w:val="22"/>
          <w:szCs w:val="22"/>
        </w:rPr>
        <w:t>σκλησης Εκδήλωσης Ενδιαφέροντος</w:t>
      </w:r>
      <w:r w:rsidR="00E55E73" w:rsidRPr="009B7BBB">
        <w:rPr>
          <w:sz w:val="22"/>
          <w:szCs w:val="22"/>
        </w:rPr>
        <w:t>:</w:t>
      </w:r>
    </w:p>
    <w:p w14:paraId="0BF0CC19" w14:textId="77777777" w:rsidR="007767D1" w:rsidRPr="009B7BBB" w:rsidRDefault="007767D1" w:rsidP="005D32AB">
      <w:pPr>
        <w:ind w:firstLine="360"/>
        <w:jc w:val="both"/>
        <w:rPr>
          <w:sz w:val="22"/>
          <w:szCs w:val="22"/>
        </w:rPr>
      </w:pPr>
    </w:p>
    <w:p w14:paraId="2FD27F59" w14:textId="77777777" w:rsidR="002521CA" w:rsidRPr="009B7BBB" w:rsidRDefault="002521CA" w:rsidP="002521C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  <w:r w:rsidRPr="009B7BBB">
        <w:rPr>
          <w:sz w:val="22"/>
          <w:szCs w:val="22"/>
        </w:rPr>
        <w:t>(Ονοματεπώνυμο), (Ιδιότητα)</w:t>
      </w:r>
    </w:p>
    <w:p w14:paraId="396C4FE0" w14:textId="77777777" w:rsidR="002521CA" w:rsidRPr="009B7BBB" w:rsidRDefault="002521CA" w:rsidP="002521C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  <w:r w:rsidRPr="009B7BBB">
        <w:rPr>
          <w:sz w:val="22"/>
          <w:szCs w:val="22"/>
        </w:rPr>
        <w:t xml:space="preserve"> (Ονοματεπώνυμο), (Ιδιότητα)</w:t>
      </w:r>
    </w:p>
    <w:p w14:paraId="0B41165A" w14:textId="77777777" w:rsidR="00B00F96" w:rsidRPr="009B7BBB" w:rsidRDefault="002521CA" w:rsidP="002521C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  <w:r w:rsidRPr="009B7BBB">
        <w:rPr>
          <w:sz w:val="22"/>
          <w:szCs w:val="22"/>
        </w:rPr>
        <w:t xml:space="preserve"> (Ονοματεπώνυμο)</w:t>
      </w:r>
      <w:r w:rsidR="00B6573F" w:rsidRPr="009B7BBB">
        <w:rPr>
          <w:sz w:val="22"/>
          <w:szCs w:val="22"/>
        </w:rPr>
        <w:t xml:space="preserve">, </w:t>
      </w:r>
      <w:r w:rsidRPr="009B7BBB">
        <w:rPr>
          <w:sz w:val="22"/>
          <w:szCs w:val="22"/>
        </w:rPr>
        <w:t>(Ιδιότητα)</w:t>
      </w:r>
    </w:p>
    <w:p w14:paraId="5B03233B" w14:textId="77777777" w:rsidR="00EB23BA" w:rsidRPr="009B7BBB" w:rsidRDefault="00EB23BA" w:rsidP="005D32AB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</w:p>
    <w:p w14:paraId="226B728A" w14:textId="77777777" w:rsidR="00EB23BA" w:rsidRPr="009B7BBB" w:rsidRDefault="00B00F96" w:rsidP="00EE5784">
      <w:pPr>
        <w:jc w:val="both"/>
        <w:rPr>
          <w:b/>
          <w:sz w:val="22"/>
          <w:szCs w:val="22"/>
        </w:rPr>
      </w:pPr>
      <w:r w:rsidRPr="009B7BBB">
        <w:rPr>
          <w:sz w:val="22"/>
          <w:szCs w:val="22"/>
        </w:rPr>
        <w:t xml:space="preserve">τα οποία ορίσθηκαν σύμφωνα με την Απόφαση </w:t>
      </w:r>
      <w:r w:rsidR="002521CA" w:rsidRPr="009B7BBB">
        <w:rPr>
          <w:rFonts w:eastAsiaTheme="minorHAnsi"/>
          <w:bCs/>
          <w:sz w:val="22"/>
          <w:szCs w:val="22"/>
          <w:lang w:eastAsia="en-US"/>
        </w:rPr>
        <w:t>…………..</w:t>
      </w:r>
      <w:r w:rsidRPr="009B7BBB">
        <w:rPr>
          <w:rFonts w:eastAsiaTheme="minorHAnsi"/>
          <w:bCs/>
          <w:sz w:val="22"/>
          <w:szCs w:val="22"/>
          <w:lang w:eastAsia="en-US"/>
        </w:rPr>
        <w:t xml:space="preserve"> της </w:t>
      </w:r>
      <w:r w:rsidR="002521CA" w:rsidRPr="009B7BBB">
        <w:rPr>
          <w:rFonts w:eastAsiaTheme="minorHAnsi"/>
          <w:bCs/>
          <w:sz w:val="22"/>
          <w:szCs w:val="22"/>
          <w:lang w:eastAsia="en-US"/>
        </w:rPr>
        <w:t>…</w:t>
      </w:r>
      <w:r w:rsidRPr="009B7BBB">
        <w:rPr>
          <w:rFonts w:eastAsiaTheme="minorHAnsi"/>
          <w:bCs/>
          <w:sz w:val="22"/>
          <w:szCs w:val="22"/>
          <w:lang w:eastAsia="en-US"/>
        </w:rPr>
        <w:t xml:space="preserve">ης Συνεδρίασης της Επιτροπής Ερευνών και Διαχείρισης </w:t>
      </w:r>
      <w:r w:rsidR="005D31B3" w:rsidRPr="009B7BBB">
        <w:rPr>
          <w:rFonts w:eastAsiaTheme="minorHAnsi"/>
          <w:bCs/>
          <w:sz w:val="22"/>
          <w:szCs w:val="22"/>
          <w:lang w:eastAsia="en-US"/>
        </w:rPr>
        <w:t xml:space="preserve">του Πανεπιστημίου Πελοποννήσου </w:t>
      </w:r>
      <w:r w:rsidR="007F5C6D" w:rsidRPr="009B7BBB">
        <w:rPr>
          <w:sz w:val="22"/>
          <w:szCs w:val="22"/>
        </w:rPr>
        <w:t>διενήργησαν αξιολόγηση των προτάσεων</w:t>
      </w:r>
      <w:r w:rsidR="00F73648" w:rsidRPr="009B7BBB">
        <w:rPr>
          <w:sz w:val="22"/>
          <w:szCs w:val="22"/>
        </w:rPr>
        <w:t xml:space="preserve"> </w:t>
      </w:r>
      <w:r w:rsidR="00F73648" w:rsidRPr="009B7BBB">
        <w:rPr>
          <w:i/>
          <w:sz w:val="22"/>
          <w:szCs w:val="22"/>
        </w:rPr>
        <w:t>(</w:t>
      </w:r>
      <w:r w:rsidR="00986E9C" w:rsidRPr="009B7BBB">
        <w:rPr>
          <w:i/>
          <w:sz w:val="22"/>
          <w:szCs w:val="22"/>
        </w:rPr>
        <w:t>ή αιτήσεων</w:t>
      </w:r>
      <w:r w:rsidR="00F73648" w:rsidRPr="009B7BBB">
        <w:rPr>
          <w:i/>
          <w:sz w:val="22"/>
          <w:szCs w:val="22"/>
        </w:rPr>
        <w:t>)</w:t>
      </w:r>
      <w:r w:rsidR="00CD7FAF" w:rsidRPr="009B7BBB">
        <w:rPr>
          <w:sz w:val="22"/>
          <w:szCs w:val="22"/>
        </w:rPr>
        <w:t xml:space="preserve"> και των δικαιολογητικών </w:t>
      </w:r>
      <w:r w:rsidR="002521CA" w:rsidRPr="009B7BBB">
        <w:rPr>
          <w:b/>
          <w:sz w:val="22"/>
          <w:szCs w:val="22"/>
        </w:rPr>
        <w:t>…………….</w:t>
      </w:r>
      <w:r w:rsidR="00B207C7" w:rsidRPr="009B7BBB">
        <w:rPr>
          <w:sz w:val="22"/>
          <w:szCs w:val="22"/>
        </w:rPr>
        <w:t xml:space="preserve"> της ανωτέρω Πρόσκλησης </w:t>
      </w:r>
      <w:r w:rsidR="007F5C6D" w:rsidRPr="009B7BBB">
        <w:rPr>
          <w:sz w:val="22"/>
          <w:szCs w:val="22"/>
        </w:rPr>
        <w:t>που υπεβλήθησαν</w:t>
      </w:r>
      <w:r w:rsidR="00AD6343" w:rsidRPr="009B7BBB">
        <w:rPr>
          <w:sz w:val="22"/>
          <w:szCs w:val="22"/>
        </w:rPr>
        <w:t xml:space="preserve"> μέχρι και </w:t>
      </w:r>
      <w:r w:rsidR="00B86C84" w:rsidRPr="009B7BBB">
        <w:rPr>
          <w:sz w:val="22"/>
          <w:szCs w:val="22"/>
        </w:rPr>
        <w:t xml:space="preserve">τις </w:t>
      </w:r>
      <w:r w:rsidR="002521CA" w:rsidRPr="009B7BBB">
        <w:rPr>
          <w:i/>
          <w:sz w:val="22"/>
          <w:szCs w:val="22"/>
        </w:rPr>
        <w:t>……</w:t>
      </w:r>
      <w:r w:rsidR="00A344AB" w:rsidRPr="009B7BBB">
        <w:rPr>
          <w:i/>
          <w:sz w:val="22"/>
          <w:szCs w:val="22"/>
        </w:rPr>
        <w:t xml:space="preserve">(ημερομηνία λήξης αποστολής </w:t>
      </w:r>
      <w:r w:rsidR="007F5C6D" w:rsidRPr="009B7BBB">
        <w:rPr>
          <w:i/>
          <w:sz w:val="22"/>
          <w:szCs w:val="22"/>
        </w:rPr>
        <w:t>προτάσεων</w:t>
      </w:r>
      <w:r w:rsidR="00A344AB" w:rsidRPr="009B7BBB">
        <w:rPr>
          <w:i/>
          <w:sz w:val="22"/>
          <w:szCs w:val="22"/>
        </w:rPr>
        <w:t>)</w:t>
      </w:r>
      <w:r w:rsidR="00A344AB" w:rsidRPr="009B7BBB">
        <w:rPr>
          <w:sz w:val="22"/>
          <w:szCs w:val="22"/>
        </w:rPr>
        <w:t>, με συστημένη επιστολή ή απ</w:t>
      </w:r>
      <w:r w:rsidR="00140F1B" w:rsidRPr="009B7BBB">
        <w:rPr>
          <w:sz w:val="22"/>
          <w:szCs w:val="22"/>
        </w:rPr>
        <w:t xml:space="preserve">’ </w:t>
      </w:r>
      <w:r w:rsidR="00A344AB" w:rsidRPr="009B7BBB">
        <w:rPr>
          <w:sz w:val="22"/>
          <w:szCs w:val="22"/>
        </w:rPr>
        <w:t>ευθείας κατάθεση σε κλειστό φάκελο, στο πρωτόκολλο της Μονάδας Διοικητικής και Οικονομικής Υποστήριξης (ΜΟΔΥ) του Ειδικού Λογαριασμού Κονδυλίων Έρευνας του Πανεπιστημίου Πελοποννήσου στην</w:t>
      </w:r>
      <w:r w:rsidR="000E192F" w:rsidRPr="009B7BBB">
        <w:rPr>
          <w:sz w:val="22"/>
          <w:szCs w:val="22"/>
        </w:rPr>
        <w:t xml:space="preserve"> Τρίπολη</w:t>
      </w:r>
      <w:r w:rsidR="00CD7FAF" w:rsidRPr="009B7BBB">
        <w:rPr>
          <w:sz w:val="22"/>
          <w:szCs w:val="22"/>
        </w:rPr>
        <w:t xml:space="preserve">, </w:t>
      </w:r>
      <w:r w:rsidR="00EE5784" w:rsidRPr="009B7BBB">
        <w:rPr>
          <w:b/>
          <w:sz w:val="22"/>
          <w:szCs w:val="22"/>
        </w:rPr>
        <w:t xml:space="preserve">για την ανάθεση έργου σε </w:t>
      </w:r>
      <w:r w:rsidR="00F73648" w:rsidRPr="009B7BBB">
        <w:rPr>
          <w:i/>
          <w:sz w:val="22"/>
          <w:szCs w:val="22"/>
        </w:rPr>
        <w:t>(</w:t>
      </w:r>
      <w:r w:rsidR="00401910" w:rsidRPr="009B7BBB">
        <w:rPr>
          <w:i/>
          <w:sz w:val="22"/>
          <w:szCs w:val="22"/>
        </w:rPr>
        <w:t>ο</w:t>
      </w:r>
      <w:r w:rsidR="00F73648" w:rsidRPr="009B7BBB">
        <w:rPr>
          <w:i/>
          <w:sz w:val="22"/>
          <w:szCs w:val="22"/>
        </w:rPr>
        <w:t xml:space="preserve">λογράφως και </w:t>
      </w:r>
      <w:r w:rsidR="00EE5784" w:rsidRPr="009B7BBB">
        <w:rPr>
          <w:i/>
          <w:sz w:val="22"/>
          <w:szCs w:val="22"/>
        </w:rPr>
        <w:t>αριθμητικά</w:t>
      </w:r>
      <w:r w:rsidR="00EE5784" w:rsidRPr="009B7BBB">
        <w:rPr>
          <w:sz w:val="22"/>
          <w:szCs w:val="22"/>
        </w:rPr>
        <w:t>)</w:t>
      </w:r>
      <w:r w:rsidR="000E192F" w:rsidRPr="009B7BBB">
        <w:rPr>
          <w:b/>
          <w:sz w:val="22"/>
          <w:szCs w:val="22"/>
        </w:rPr>
        <w:t>……..</w:t>
      </w:r>
      <w:r w:rsidR="00EE5784" w:rsidRPr="009B7BBB">
        <w:rPr>
          <w:b/>
          <w:sz w:val="22"/>
          <w:szCs w:val="22"/>
        </w:rPr>
        <w:t xml:space="preserve"> άτομο στην πόλη της ……………., με αντικείμενο: «…………………………….», </w:t>
      </w:r>
      <w:r w:rsidR="00EE5784" w:rsidRPr="00B000E0">
        <w:rPr>
          <w:sz w:val="22"/>
          <w:szCs w:val="22"/>
          <w:highlight w:val="yellow"/>
        </w:rPr>
        <w:t>με σύμβαση έργου</w:t>
      </w:r>
      <w:r w:rsidR="00EE5784" w:rsidRPr="009B7BBB">
        <w:rPr>
          <w:sz w:val="22"/>
          <w:szCs w:val="22"/>
        </w:rPr>
        <w:t>, στο πλαίσιο του έργου «……………………….» (Κ.Α. …………………………).</w:t>
      </w:r>
    </w:p>
    <w:p w14:paraId="0F15E563" w14:textId="77777777" w:rsidR="000E192F" w:rsidRPr="009B7BBB" w:rsidRDefault="000E192F" w:rsidP="005D32AB">
      <w:pPr>
        <w:pStyle w:val="aa"/>
        <w:spacing w:line="240" w:lineRule="auto"/>
        <w:ind w:left="0"/>
        <w:jc w:val="both"/>
        <w:rPr>
          <w:rFonts w:ascii="Times New Roman" w:hAnsi="Times New Roman"/>
          <w:b/>
          <w:sz w:val="22"/>
          <w:szCs w:val="22"/>
          <w:lang w:val="el-GR" w:eastAsia="el-GR"/>
        </w:rPr>
      </w:pPr>
    </w:p>
    <w:p w14:paraId="560DC4DB" w14:textId="77777777" w:rsidR="00621EA7" w:rsidRPr="009B7BBB" w:rsidRDefault="00621EA7" w:rsidP="005D32AB">
      <w:pPr>
        <w:pStyle w:val="aa"/>
        <w:spacing w:line="240" w:lineRule="auto"/>
        <w:ind w:left="0"/>
        <w:jc w:val="both"/>
        <w:rPr>
          <w:rFonts w:ascii="Times New Roman" w:hAnsi="Times New Roman"/>
          <w:b/>
          <w:sz w:val="22"/>
          <w:szCs w:val="22"/>
          <w:u w:val="single"/>
          <w:lang w:val="el-GR" w:eastAsia="el-GR"/>
        </w:rPr>
      </w:pPr>
      <w:r w:rsidRPr="009B7BBB">
        <w:rPr>
          <w:rFonts w:ascii="Times New Roman" w:hAnsi="Times New Roman"/>
          <w:b/>
          <w:sz w:val="22"/>
          <w:szCs w:val="22"/>
          <w:u w:val="single"/>
          <w:lang w:val="el-GR" w:eastAsia="el-GR"/>
        </w:rPr>
        <w:t>Αντικείμενο θέσης</w:t>
      </w:r>
    </w:p>
    <w:p w14:paraId="6945E0BE" w14:textId="77777777" w:rsidR="002521CA" w:rsidRPr="009B7BBB" w:rsidRDefault="002521CA" w:rsidP="00332EE6">
      <w:pPr>
        <w:spacing w:after="200"/>
        <w:contextualSpacing/>
        <w:jc w:val="both"/>
        <w:rPr>
          <w:i/>
          <w:sz w:val="22"/>
          <w:szCs w:val="22"/>
        </w:rPr>
      </w:pPr>
      <w:r w:rsidRPr="009B7BBB">
        <w:rPr>
          <w:i/>
          <w:sz w:val="22"/>
          <w:szCs w:val="22"/>
        </w:rPr>
        <w:t>(Περιγραφή του αντικειμένου</w:t>
      </w:r>
      <w:r w:rsidR="00332EE6" w:rsidRPr="009B7BBB">
        <w:rPr>
          <w:i/>
          <w:sz w:val="22"/>
          <w:szCs w:val="22"/>
        </w:rPr>
        <w:t>, όπως αναφέρεται στην πρόσκληση εκδήλωσης ενδιαφέροντος</w:t>
      </w:r>
      <w:r w:rsidRPr="009B7BBB">
        <w:rPr>
          <w:i/>
          <w:sz w:val="22"/>
          <w:szCs w:val="22"/>
        </w:rPr>
        <w:t>)</w:t>
      </w:r>
    </w:p>
    <w:p w14:paraId="38CBDB66" w14:textId="77777777" w:rsidR="00332EE6" w:rsidRPr="009B7BBB" w:rsidRDefault="00332EE6" w:rsidP="005D32AB">
      <w:pPr>
        <w:jc w:val="both"/>
        <w:rPr>
          <w:b/>
          <w:bCs/>
          <w:sz w:val="22"/>
          <w:szCs w:val="22"/>
          <w:u w:val="single"/>
        </w:rPr>
      </w:pPr>
    </w:p>
    <w:p w14:paraId="7FACB3FD" w14:textId="77777777" w:rsidR="00621EA7" w:rsidRPr="009B7BBB" w:rsidRDefault="00621EA7" w:rsidP="005D32AB">
      <w:pPr>
        <w:jc w:val="both"/>
        <w:rPr>
          <w:b/>
          <w:bCs/>
          <w:sz w:val="22"/>
          <w:szCs w:val="22"/>
          <w:u w:val="single"/>
        </w:rPr>
      </w:pPr>
      <w:r w:rsidRPr="009B7BBB">
        <w:rPr>
          <w:b/>
          <w:bCs/>
          <w:sz w:val="22"/>
          <w:szCs w:val="22"/>
          <w:u w:val="single"/>
        </w:rPr>
        <w:t>Απαιτούμενα τυπικά προσόντα</w:t>
      </w:r>
    </w:p>
    <w:p w14:paraId="1F81EC3F" w14:textId="77777777" w:rsidR="00064540" w:rsidRPr="009B7BBB" w:rsidRDefault="00064540" w:rsidP="005D32AB">
      <w:pPr>
        <w:jc w:val="both"/>
        <w:rPr>
          <w:sz w:val="22"/>
          <w:szCs w:val="22"/>
        </w:rPr>
      </w:pPr>
    </w:p>
    <w:p w14:paraId="5650DFC3" w14:textId="77777777" w:rsidR="007767D1" w:rsidRPr="009B7BBB" w:rsidRDefault="002521CA" w:rsidP="002521CA">
      <w:pPr>
        <w:spacing w:after="200"/>
        <w:contextualSpacing/>
        <w:jc w:val="both"/>
        <w:rPr>
          <w:i/>
          <w:sz w:val="22"/>
          <w:szCs w:val="22"/>
        </w:rPr>
      </w:pPr>
      <w:r w:rsidRPr="009B7BBB">
        <w:rPr>
          <w:i/>
          <w:sz w:val="22"/>
          <w:szCs w:val="22"/>
        </w:rPr>
        <w:t>(</w:t>
      </w:r>
      <w:r w:rsidR="004666E9" w:rsidRPr="009B7BBB">
        <w:rPr>
          <w:i/>
          <w:sz w:val="22"/>
          <w:szCs w:val="22"/>
        </w:rPr>
        <w:t>Περιγραφή τυπικών προσόντων, όπως αναφέρονται στην πρόσκληση εκδήλωσης ενδιαφέροντος</w:t>
      </w:r>
      <w:r w:rsidRPr="009B7BBB">
        <w:rPr>
          <w:i/>
          <w:sz w:val="22"/>
          <w:szCs w:val="22"/>
        </w:rPr>
        <w:t>)</w:t>
      </w:r>
    </w:p>
    <w:p w14:paraId="77A5227D" w14:textId="77777777" w:rsidR="002521CA" w:rsidRPr="009B7BBB" w:rsidRDefault="002521CA" w:rsidP="002521CA">
      <w:pPr>
        <w:spacing w:after="200"/>
        <w:contextualSpacing/>
        <w:jc w:val="both"/>
        <w:rPr>
          <w:sz w:val="22"/>
          <w:szCs w:val="22"/>
        </w:rPr>
      </w:pPr>
    </w:p>
    <w:p w14:paraId="15290FC5" w14:textId="77777777" w:rsidR="00621EA7" w:rsidRPr="009B7BBB" w:rsidRDefault="005D31B3" w:rsidP="005D32AB">
      <w:pPr>
        <w:contextualSpacing/>
        <w:jc w:val="both"/>
        <w:rPr>
          <w:b/>
          <w:bCs/>
          <w:sz w:val="22"/>
          <w:szCs w:val="22"/>
          <w:u w:val="single"/>
        </w:rPr>
      </w:pPr>
      <w:r w:rsidRPr="009B7BBB">
        <w:rPr>
          <w:b/>
          <w:bCs/>
          <w:sz w:val="22"/>
          <w:szCs w:val="22"/>
          <w:u w:val="single"/>
        </w:rPr>
        <w:t>Επιπρόσθετα προσόντα</w:t>
      </w:r>
    </w:p>
    <w:p w14:paraId="634EC3DE" w14:textId="77777777" w:rsidR="00064540" w:rsidRPr="009B7BBB" w:rsidRDefault="00064540" w:rsidP="005D32AB">
      <w:pPr>
        <w:jc w:val="both"/>
        <w:rPr>
          <w:b/>
          <w:bCs/>
          <w:sz w:val="22"/>
          <w:szCs w:val="22"/>
          <w:u w:val="single"/>
        </w:rPr>
      </w:pPr>
    </w:p>
    <w:p w14:paraId="5FBD0A8A" w14:textId="77777777" w:rsidR="004666E9" w:rsidRPr="009B7BBB" w:rsidRDefault="004666E9" w:rsidP="004666E9">
      <w:pPr>
        <w:spacing w:after="200"/>
        <w:contextualSpacing/>
        <w:jc w:val="both"/>
        <w:rPr>
          <w:i/>
          <w:sz w:val="22"/>
          <w:szCs w:val="22"/>
        </w:rPr>
      </w:pPr>
      <w:r w:rsidRPr="009B7BBB">
        <w:rPr>
          <w:i/>
          <w:sz w:val="22"/>
          <w:szCs w:val="22"/>
        </w:rPr>
        <w:t>(Περιγραφή επιπρόσθετων προσόντων, όπως αναφέρονται στην πρόσκληση εκδήλωσης ενδιαφέροντος)</w:t>
      </w:r>
    </w:p>
    <w:p w14:paraId="724A49BD" w14:textId="77777777" w:rsidR="00064540" w:rsidRPr="009B7BBB" w:rsidRDefault="00064540" w:rsidP="005D32AB">
      <w:pPr>
        <w:pStyle w:val="a7"/>
        <w:rPr>
          <w:rFonts w:ascii="Times New Roman" w:hAnsi="Times New Roman"/>
          <w:b/>
          <w:sz w:val="22"/>
          <w:szCs w:val="22"/>
          <w:u w:val="single"/>
          <w:lang w:val="el-GR"/>
        </w:rPr>
      </w:pPr>
    </w:p>
    <w:p w14:paraId="26FBD04C" w14:textId="77777777" w:rsidR="00F1447B" w:rsidRPr="009B7BBB" w:rsidRDefault="00F1447B" w:rsidP="005D32AB">
      <w:pPr>
        <w:pStyle w:val="a7"/>
        <w:rPr>
          <w:rFonts w:ascii="Times New Roman" w:hAnsi="Times New Roman"/>
          <w:b/>
          <w:sz w:val="22"/>
          <w:szCs w:val="22"/>
          <w:u w:val="single"/>
          <w:lang w:val="el-GR"/>
        </w:rPr>
      </w:pPr>
      <w:r w:rsidRPr="009B7BBB">
        <w:rPr>
          <w:rFonts w:ascii="Times New Roman" w:hAnsi="Times New Roman"/>
          <w:b/>
          <w:sz w:val="22"/>
          <w:szCs w:val="22"/>
          <w:u w:val="single"/>
          <w:lang w:val="el-GR"/>
        </w:rPr>
        <w:t>Διάρκεια σύμβασης</w:t>
      </w:r>
    </w:p>
    <w:p w14:paraId="2572B82C" w14:textId="77777777" w:rsidR="00EE5784" w:rsidRPr="00F73648" w:rsidRDefault="00C30773" w:rsidP="00EE5784">
      <w:pPr>
        <w:pStyle w:val="a7"/>
        <w:jc w:val="both"/>
        <w:rPr>
          <w:rFonts w:ascii="Times New Roman" w:hAnsi="Times New Roman"/>
          <w:i/>
          <w:sz w:val="22"/>
          <w:szCs w:val="22"/>
          <w:lang w:val="el-GR"/>
        </w:rPr>
      </w:pPr>
      <w:r w:rsidRPr="009B7BBB">
        <w:rPr>
          <w:rFonts w:ascii="Times New Roman" w:hAnsi="Times New Roman"/>
          <w:i/>
          <w:sz w:val="22"/>
          <w:szCs w:val="22"/>
          <w:lang w:val="el-GR"/>
        </w:rPr>
        <w:t xml:space="preserve">(Ολογράφως και </w:t>
      </w:r>
      <w:r w:rsidR="00EE5784" w:rsidRPr="009B7BBB">
        <w:rPr>
          <w:rFonts w:ascii="Times New Roman" w:hAnsi="Times New Roman"/>
          <w:i/>
          <w:sz w:val="22"/>
          <w:szCs w:val="22"/>
          <w:lang w:val="el-GR"/>
        </w:rPr>
        <w:t>αριθμητικά</w:t>
      </w:r>
      <w:r w:rsidR="00EE5784" w:rsidRPr="009B7BBB">
        <w:rPr>
          <w:rFonts w:ascii="Times New Roman" w:hAnsi="Times New Roman"/>
          <w:sz w:val="22"/>
          <w:szCs w:val="22"/>
          <w:lang w:val="el-GR"/>
        </w:rPr>
        <w:t>)</w:t>
      </w:r>
      <w:r w:rsidR="000E192F" w:rsidRPr="009B7BBB">
        <w:rPr>
          <w:rFonts w:ascii="Times New Roman" w:hAnsi="Times New Roman"/>
          <w:sz w:val="22"/>
          <w:szCs w:val="22"/>
          <w:lang w:val="el-GR"/>
        </w:rPr>
        <w:t>…….</w:t>
      </w:r>
      <w:r w:rsidR="00EE5784" w:rsidRPr="009B7BBB">
        <w:rPr>
          <w:rFonts w:ascii="Times New Roman" w:hAnsi="Times New Roman"/>
          <w:sz w:val="22"/>
          <w:szCs w:val="22"/>
          <w:lang w:val="el-GR"/>
        </w:rPr>
        <w:t xml:space="preserve"> μήνες, με δυνατότητα ανανέωσης έως τη λήξη του έργου</w:t>
      </w:r>
      <w:r w:rsidR="00F73648" w:rsidRPr="009B7BBB">
        <w:rPr>
          <w:rFonts w:ascii="Times New Roman" w:hAnsi="Times New Roman"/>
          <w:sz w:val="22"/>
          <w:szCs w:val="22"/>
          <w:lang w:val="el-GR"/>
        </w:rPr>
        <w:t xml:space="preserve"> </w:t>
      </w:r>
      <w:r w:rsidR="00F73648" w:rsidRPr="009B7BBB">
        <w:rPr>
          <w:rFonts w:ascii="Times New Roman" w:hAnsi="Times New Roman"/>
          <w:i/>
          <w:sz w:val="22"/>
          <w:szCs w:val="22"/>
          <w:lang w:val="el-GR"/>
        </w:rPr>
        <w:t>(εφόσον αναγράφεται στην πρόσκληση)</w:t>
      </w:r>
    </w:p>
    <w:p w14:paraId="3D102B2E" w14:textId="77777777" w:rsidR="00064540" w:rsidRPr="00F73648" w:rsidRDefault="00064540" w:rsidP="005D32AB">
      <w:pPr>
        <w:pStyle w:val="a7"/>
        <w:rPr>
          <w:rFonts w:ascii="Times New Roman" w:hAnsi="Times New Roman"/>
          <w:b/>
          <w:i/>
          <w:sz w:val="22"/>
          <w:szCs w:val="22"/>
          <w:u w:val="single"/>
          <w:lang w:val="el-GR"/>
        </w:rPr>
      </w:pPr>
    </w:p>
    <w:p w14:paraId="30554A38" w14:textId="77777777" w:rsidR="00F1447B" w:rsidRPr="005D32AB" w:rsidRDefault="00F1447B" w:rsidP="005D32AB">
      <w:pPr>
        <w:pStyle w:val="a7"/>
        <w:rPr>
          <w:rFonts w:ascii="Times New Roman" w:hAnsi="Times New Roman"/>
          <w:b/>
          <w:sz w:val="22"/>
          <w:szCs w:val="22"/>
          <w:u w:val="single"/>
          <w:lang w:val="el-GR"/>
        </w:rPr>
      </w:pPr>
      <w:r w:rsidRPr="005D32AB">
        <w:rPr>
          <w:rFonts w:ascii="Times New Roman" w:hAnsi="Times New Roman"/>
          <w:b/>
          <w:sz w:val="22"/>
          <w:szCs w:val="22"/>
          <w:u w:val="single"/>
          <w:lang w:val="el-GR"/>
        </w:rPr>
        <w:t>Αμοιβή</w:t>
      </w:r>
    </w:p>
    <w:p w14:paraId="530D1D42" w14:textId="77777777" w:rsidR="00EE5784" w:rsidRPr="00DF3ECF" w:rsidRDefault="00EE5784" w:rsidP="00EE5784">
      <w:pPr>
        <w:pStyle w:val="a7"/>
        <w:jc w:val="both"/>
        <w:rPr>
          <w:rFonts w:ascii="Times New Roman" w:hAnsi="Times New Roman"/>
          <w:sz w:val="22"/>
          <w:szCs w:val="22"/>
          <w:lang w:val="el-GR"/>
        </w:rPr>
      </w:pPr>
      <w:r w:rsidRPr="009B7BBB">
        <w:rPr>
          <w:rFonts w:ascii="Times New Roman" w:hAnsi="Times New Roman"/>
          <w:sz w:val="22"/>
          <w:szCs w:val="22"/>
          <w:lang w:val="el-GR"/>
        </w:rPr>
        <w:t>………….. ευρώ</w:t>
      </w:r>
      <w:r w:rsidRPr="00DF3ECF">
        <w:rPr>
          <w:rFonts w:ascii="Times New Roman" w:hAnsi="Times New Roman"/>
          <w:sz w:val="22"/>
          <w:szCs w:val="22"/>
          <w:lang w:val="el-GR"/>
        </w:rPr>
        <w:t xml:space="preserve"> (συμπεριλαμβανομένων αναλογούντος ΦΠΑ και λοιπών νόμιμων κρατήσεων).</w:t>
      </w:r>
    </w:p>
    <w:p w14:paraId="392861CA" w14:textId="54C666C9" w:rsidR="00EE5784" w:rsidRPr="00DF3ECF" w:rsidRDefault="00EE5784" w:rsidP="00EE5784">
      <w:pPr>
        <w:pStyle w:val="a7"/>
        <w:jc w:val="both"/>
        <w:rPr>
          <w:rFonts w:ascii="Times New Roman" w:hAnsi="Times New Roman"/>
          <w:sz w:val="22"/>
          <w:szCs w:val="22"/>
          <w:lang w:val="el-GR"/>
        </w:rPr>
      </w:pPr>
      <w:r w:rsidRPr="00DF3ECF">
        <w:rPr>
          <w:rFonts w:ascii="Times New Roman" w:hAnsi="Times New Roman"/>
          <w:sz w:val="22"/>
          <w:szCs w:val="22"/>
          <w:lang w:val="el-GR"/>
        </w:rPr>
        <w:t>Σε περίπτωση υπαγωγής στις διατάξεις της παρ. 9 του άρθρου 39 του Ν. 4387/2016, στο ανωτέρω ποσό θα συμπεριλαμβάνονται οι αναλογούσες εισφορές ασφαλισμένου</w:t>
      </w:r>
      <w:r w:rsidR="002A0097">
        <w:rPr>
          <w:rFonts w:ascii="Times New Roman" w:hAnsi="Times New Roman"/>
          <w:sz w:val="22"/>
          <w:szCs w:val="22"/>
          <w:lang w:val="el-GR"/>
        </w:rPr>
        <w:t>/ης</w:t>
      </w:r>
      <w:r w:rsidRPr="00DF3ECF">
        <w:rPr>
          <w:rFonts w:ascii="Times New Roman" w:hAnsi="Times New Roman"/>
          <w:sz w:val="22"/>
          <w:szCs w:val="22"/>
          <w:lang w:val="el-GR"/>
        </w:rPr>
        <w:t xml:space="preserve"> ΕΦΚΑ, ενώ οι αναλογούσες εργοδοτικές εισφορές ΕΦΚΑ θα βαρύνουν το έργο.</w:t>
      </w:r>
    </w:p>
    <w:p w14:paraId="5D3C630A" w14:textId="77777777" w:rsidR="00286447" w:rsidRPr="005D32AB" w:rsidRDefault="00286447" w:rsidP="005D32AB">
      <w:pPr>
        <w:pStyle w:val="a7"/>
        <w:jc w:val="both"/>
        <w:rPr>
          <w:rFonts w:ascii="Times New Roman" w:hAnsi="Times New Roman"/>
          <w:sz w:val="22"/>
          <w:szCs w:val="22"/>
          <w:lang w:val="el-GR"/>
        </w:rPr>
      </w:pPr>
    </w:p>
    <w:p w14:paraId="70B05C9C" w14:textId="77777777" w:rsidR="00E55E73" w:rsidRPr="005D32AB" w:rsidRDefault="00CD7FAF" w:rsidP="005D32AB">
      <w:pPr>
        <w:pStyle w:val="a7"/>
        <w:jc w:val="both"/>
        <w:rPr>
          <w:rFonts w:ascii="Times New Roman" w:eastAsia="Times New Roman" w:hAnsi="Times New Roman"/>
          <w:sz w:val="22"/>
          <w:szCs w:val="22"/>
          <w:lang w:val="el-GR" w:eastAsia="el-GR"/>
        </w:rPr>
      </w:pPr>
      <w:r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>Υποβλήθηκ</w:t>
      </w:r>
      <w:r w:rsidR="007A3ABE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>αν</w:t>
      </w:r>
      <w:r w:rsidR="00E55E73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</w:t>
      </w:r>
      <w:r w:rsidR="00344A8C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εμπρόθεσμα </w:t>
      </w:r>
      <w:r w:rsidR="007A3ABE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>οι ακόλουθες</w:t>
      </w:r>
      <w:r w:rsidR="002A6474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</w:t>
      </w:r>
      <w:r w:rsidR="007A3ABE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>προτάσεις</w:t>
      </w:r>
      <w:r w:rsidR="003D3171" w:rsidRPr="003D3171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</w:t>
      </w:r>
      <w:r w:rsidR="003D3171">
        <w:rPr>
          <w:rFonts w:ascii="Times New Roman" w:eastAsia="Times New Roman" w:hAnsi="Times New Roman"/>
          <w:sz w:val="22"/>
          <w:szCs w:val="22"/>
          <w:lang w:val="el-GR" w:eastAsia="el-GR"/>
        </w:rPr>
        <w:t>(ή αιτήσεις)</w:t>
      </w:r>
      <w:r w:rsidR="00F1447B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με τον</w:t>
      </w:r>
      <w:r w:rsidR="002A6474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αντίστοιχο</w:t>
      </w:r>
      <w:r w:rsidR="00F1447B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αριθμό</w:t>
      </w:r>
      <w:r w:rsidR="00E55E73" w:rsidRPr="005D32AB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πρωτοκόλλου: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3948"/>
        <w:gridCol w:w="6366"/>
      </w:tblGrid>
      <w:tr w:rsidR="006F4BCF" w:rsidRPr="005D32AB" w14:paraId="5E8316CF" w14:textId="77777777" w:rsidTr="00E54E8F">
        <w:trPr>
          <w:trHeight w:val="300"/>
        </w:trPr>
        <w:tc>
          <w:tcPr>
            <w:tcW w:w="3948" w:type="dxa"/>
            <w:noWrap/>
            <w:hideMark/>
          </w:tcPr>
          <w:p w14:paraId="38DDAEAE" w14:textId="77777777" w:rsidR="006F4BCF" w:rsidRPr="005D32AB" w:rsidRDefault="006F4BCF" w:rsidP="005D32A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D32AB">
              <w:rPr>
                <w:b/>
                <w:bCs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6366" w:type="dxa"/>
            <w:noWrap/>
            <w:hideMark/>
          </w:tcPr>
          <w:p w14:paraId="2B83132B" w14:textId="77777777" w:rsidR="006F4BCF" w:rsidRPr="005D32AB" w:rsidRDefault="006F4BCF" w:rsidP="005D32A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D32AB">
              <w:rPr>
                <w:b/>
                <w:color w:val="000000"/>
                <w:sz w:val="22"/>
                <w:szCs w:val="22"/>
              </w:rPr>
              <w:t>ΑΡ.</w:t>
            </w:r>
            <w:r w:rsidR="0039236C" w:rsidRPr="005D32A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D32AB">
              <w:rPr>
                <w:b/>
                <w:color w:val="000000"/>
                <w:sz w:val="22"/>
                <w:szCs w:val="22"/>
              </w:rPr>
              <w:t>ΠΡΩΤΟΚΟΛΛΟΥ</w:t>
            </w:r>
          </w:p>
        </w:tc>
      </w:tr>
      <w:tr w:rsidR="006F4BCF" w:rsidRPr="005D32AB" w14:paraId="0C6BCD16" w14:textId="77777777" w:rsidTr="00E54E8F">
        <w:trPr>
          <w:trHeight w:val="300"/>
        </w:trPr>
        <w:tc>
          <w:tcPr>
            <w:tcW w:w="3948" w:type="dxa"/>
            <w:noWrap/>
            <w:hideMark/>
          </w:tcPr>
          <w:p w14:paraId="660EFA42" w14:textId="77777777" w:rsidR="006F4BCF" w:rsidRPr="00332EE6" w:rsidRDefault="006F4BCF" w:rsidP="00332EE6">
            <w:pPr>
              <w:pStyle w:val="a3"/>
              <w:numPr>
                <w:ilvl w:val="0"/>
                <w:numId w:val="36"/>
              </w:num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66" w:type="dxa"/>
            <w:noWrap/>
            <w:hideMark/>
          </w:tcPr>
          <w:p w14:paraId="67A3A7DE" w14:textId="29573BAC" w:rsidR="006F4BCF" w:rsidRPr="005D32AB" w:rsidRDefault="00B000E0" w:rsidP="0063673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B000E0">
              <w:rPr>
                <w:color w:val="000000"/>
                <w:sz w:val="22"/>
                <w:szCs w:val="22"/>
                <w:highlight w:val="yellow"/>
              </w:rPr>
              <w:t xml:space="preserve">Αρ. </w:t>
            </w:r>
            <w:proofErr w:type="spellStart"/>
            <w:r w:rsidRPr="00B000E0">
              <w:rPr>
                <w:color w:val="000000"/>
                <w:sz w:val="22"/>
                <w:szCs w:val="22"/>
                <w:highlight w:val="yellow"/>
              </w:rPr>
              <w:t>πρωτ</w:t>
            </w:r>
            <w:proofErr w:type="spellEnd"/>
            <w:r w:rsidR="00636730" w:rsidRPr="00B000E0">
              <w:rPr>
                <w:color w:val="000000"/>
                <w:sz w:val="22"/>
                <w:szCs w:val="22"/>
                <w:highlight w:val="yellow"/>
              </w:rPr>
              <w:t xml:space="preserve">, </w:t>
            </w:r>
            <w:r w:rsidR="00636730" w:rsidRPr="00B000E0">
              <w:rPr>
                <w:sz w:val="22"/>
                <w:szCs w:val="22"/>
                <w:highlight w:val="yellow"/>
              </w:rPr>
              <w:t>συστημένη επιστολή ή απευθείας κατάθεση</w:t>
            </w:r>
            <w:r w:rsidR="00636730">
              <w:rPr>
                <w:color w:val="000000"/>
                <w:sz w:val="22"/>
                <w:szCs w:val="22"/>
              </w:rPr>
              <w:t>)</w:t>
            </w:r>
          </w:p>
        </w:tc>
      </w:tr>
      <w:tr w:rsidR="0083049A" w:rsidRPr="005D32AB" w14:paraId="5607DCC6" w14:textId="77777777" w:rsidTr="00E54E8F">
        <w:trPr>
          <w:trHeight w:val="300"/>
        </w:trPr>
        <w:tc>
          <w:tcPr>
            <w:tcW w:w="3948" w:type="dxa"/>
            <w:noWrap/>
            <w:hideMark/>
          </w:tcPr>
          <w:p w14:paraId="1EA78BE0" w14:textId="77777777" w:rsidR="0083049A" w:rsidRPr="00332EE6" w:rsidRDefault="0083049A" w:rsidP="00332EE6">
            <w:pPr>
              <w:pStyle w:val="a3"/>
              <w:numPr>
                <w:ilvl w:val="0"/>
                <w:numId w:val="36"/>
              </w:num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66" w:type="dxa"/>
            <w:noWrap/>
            <w:hideMark/>
          </w:tcPr>
          <w:p w14:paraId="1CADE3C6" w14:textId="77777777" w:rsidR="0083049A" w:rsidRPr="005D32AB" w:rsidRDefault="0083049A" w:rsidP="005D32A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3049A" w:rsidRPr="005D32AB" w14:paraId="53E44CDE" w14:textId="77777777" w:rsidTr="00E54E8F">
        <w:trPr>
          <w:trHeight w:val="300"/>
        </w:trPr>
        <w:tc>
          <w:tcPr>
            <w:tcW w:w="3948" w:type="dxa"/>
            <w:noWrap/>
            <w:hideMark/>
          </w:tcPr>
          <w:p w14:paraId="06AD7A77" w14:textId="77777777" w:rsidR="0083049A" w:rsidRPr="00332EE6" w:rsidRDefault="0083049A" w:rsidP="00332EE6">
            <w:pPr>
              <w:pStyle w:val="a3"/>
              <w:numPr>
                <w:ilvl w:val="0"/>
                <w:numId w:val="36"/>
              </w:num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366" w:type="dxa"/>
            <w:noWrap/>
            <w:hideMark/>
          </w:tcPr>
          <w:p w14:paraId="483FD53C" w14:textId="77777777" w:rsidR="0083049A" w:rsidRPr="005D32AB" w:rsidRDefault="0083049A" w:rsidP="005D32A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865B3F7" w14:textId="77777777" w:rsidR="008E3DB2" w:rsidRPr="005D32AB" w:rsidRDefault="008E3DB2" w:rsidP="005D32AB">
      <w:pPr>
        <w:jc w:val="both"/>
        <w:rPr>
          <w:sz w:val="22"/>
          <w:szCs w:val="22"/>
        </w:rPr>
      </w:pPr>
    </w:p>
    <w:p w14:paraId="70B60A55" w14:textId="77777777" w:rsidR="0039236C" w:rsidRPr="005D32AB" w:rsidRDefault="0039236C" w:rsidP="005D32AB">
      <w:pPr>
        <w:jc w:val="both"/>
        <w:rPr>
          <w:sz w:val="22"/>
          <w:szCs w:val="22"/>
        </w:rPr>
      </w:pPr>
    </w:p>
    <w:p w14:paraId="1BF62659" w14:textId="6344B1B5" w:rsidR="002371C4" w:rsidRPr="005D32AB" w:rsidRDefault="00E55E73" w:rsidP="005D32AB">
      <w:pPr>
        <w:jc w:val="both"/>
        <w:rPr>
          <w:sz w:val="22"/>
          <w:szCs w:val="22"/>
        </w:rPr>
      </w:pPr>
      <w:r w:rsidRPr="005D32AB">
        <w:rPr>
          <w:sz w:val="22"/>
          <w:szCs w:val="22"/>
        </w:rPr>
        <w:t xml:space="preserve">Μετά από μελέτη του φακέλου </w:t>
      </w:r>
      <w:r w:rsidR="0006147A" w:rsidRPr="005D32AB">
        <w:rPr>
          <w:sz w:val="22"/>
          <w:szCs w:val="22"/>
        </w:rPr>
        <w:t>της πρότασης</w:t>
      </w:r>
      <w:r w:rsidR="003D3171">
        <w:rPr>
          <w:sz w:val="22"/>
          <w:szCs w:val="22"/>
        </w:rPr>
        <w:t xml:space="preserve"> (ή αίτησης)</w:t>
      </w:r>
      <w:r w:rsidR="0006147A" w:rsidRPr="005D32AB">
        <w:rPr>
          <w:sz w:val="22"/>
          <w:szCs w:val="22"/>
        </w:rPr>
        <w:t xml:space="preserve"> του</w:t>
      </w:r>
      <w:r w:rsidR="002A0097">
        <w:rPr>
          <w:sz w:val="22"/>
          <w:szCs w:val="22"/>
        </w:rPr>
        <w:t>/της</w:t>
      </w:r>
      <w:r w:rsidR="0006147A" w:rsidRPr="005D32AB">
        <w:rPr>
          <w:sz w:val="22"/>
          <w:szCs w:val="22"/>
        </w:rPr>
        <w:t xml:space="preserve"> </w:t>
      </w:r>
      <w:r w:rsidR="0006147A" w:rsidRPr="009B7BBB">
        <w:rPr>
          <w:sz w:val="22"/>
          <w:szCs w:val="22"/>
        </w:rPr>
        <w:t xml:space="preserve">κ. </w:t>
      </w:r>
      <w:r w:rsidR="00636730" w:rsidRPr="009B7BBB">
        <w:rPr>
          <w:sz w:val="22"/>
          <w:szCs w:val="22"/>
        </w:rPr>
        <w:t>……………..</w:t>
      </w:r>
      <w:r w:rsidR="00344A8C" w:rsidRPr="009B7BBB">
        <w:rPr>
          <w:sz w:val="22"/>
          <w:szCs w:val="22"/>
        </w:rPr>
        <w:t>,</w:t>
      </w:r>
      <w:r w:rsidR="00344A8C" w:rsidRPr="005D32AB">
        <w:rPr>
          <w:sz w:val="22"/>
          <w:szCs w:val="22"/>
        </w:rPr>
        <w:t xml:space="preserve"> η Τ</w:t>
      </w:r>
      <w:r w:rsidRPr="005D32AB">
        <w:rPr>
          <w:sz w:val="22"/>
          <w:szCs w:val="22"/>
        </w:rPr>
        <w:t>ριμελής</w:t>
      </w:r>
      <w:r w:rsidR="00A332CB" w:rsidRPr="005D32AB">
        <w:rPr>
          <w:sz w:val="22"/>
          <w:szCs w:val="22"/>
        </w:rPr>
        <w:t xml:space="preserve"> Ε</w:t>
      </w:r>
      <w:r w:rsidR="002371C4" w:rsidRPr="005D32AB">
        <w:rPr>
          <w:sz w:val="22"/>
          <w:szCs w:val="22"/>
        </w:rPr>
        <w:t>πιτροπή καταλήγει στα κάτωθι βάσει των ακολούθων κριτηρίων, με τους αντίστοιχους συντελεστές στάθμισης της βαρύτητας κάθε κριτηρίου (βαθμολογίας)</w:t>
      </w:r>
      <w:r w:rsidR="007F5C6D" w:rsidRPr="005D32AB">
        <w:rPr>
          <w:sz w:val="22"/>
          <w:szCs w:val="22"/>
        </w:rPr>
        <w:t xml:space="preserve"> σύμφωνα με τους όρους της Π</w:t>
      </w:r>
      <w:r w:rsidR="002371C4" w:rsidRPr="005D32AB">
        <w:rPr>
          <w:sz w:val="22"/>
          <w:szCs w:val="22"/>
        </w:rPr>
        <w:t>ρόσκλησης</w:t>
      </w:r>
      <w:r w:rsidR="0083049A" w:rsidRPr="005D32AB">
        <w:rPr>
          <w:sz w:val="22"/>
          <w:szCs w:val="22"/>
        </w:rPr>
        <w:t xml:space="preserve"> Εκδήλωσης Ενδιαφέροντος</w:t>
      </w:r>
      <w:r w:rsidR="002371C4" w:rsidRPr="005D32AB">
        <w:rPr>
          <w:sz w:val="22"/>
          <w:szCs w:val="22"/>
        </w:rPr>
        <w:t>:</w:t>
      </w:r>
    </w:p>
    <w:p w14:paraId="4D29F268" w14:textId="77777777" w:rsidR="00EB23BA" w:rsidRPr="005D32AB" w:rsidRDefault="00EB23BA" w:rsidP="005D32AB">
      <w:pPr>
        <w:jc w:val="both"/>
        <w:rPr>
          <w:sz w:val="22"/>
          <w:szCs w:val="22"/>
        </w:rPr>
      </w:pPr>
    </w:p>
    <w:tbl>
      <w:tblPr>
        <w:tblW w:w="102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032"/>
        <w:gridCol w:w="2072"/>
        <w:gridCol w:w="3319"/>
      </w:tblGrid>
      <w:tr w:rsidR="00EB23BA" w:rsidRPr="005D32AB" w14:paraId="2B158B6E" w14:textId="77777777" w:rsidTr="007A3ABE">
        <w:trPr>
          <w:trHeight w:val="333"/>
        </w:trPr>
        <w:tc>
          <w:tcPr>
            <w:tcW w:w="2800" w:type="dxa"/>
            <w:shd w:val="clear" w:color="auto" w:fill="auto"/>
          </w:tcPr>
          <w:p w14:paraId="5D4563F5" w14:textId="77777777" w:rsidR="00EB23BA" w:rsidRPr="005D32AB" w:rsidRDefault="00EB23BA" w:rsidP="005D32AB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lastRenderedPageBreak/>
              <w:t>Κριτήριο επιλογής</w:t>
            </w:r>
          </w:p>
        </w:tc>
        <w:tc>
          <w:tcPr>
            <w:tcW w:w="2032" w:type="dxa"/>
            <w:shd w:val="clear" w:color="auto" w:fill="auto"/>
          </w:tcPr>
          <w:p w14:paraId="4A18A896" w14:textId="77777777" w:rsidR="00EB23BA" w:rsidRPr="005D32AB" w:rsidRDefault="00EB23BA" w:rsidP="005D32AB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Βαρύτητα κριτηρίου</w:t>
            </w:r>
          </w:p>
        </w:tc>
        <w:tc>
          <w:tcPr>
            <w:tcW w:w="2072" w:type="dxa"/>
          </w:tcPr>
          <w:p w14:paraId="2F0862A0" w14:textId="77777777" w:rsidR="00EB23BA" w:rsidRPr="005D32AB" w:rsidRDefault="00EB23BA" w:rsidP="005D32AB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Βαθμολογία</w:t>
            </w:r>
          </w:p>
        </w:tc>
        <w:tc>
          <w:tcPr>
            <w:tcW w:w="3319" w:type="dxa"/>
          </w:tcPr>
          <w:p w14:paraId="6FBC6FAF" w14:textId="77777777" w:rsidR="00EB23BA" w:rsidRPr="005D32AB" w:rsidRDefault="00EB23BA" w:rsidP="005D32AB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Παρατηρήσεις στη βαθμολόγηση</w:t>
            </w:r>
          </w:p>
        </w:tc>
      </w:tr>
      <w:tr w:rsidR="00EB23BA" w:rsidRPr="005D32AB" w14:paraId="3D376DF6" w14:textId="77777777" w:rsidTr="007A3ABE">
        <w:trPr>
          <w:trHeight w:val="333"/>
        </w:trPr>
        <w:tc>
          <w:tcPr>
            <w:tcW w:w="10223" w:type="dxa"/>
            <w:gridSpan w:val="4"/>
          </w:tcPr>
          <w:p w14:paraId="7492C25D" w14:textId="77777777" w:rsidR="00EB23BA" w:rsidRPr="005D32AB" w:rsidRDefault="00EB23BA" w:rsidP="005D32AB">
            <w:pPr>
              <w:pStyle w:val="Default"/>
              <w:ind w:left="37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Τυπικά προσόντα</w:t>
            </w:r>
          </w:p>
        </w:tc>
      </w:tr>
      <w:tr w:rsidR="007767D1" w:rsidRPr="005D32AB" w14:paraId="5416BA23" w14:textId="77777777" w:rsidTr="00484735">
        <w:trPr>
          <w:trHeight w:val="1497"/>
        </w:trPr>
        <w:tc>
          <w:tcPr>
            <w:tcW w:w="2800" w:type="dxa"/>
            <w:shd w:val="clear" w:color="auto" w:fill="auto"/>
          </w:tcPr>
          <w:p w14:paraId="128239BB" w14:textId="77777777" w:rsidR="007767D1" w:rsidRPr="005D32AB" w:rsidRDefault="00C222D1" w:rsidP="00C222D1">
            <w:pPr>
              <w:contextualSpacing/>
            </w:pPr>
            <w:r w:rsidRPr="00C222D1">
              <w:rPr>
                <w:i/>
              </w:rPr>
              <w:t>π.χ.</w:t>
            </w:r>
            <w:r w:rsidR="00636730" w:rsidRPr="00C222D1">
              <w:rPr>
                <w:i/>
              </w:rPr>
              <w:t xml:space="preserve"> </w:t>
            </w:r>
            <w:r w:rsidRPr="00C222D1">
              <w:rPr>
                <w:i/>
                <w:color w:val="000000"/>
                <w:sz w:val="22"/>
                <w:szCs w:val="22"/>
              </w:rPr>
              <w:t xml:space="preserve">Πτυχίο </w:t>
            </w:r>
            <w:r w:rsidRPr="00C222D1">
              <w:rPr>
                <w:i/>
                <w:sz w:val="22"/>
                <w:szCs w:val="22"/>
              </w:rPr>
              <w:t>Πανεπιστημιακής Εκπαίδευσης Οικονομικών Επιστήμων ή Νομικών επιστημών (ΔΙΚΑΤΣΑ/ ΔΟΑΤΑΠ όπου απαιτείται</w:t>
            </w:r>
            <w:r w:rsidRPr="00C222D1">
              <w:rPr>
                <w:sz w:val="22"/>
                <w:szCs w:val="22"/>
              </w:rPr>
              <w:t>)</w:t>
            </w:r>
          </w:p>
        </w:tc>
        <w:tc>
          <w:tcPr>
            <w:tcW w:w="2032" w:type="dxa"/>
            <w:shd w:val="clear" w:color="auto" w:fill="auto"/>
          </w:tcPr>
          <w:p w14:paraId="28ED79BA" w14:textId="77777777" w:rsidR="007767D1" w:rsidRPr="005D32AB" w:rsidRDefault="007767D1" w:rsidP="005D32AB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072" w:type="dxa"/>
          </w:tcPr>
          <w:p w14:paraId="3963904A" w14:textId="77777777" w:rsidR="007767D1" w:rsidRPr="005D32AB" w:rsidRDefault="007767D1" w:rsidP="005D32AB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3319" w:type="dxa"/>
          </w:tcPr>
          <w:p w14:paraId="3BA337CE" w14:textId="77777777" w:rsidR="00C222D1" w:rsidRDefault="00636730" w:rsidP="00332EE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Αναφορά των σχετικών δικαιολογητικών</w:t>
            </w:r>
            <w:r w:rsidR="00332EE6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</w:p>
          <w:p w14:paraId="7FA0BA44" w14:textId="77777777" w:rsidR="00332EE6" w:rsidRPr="009B7BBB" w:rsidRDefault="00332EE6" w:rsidP="00332EE6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332EE6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π.χ.</w:t>
            </w:r>
            <w:r w:rsidR="009B7BBB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 xml:space="preserve">Κάτοχος Πτυχίου </w:t>
            </w:r>
            <w:r w:rsid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 xml:space="preserve">Τμήματος </w:t>
            </w:r>
            <w:r w:rsidR="00C222D1" w:rsidRP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Οικονομικών Επιστημών, Σχολή Επιστημών Διοίκησης και Οικονομίας, Πανεπιστήμιο Πελοποννήσου με βαθμό 8,</w:t>
            </w:r>
            <w:r w:rsid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92</w:t>
            </w:r>
          </w:p>
        </w:tc>
      </w:tr>
      <w:tr w:rsidR="00636730" w:rsidRPr="005D32AB" w14:paraId="09F61A9E" w14:textId="77777777" w:rsidTr="00484735">
        <w:trPr>
          <w:trHeight w:val="1497"/>
        </w:trPr>
        <w:tc>
          <w:tcPr>
            <w:tcW w:w="2800" w:type="dxa"/>
            <w:shd w:val="clear" w:color="auto" w:fill="auto"/>
          </w:tcPr>
          <w:p w14:paraId="06EFBF3D" w14:textId="77777777" w:rsidR="00C222D1" w:rsidRPr="00C222D1" w:rsidRDefault="00C222D1" w:rsidP="00C222D1">
            <w:pPr>
              <w:jc w:val="both"/>
              <w:rPr>
                <w:i/>
                <w:color w:val="000000"/>
              </w:rPr>
            </w:pPr>
            <w:r w:rsidRPr="00C222D1">
              <w:rPr>
                <w:i/>
              </w:rPr>
              <w:t>π.χ.</w:t>
            </w:r>
            <w:r w:rsidRPr="00C222D1">
              <w:rPr>
                <w:i/>
                <w:color w:val="000000"/>
                <w:sz w:val="22"/>
                <w:szCs w:val="22"/>
              </w:rPr>
              <w:t xml:space="preserve"> Μεταπτυχιακός Τίτλος </w:t>
            </w:r>
          </w:p>
          <w:p w14:paraId="36883791" w14:textId="77777777" w:rsidR="00636730" w:rsidRPr="005D32AB" w:rsidRDefault="00C222D1" w:rsidP="00C222D1">
            <w:pPr>
              <w:jc w:val="both"/>
            </w:pPr>
            <w:r w:rsidRPr="00C222D1">
              <w:rPr>
                <w:i/>
                <w:sz w:val="22"/>
                <w:szCs w:val="22"/>
              </w:rPr>
              <w:t>σε συναφές αντικείμενο με το βασικό πτυχίο</w:t>
            </w:r>
            <w:r w:rsidRPr="00DF3EC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shd w:val="clear" w:color="auto" w:fill="auto"/>
          </w:tcPr>
          <w:p w14:paraId="22C87631" w14:textId="77777777" w:rsidR="00636730" w:rsidRPr="005D32AB" w:rsidRDefault="00636730" w:rsidP="005D32AB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072" w:type="dxa"/>
          </w:tcPr>
          <w:p w14:paraId="7F6AF855" w14:textId="77777777" w:rsidR="00636730" w:rsidRPr="005D32AB" w:rsidRDefault="00636730" w:rsidP="005D32AB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3319" w:type="dxa"/>
          </w:tcPr>
          <w:p w14:paraId="45C5E078" w14:textId="77777777" w:rsidR="001E1F16" w:rsidRPr="001E1F16" w:rsidRDefault="001E1F16" w:rsidP="001E1F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Αναφορά των σχετικών δικαιολογητικών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</w:p>
          <w:p w14:paraId="534144B8" w14:textId="77777777" w:rsidR="00636730" w:rsidRPr="00C222D1" w:rsidRDefault="009B7BBB" w:rsidP="005D32AB">
            <w:pPr>
              <w:pStyle w:val="Default"/>
              <w:ind w:left="37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Κάτοχος Μεταπτυχιακού Τίτλου</w:t>
            </w:r>
            <w:r w:rsidR="00C222D1" w:rsidRP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 xml:space="preserve"> Ειδίκευσης στην Οικονομική Ανάλυση, Τμήμα Οικονομικών Επιστημών, Σχολή Επιστημών Διοίκησης και Οικονομίας, Πανεπιστήμιο Πελοποννήσου</w:t>
            </w:r>
          </w:p>
        </w:tc>
      </w:tr>
      <w:tr w:rsidR="007A3ABE" w:rsidRPr="005D32AB" w14:paraId="477EE822" w14:textId="77777777" w:rsidTr="00983E1A">
        <w:trPr>
          <w:trHeight w:val="488"/>
        </w:trPr>
        <w:tc>
          <w:tcPr>
            <w:tcW w:w="10223" w:type="dxa"/>
            <w:gridSpan w:val="4"/>
            <w:shd w:val="clear" w:color="auto" w:fill="auto"/>
          </w:tcPr>
          <w:p w14:paraId="4167D5B9" w14:textId="77777777" w:rsidR="007A3ABE" w:rsidRPr="005D32AB" w:rsidRDefault="007A3ABE" w:rsidP="005D32AB">
            <w:pPr>
              <w:pStyle w:val="Default"/>
              <w:ind w:left="37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Επιπρόσθετα προσόντα</w:t>
            </w:r>
          </w:p>
        </w:tc>
      </w:tr>
      <w:tr w:rsidR="007767D1" w:rsidRPr="001E1F16" w14:paraId="2D45A61E" w14:textId="77777777" w:rsidTr="00B000E0">
        <w:trPr>
          <w:trHeight w:val="1287"/>
        </w:trPr>
        <w:tc>
          <w:tcPr>
            <w:tcW w:w="2800" w:type="dxa"/>
            <w:shd w:val="clear" w:color="auto" w:fill="auto"/>
          </w:tcPr>
          <w:p w14:paraId="6A9C3697" w14:textId="77777777" w:rsidR="00C222D1" w:rsidRPr="00C222D1" w:rsidRDefault="00C222D1" w:rsidP="00C222D1">
            <w:pPr>
              <w:jc w:val="both"/>
              <w:rPr>
                <w:i/>
                <w:color w:val="000000"/>
              </w:rPr>
            </w:pPr>
            <w:r w:rsidRPr="00C222D1">
              <w:rPr>
                <w:i/>
              </w:rPr>
              <w:t xml:space="preserve"> π.χ. </w:t>
            </w:r>
            <w:r w:rsidRPr="00C222D1">
              <w:rPr>
                <w:i/>
                <w:color w:val="000000"/>
                <w:sz w:val="22"/>
                <w:szCs w:val="22"/>
              </w:rPr>
              <w:t>Πιστοποιημένη Γνώση</w:t>
            </w:r>
          </w:p>
          <w:p w14:paraId="05E741AF" w14:textId="77777777" w:rsidR="00C222D1" w:rsidRPr="00C222D1" w:rsidRDefault="00C222D1" w:rsidP="00C222D1">
            <w:pPr>
              <w:jc w:val="both"/>
              <w:rPr>
                <w:i/>
                <w:color w:val="000000"/>
              </w:rPr>
            </w:pPr>
            <w:r w:rsidRPr="00C222D1">
              <w:rPr>
                <w:i/>
                <w:color w:val="000000"/>
                <w:sz w:val="22"/>
                <w:szCs w:val="22"/>
              </w:rPr>
              <w:t>Αγγλικών, βάσει των</w:t>
            </w:r>
          </w:p>
          <w:p w14:paraId="13CF8F99" w14:textId="77777777" w:rsidR="007767D1" w:rsidRPr="005D32AB" w:rsidRDefault="00C222D1" w:rsidP="00C222D1">
            <w:pPr>
              <w:ind w:right="17"/>
            </w:pPr>
            <w:r w:rsidRPr="00C222D1">
              <w:rPr>
                <w:i/>
                <w:color w:val="000000"/>
                <w:sz w:val="22"/>
                <w:szCs w:val="22"/>
              </w:rPr>
              <w:t>κριτηρίων του ΑΣΕΠ</w:t>
            </w:r>
          </w:p>
        </w:tc>
        <w:tc>
          <w:tcPr>
            <w:tcW w:w="2032" w:type="dxa"/>
            <w:shd w:val="clear" w:color="auto" w:fill="auto"/>
          </w:tcPr>
          <w:p w14:paraId="1CC49CD4" w14:textId="77777777" w:rsidR="007767D1" w:rsidRPr="005D32AB" w:rsidRDefault="007767D1" w:rsidP="005D32AB">
            <w:pPr>
              <w:ind w:left="102" w:right="394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072" w:type="dxa"/>
          </w:tcPr>
          <w:p w14:paraId="3DC125FE" w14:textId="77777777" w:rsidR="007767D1" w:rsidRPr="005D32AB" w:rsidRDefault="007767D1" w:rsidP="005D32AB">
            <w:pPr>
              <w:ind w:left="102" w:right="88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319" w:type="dxa"/>
          </w:tcPr>
          <w:p w14:paraId="35DB44DC" w14:textId="77777777" w:rsidR="001E1F16" w:rsidRPr="001E1F16" w:rsidRDefault="001E1F16" w:rsidP="001E1F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Αναφορά των σχετικών δικαιολογητικών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</w:p>
          <w:p w14:paraId="37ED7F9E" w14:textId="77777777" w:rsidR="007767D1" w:rsidRPr="00C222D1" w:rsidRDefault="00C222D1" w:rsidP="005D32AB">
            <w:pPr>
              <w:pStyle w:val="Default"/>
              <w:ind w:left="3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π</w:t>
            </w:r>
            <w:r w:rsidRPr="001E1F1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χ</w:t>
            </w:r>
            <w:r w:rsidRPr="001E1F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  <w:r w:rsidRP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Διαθέτει</w:t>
            </w:r>
            <w:r w:rsidRPr="001E1F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Certificate of Proficiency in English (University of Michigan), </w:t>
            </w:r>
            <w:r w:rsidRP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Άριστη</w:t>
            </w:r>
            <w:r w:rsidRPr="001E1F1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Γνώση</w:t>
            </w:r>
          </w:p>
        </w:tc>
      </w:tr>
      <w:tr w:rsidR="007767D1" w:rsidRPr="005D32AB" w14:paraId="145CFBA0" w14:textId="77777777" w:rsidTr="007A3ABE">
        <w:trPr>
          <w:trHeight w:val="342"/>
        </w:trPr>
        <w:tc>
          <w:tcPr>
            <w:tcW w:w="2800" w:type="dxa"/>
            <w:shd w:val="clear" w:color="auto" w:fill="auto"/>
          </w:tcPr>
          <w:p w14:paraId="64029EF1" w14:textId="77777777" w:rsidR="007767D1" w:rsidRPr="005D32AB" w:rsidRDefault="007767D1" w:rsidP="005D32AB">
            <w:pPr>
              <w:ind w:right="17"/>
              <w:rPr>
                <w:b/>
                <w:i/>
              </w:rPr>
            </w:pPr>
            <w:r w:rsidRPr="005D32AB">
              <w:rPr>
                <w:b/>
                <w:i/>
                <w:sz w:val="22"/>
                <w:szCs w:val="22"/>
              </w:rPr>
              <w:t>Σύνολο</w:t>
            </w:r>
          </w:p>
        </w:tc>
        <w:tc>
          <w:tcPr>
            <w:tcW w:w="2032" w:type="dxa"/>
            <w:shd w:val="clear" w:color="auto" w:fill="auto"/>
          </w:tcPr>
          <w:p w14:paraId="53987FC8" w14:textId="77777777" w:rsidR="007767D1" w:rsidRPr="005D32AB" w:rsidRDefault="007767D1" w:rsidP="005D32AB">
            <w:pPr>
              <w:ind w:left="102" w:right="394"/>
              <w:jc w:val="center"/>
              <w:rPr>
                <w:b/>
                <w:i/>
              </w:rPr>
            </w:pPr>
            <w:r w:rsidRPr="005D32AB">
              <w:rPr>
                <w:b/>
                <w:i/>
                <w:sz w:val="22"/>
                <w:szCs w:val="22"/>
              </w:rPr>
              <w:t>100%</w:t>
            </w:r>
          </w:p>
        </w:tc>
        <w:tc>
          <w:tcPr>
            <w:tcW w:w="2072" w:type="dxa"/>
          </w:tcPr>
          <w:p w14:paraId="1C6AFBA4" w14:textId="77777777" w:rsidR="007767D1" w:rsidRPr="005D32AB" w:rsidRDefault="00636730" w:rsidP="005D32AB">
            <w:pPr>
              <w:ind w:left="102" w:right="88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…..</w:t>
            </w:r>
            <w:r w:rsidR="00AA0379" w:rsidRPr="005D32AB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3319" w:type="dxa"/>
          </w:tcPr>
          <w:p w14:paraId="4F449034" w14:textId="77777777" w:rsidR="007767D1" w:rsidRPr="005D32AB" w:rsidRDefault="007767D1" w:rsidP="005D32AB">
            <w:pPr>
              <w:ind w:left="102" w:right="394"/>
              <w:rPr>
                <w:b/>
                <w:i/>
              </w:rPr>
            </w:pPr>
          </w:p>
        </w:tc>
      </w:tr>
    </w:tbl>
    <w:p w14:paraId="4E2DEFB5" w14:textId="77777777" w:rsidR="00EB23BA" w:rsidRPr="005D32AB" w:rsidRDefault="00EB23BA" w:rsidP="005D32AB">
      <w:pPr>
        <w:pStyle w:val="a7"/>
        <w:jc w:val="both"/>
        <w:rPr>
          <w:rFonts w:ascii="Times New Roman" w:hAnsi="Times New Roman"/>
          <w:i/>
          <w:sz w:val="22"/>
          <w:szCs w:val="22"/>
          <w:lang w:val="el-GR"/>
        </w:rPr>
      </w:pPr>
    </w:p>
    <w:p w14:paraId="04BDEDE9" w14:textId="70CC28FE" w:rsidR="0083049A" w:rsidRPr="005D32AB" w:rsidRDefault="0083049A" w:rsidP="005D32AB">
      <w:pPr>
        <w:jc w:val="both"/>
        <w:rPr>
          <w:sz w:val="22"/>
          <w:szCs w:val="22"/>
        </w:rPr>
      </w:pPr>
      <w:r w:rsidRPr="005D32AB">
        <w:rPr>
          <w:sz w:val="22"/>
          <w:szCs w:val="22"/>
        </w:rPr>
        <w:t>Μετά από μελέτη του φακέλου της πρότασης</w:t>
      </w:r>
      <w:r w:rsidR="003D3171">
        <w:rPr>
          <w:sz w:val="22"/>
          <w:szCs w:val="22"/>
        </w:rPr>
        <w:t xml:space="preserve"> (αίτησης)</w:t>
      </w:r>
      <w:r w:rsidRPr="005D32AB">
        <w:rPr>
          <w:sz w:val="22"/>
          <w:szCs w:val="22"/>
        </w:rPr>
        <w:t xml:space="preserve"> </w:t>
      </w:r>
      <w:r w:rsidR="00B000E0">
        <w:rPr>
          <w:sz w:val="22"/>
          <w:szCs w:val="22"/>
        </w:rPr>
        <w:t>του</w:t>
      </w:r>
      <w:r w:rsidR="002A0097">
        <w:rPr>
          <w:sz w:val="22"/>
          <w:szCs w:val="22"/>
        </w:rPr>
        <w:t>/της</w:t>
      </w:r>
      <w:r w:rsidR="00B000E0">
        <w:rPr>
          <w:sz w:val="22"/>
          <w:szCs w:val="22"/>
        </w:rPr>
        <w:t xml:space="preserve"> κ.</w:t>
      </w:r>
      <w:r w:rsidR="00636730">
        <w:rPr>
          <w:sz w:val="22"/>
          <w:szCs w:val="22"/>
        </w:rPr>
        <w:t>…………………….</w:t>
      </w:r>
      <w:r w:rsidRPr="005D32AB">
        <w:rPr>
          <w:sz w:val="22"/>
          <w:szCs w:val="22"/>
        </w:rPr>
        <w:t>, η Τριμελής Επιτροπή καταλήγει στα κάτωθι βάσει των ακολούθων κριτηρίων, με τους αντίστοιχους συντελεστές στάθμισης της βαρύτητας κάθε κριτηρίου (βαθμολογίας) σύμφωνα με τους όρους της Πρόσκλησης Εκδήλωσης Ενδιαφέροντος:</w:t>
      </w:r>
    </w:p>
    <w:p w14:paraId="055CBE51" w14:textId="77777777" w:rsidR="0083049A" w:rsidRPr="005D32AB" w:rsidRDefault="0083049A" w:rsidP="005D32AB">
      <w:pPr>
        <w:jc w:val="both"/>
        <w:rPr>
          <w:sz w:val="22"/>
          <w:szCs w:val="22"/>
        </w:rPr>
      </w:pPr>
    </w:p>
    <w:tbl>
      <w:tblPr>
        <w:tblW w:w="102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032"/>
        <w:gridCol w:w="2072"/>
        <w:gridCol w:w="3319"/>
      </w:tblGrid>
      <w:tr w:rsidR="003B5EB3" w:rsidRPr="005D32AB" w14:paraId="671757CC" w14:textId="77777777" w:rsidTr="007307F4">
        <w:trPr>
          <w:trHeight w:val="333"/>
        </w:trPr>
        <w:tc>
          <w:tcPr>
            <w:tcW w:w="2800" w:type="dxa"/>
            <w:shd w:val="clear" w:color="auto" w:fill="auto"/>
          </w:tcPr>
          <w:p w14:paraId="51FDE584" w14:textId="77777777" w:rsidR="003B5EB3" w:rsidRPr="005D32AB" w:rsidRDefault="003B5EB3" w:rsidP="007307F4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Κριτήριο επιλογής</w:t>
            </w:r>
          </w:p>
        </w:tc>
        <w:tc>
          <w:tcPr>
            <w:tcW w:w="2032" w:type="dxa"/>
            <w:shd w:val="clear" w:color="auto" w:fill="auto"/>
          </w:tcPr>
          <w:p w14:paraId="145AECB8" w14:textId="77777777" w:rsidR="003B5EB3" w:rsidRPr="005D32AB" w:rsidRDefault="003B5EB3" w:rsidP="007307F4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Βαρύτητα κριτηρίου</w:t>
            </w:r>
          </w:p>
        </w:tc>
        <w:tc>
          <w:tcPr>
            <w:tcW w:w="2072" w:type="dxa"/>
          </w:tcPr>
          <w:p w14:paraId="7F381AAB" w14:textId="77777777" w:rsidR="003B5EB3" w:rsidRPr="005D32AB" w:rsidRDefault="003B5EB3" w:rsidP="007307F4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Βαθμολογία</w:t>
            </w:r>
          </w:p>
        </w:tc>
        <w:tc>
          <w:tcPr>
            <w:tcW w:w="3319" w:type="dxa"/>
          </w:tcPr>
          <w:p w14:paraId="26640B6F" w14:textId="77777777" w:rsidR="003B5EB3" w:rsidRPr="005D32AB" w:rsidRDefault="003B5EB3" w:rsidP="007307F4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Παρατηρήσεις στη βαθμολόγηση</w:t>
            </w:r>
          </w:p>
        </w:tc>
      </w:tr>
      <w:tr w:rsidR="003B5EB3" w:rsidRPr="005D32AB" w14:paraId="01B50676" w14:textId="77777777" w:rsidTr="007307F4">
        <w:trPr>
          <w:trHeight w:val="333"/>
        </w:trPr>
        <w:tc>
          <w:tcPr>
            <w:tcW w:w="10223" w:type="dxa"/>
            <w:gridSpan w:val="4"/>
          </w:tcPr>
          <w:p w14:paraId="059008FA" w14:textId="77777777" w:rsidR="003B5EB3" w:rsidRPr="005D32AB" w:rsidRDefault="003B5EB3" w:rsidP="007307F4">
            <w:pPr>
              <w:pStyle w:val="Default"/>
              <w:ind w:left="37"/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Τυπικά προσόντα</w:t>
            </w:r>
          </w:p>
        </w:tc>
      </w:tr>
      <w:tr w:rsidR="00C222D1" w:rsidRPr="005D32AB" w14:paraId="72DA7145" w14:textId="77777777" w:rsidTr="007307F4">
        <w:trPr>
          <w:trHeight w:val="1497"/>
        </w:trPr>
        <w:tc>
          <w:tcPr>
            <w:tcW w:w="2800" w:type="dxa"/>
            <w:shd w:val="clear" w:color="auto" w:fill="auto"/>
          </w:tcPr>
          <w:p w14:paraId="18C593B8" w14:textId="77777777" w:rsidR="00C222D1" w:rsidRPr="005D32AB" w:rsidRDefault="00C222D1" w:rsidP="00470138">
            <w:pPr>
              <w:contextualSpacing/>
            </w:pPr>
            <w:r w:rsidRPr="00C222D1">
              <w:rPr>
                <w:i/>
              </w:rPr>
              <w:t xml:space="preserve">π.χ. </w:t>
            </w:r>
            <w:r w:rsidRPr="00C222D1">
              <w:rPr>
                <w:i/>
                <w:color w:val="000000"/>
                <w:sz w:val="22"/>
                <w:szCs w:val="22"/>
              </w:rPr>
              <w:t xml:space="preserve">Πτυχίο </w:t>
            </w:r>
            <w:r w:rsidRPr="00C222D1">
              <w:rPr>
                <w:i/>
                <w:sz w:val="22"/>
                <w:szCs w:val="22"/>
              </w:rPr>
              <w:t>Πανεπιστημιακής Εκπαίδευσης Οικονομικών Επιστήμων ή Νομικών επιστημών (ΔΙΚΑΤΣΑ/ ΔΟΑΤΑΠ όπου απαιτείται</w:t>
            </w:r>
            <w:r w:rsidRPr="00C222D1">
              <w:rPr>
                <w:sz w:val="22"/>
                <w:szCs w:val="22"/>
              </w:rPr>
              <w:t>)</w:t>
            </w:r>
          </w:p>
        </w:tc>
        <w:tc>
          <w:tcPr>
            <w:tcW w:w="2032" w:type="dxa"/>
            <w:shd w:val="clear" w:color="auto" w:fill="auto"/>
          </w:tcPr>
          <w:p w14:paraId="6EC0ABD2" w14:textId="77777777" w:rsidR="00C222D1" w:rsidRPr="005D32AB" w:rsidRDefault="00C222D1" w:rsidP="00470138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072" w:type="dxa"/>
          </w:tcPr>
          <w:p w14:paraId="708C8E0C" w14:textId="77777777" w:rsidR="00C222D1" w:rsidRPr="005D32AB" w:rsidRDefault="00C222D1" w:rsidP="00470138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3319" w:type="dxa"/>
          </w:tcPr>
          <w:p w14:paraId="5B325ED0" w14:textId="77777777" w:rsidR="00C222D1" w:rsidRDefault="00C222D1" w:rsidP="0047013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Αναφορά των σχετικών δικαιολογητικών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</w:p>
          <w:p w14:paraId="366C4687" w14:textId="77777777" w:rsidR="00C222D1" w:rsidRPr="009B7BBB" w:rsidRDefault="00C222D1" w:rsidP="004666E9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9B7BBB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π.χ.</w:t>
            </w:r>
            <w:r w:rsidR="009B7BBB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 xml:space="preserve"> </w:t>
            </w:r>
            <w:r w:rsidRPr="009B7BBB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Κάτοχος Πτυχίου Τμήματος</w:t>
            </w:r>
            <w:r w:rsidR="004666E9" w:rsidRPr="009B7BBB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 xml:space="preserve"> Οικονομικής Επιστήμης Οικονομικού Πανεπιστημίου Αθηνών </w:t>
            </w:r>
            <w:r w:rsidRPr="009B7BBB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 xml:space="preserve">με βαθμό </w:t>
            </w:r>
            <w:r w:rsidR="004666E9" w:rsidRPr="009B7BBB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7,64</w:t>
            </w:r>
          </w:p>
        </w:tc>
      </w:tr>
      <w:tr w:rsidR="00C222D1" w:rsidRPr="005D32AB" w14:paraId="38432DEC" w14:textId="77777777" w:rsidTr="007307F4">
        <w:trPr>
          <w:trHeight w:val="1497"/>
        </w:trPr>
        <w:tc>
          <w:tcPr>
            <w:tcW w:w="2800" w:type="dxa"/>
            <w:shd w:val="clear" w:color="auto" w:fill="auto"/>
          </w:tcPr>
          <w:p w14:paraId="4138682A" w14:textId="77777777" w:rsidR="00C222D1" w:rsidRPr="00C222D1" w:rsidRDefault="00C222D1" w:rsidP="00470138">
            <w:pPr>
              <w:jc w:val="both"/>
              <w:rPr>
                <w:i/>
                <w:color w:val="000000"/>
              </w:rPr>
            </w:pPr>
            <w:r w:rsidRPr="00C222D1">
              <w:rPr>
                <w:i/>
              </w:rPr>
              <w:t>π.χ.</w:t>
            </w:r>
            <w:r w:rsidRPr="00C222D1">
              <w:rPr>
                <w:i/>
                <w:color w:val="000000"/>
                <w:sz w:val="22"/>
                <w:szCs w:val="22"/>
              </w:rPr>
              <w:t xml:space="preserve"> Μεταπτυχιακός Τίτλος </w:t>
            </w:r>
          </w:p>
          <w:p w14:paraId="2C00F617" w14:textId="77777777" w:rsidR="00C222D1" w:rsidRPr="005D32AB" w:rsidRDefault="00C222D1" w:rsidP="00470138">
            <w:pPr>
              <w:jc w:val="both"/>
            </w:pPr>
            <w:r w:rsidRPr="00C222D1">
              <w:rPr>
                <w:i/>
                <w:sz w:val="22"/>
                <w:szCs w:val="22"/>
              </w:rPr>
              <w:t>σε συναφές αντικείμενο με το βασικό πτυχίο</w:t>
            </w:r>
            <w:r w:rsidRPr="00DF3EC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shd w:val="clear" w:color="auto" w:fill="auto"/>
          </w:tcPr>
          <w:p w14:paraId="3BED9A3C" w14:textId="77777777" w:rsidR="00C222D1" w:rsidRPr="005D32AB" w:rsidRDefault="00C222D1" w:rsidP="00470138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2072" w:type="dxa"/>
          </w:tcPr>
          <w:p w14:paraId="2542CD62" w14:textId="77777777" w:rsidR="00C222D1" w:rsidRPr="005D32AB" w:rsidRDefault="00C222D1" w:rsidP="00470138">
            <w:pPr>
              <w:pStyle w:val="Default"/>
              <w:ind w:left="37"/>
              <w:jc w:val="center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3319" w:type="dxa"/>
          </w:tcPr>
          <w:p w14:paraId="0ECDFD6C" w14:textId="77777777" w:rsidR="001E1F16" w:rsidRDefault="001E1F16" w:rsidP="001E1F1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Αναφορά των σχετικών δικαιολογητικών</w:t>
            </w:r>
            <w:r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 xml:space="preserve"> </w:t>
            </w:r>
          </w:p>
          <w:p w14:paraId="0F7FE364" w14:textId="77777777" w:rsidR="00C222D1" w:rsidRPr="00C222D1" w:rsidRDefault="00C222D1" w:rsidP="00470138">
            <w:pPr>
              <w:pStyle w:val="Default"/>
              <w:ind w:left="37"/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</w:pPr>
            <w:r w:rsidRPr="00C222D1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Μεταπτυχιακός Τίτλος Ειδίκευσης στην Οικονομική Ανάλυση, Τμήμα Οικονομικών Επιστημών, Σχολή Επιστημών Διοίκησης και Οικονομίας, Πανεπιστήμιο Πελοποννήσου</w:t>
            </w:r>
          </w:p>
        </w:tc>
      </w:tr>
      <w:tr w:rsidR="003B5EB3" w:rsidRPr="005D32AB" w14:paraId="7C07663A" w14:textId="77777777" w:rsidTr="007307F4">
        <w:trPr>
          <w:trHeight w:val="488"/>
        </w:trPr>
        <w:tc>
          <w:tcPr>
            <w:tcW w:w="10223" w:type="dxa"/>
            <w:gridSpan w:val="4"/>
            <w:shd w:val="clear" w:color="auto" w:fill="auto"/>
          </w:tcPr>
          <w:p w14:paraId="0445923A" w14:textId="77777777" w:rsidR="003B5EB3" w:rsidRPr="005D32AB" w:rsidRDefault="003B5EB3" w:rsidP="007307F4">
            <w:pPr>
              <w:pStyle w:val="Default"/>
              <w:ind w:left="37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5D32AB">
              <w:rPr>
                <w:rFonts w:ascii="Times New Roman" w:hAnsi="Times New Roman" w:cs="Times New Roman"/>
                <w:b/>
                <w:sz w:val="22"/>
                <w:szCs w:val="22"/>
                <w:lang w:val="el-GR"/>
              </w:rPr>
              <w:t>Επιπρόσθετα προσόντα</w:t>
            </w:r>
          </w:p>
        </w:tc>
      </w:tr>
      <w:tr w:rsidR="004666E9" w:rsidRPr="00E54CAB" w14:paraId="01796704" w14:textId="77777777" w:rsidTr="00B000E0">
        <w:trPr>
          <w:trHeight w:val="1330"/>
        </w:trPr>
        <w:tc>
          <w:tcPr>
            <w:tcW w:w="2800" w:type="dxa"/>
            <w:shd w:val="clear" w:color="auto" w:fill="auto"/>
          </w:tcPr>
          <w:p w14:paraId="42E9B0E3" w14:textId="77777777" w:rsidR="004666E9" w:rsidRPr="00C222D1" w:rsidRDefault="004666E9" w:rsidP="00470138">
            <w:pPr>
              <w:jc w:val="both"/>
              <w:rPr>
                <w:i/>
                <w:color w:val="000000"/>
              </w:rPr>
            </w:pPr>
            <w:r w:rsidRPr="00C222D1">
              <w:rPr>
                <w:i/>
              </w:rPr>
              <w:lastRenderedPageBreak/>
              <w:t xml:space="preserve"> π.χ. </w:t>
            </w:r>
            <w:r w:rsidRPr="00C222D1">
              <w:rPr>
                <w:i/>
                <w:color w:val="000000"/>
                <w:sz w:val="22"/>
                <w:szCs w:val="22"/>
              </w:rPr>
              <w:t>Πιστοποιημένη Γνώση</w:t>
            </w:r>
          </w:p>
          <w:p w14:paraId="1A33CB02" w14:textId="77777777" w:rsidR="004666E9" w:rsidRPr="00C222D1" w:rsidRDefault="004666E9" w:rsidP="00470138">
            <w:pPr>
              <w:jc w:val="both"/>
              <w:rPr>
                <w:i/>
                <w:color w:val="000000"/>
              </w:rPr>
            </w:pPr>
            <w:r w:rsidRPr="00C222D1">
              <w:rPr>
                <w:i/>
                <w:color w:val="000000"/>
                <w:sz w:val="22"/>
                <w:szCs w:val="22"/>
              </w:rPr>
              <w:t>Αγγλικών, βάσει των</w:t>
            </w:r>
          </w:p>
          <w:p w14:paraId="4FFFDDB3" w14:textId="77777777" w:rsidR="004666E9" w:rsidRPr="005D32AB" w:rsidRDefault="004666E9" w:rsidP="00470138">
            <w:pPr>
              <w:ind w:right="17"/>
            </w:pPr>
            <w:r w:rsidRPr="00C222D1">
              <w:rPr>
                <w:i/>
                <w:color w:val="000000"/>
                <w:sz w:val="22"/>
                <w:szCs w:val="22"/>
              </w:rPr>
              <w:t>κριτηρίων του ΑΣΕΠ</w:t>
            </w:r>
          </w:p>
        </w:tc>
        <w:tc>
          <w:tcPr>
            <w:tcW w:w="2032" w:type="dxa"/>
            <w:shd w:val="clear" w:color="auto" w:fill="auto"/>
          </w:tcPr>
          <w:p w14:paraId="25E8EAEE" w14:textId="77777777" w:rsidR="004666E9" w:rsidRPr="005D32AB" w:rsidRDefault="004666E9" w:rsidP="00470138">
            <w:pPr>
              <w:ind w:left="102" w:right="394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2072" w:type="dxa"/>
          </w:tcPr>
          <w:p w14:paraId="73896A33" w14:textId="77777777" w:rsidR="004666E9" w:rsidRPr="005D32AB" w:rsidRDefault="004666E9" w:rsidP="00470138">
            <w:pPr>
              <w:ind w:left="102" w:right="88"/>
              <w:jc w:val="center"/>
              <w:rPr>
                <w:rFonts w:eastAsia="SimSun"/>
                <w:color w:val="000000"/>
                <w:lang w:eastAsia="zh-CN"/>
              </w:rPr>
            </w:pPr>
          </w:p>
        </w:tc>
        <w:tc>
          <w:tcPr>
            <w:tcW w:w="3319" w:type="dxa"/>
          </w:tcPr>
          <w:p w14:paraId="79BC1A23" w14:textId="77777777" w:rsidR="001E1F16" w:rsidRPr="001E1F16" w:rsidRDefault="001E1F16" w:rsidP="001E1F1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Αναφορά</w:t>
            </w:r>
            <w:r w:rsidRPr="001E1F16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των</w:t>
            </w:r>
            <w:r w:rsidRPr="001E1F16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σχετικών</w:t>
            </w:r>
            <w:r w:rsidRPr="001E1F16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C222D1">
              <w:rPr>
                <w:rFonts w:ascii="Times New Roman" w:hAnsi="Times New Roman" w:cs="Times New Roman"/>
                <w:sz w:val="22"/>
                <w:szCs w:val="22"/>
                <w:highlight w:val="yellow"/>
                <w:lang w:val="el-GR"/>
              </w:rPr>
              <w:t>δικαιολογητικών</w:t>
            </w:r>
            <w:r w:rsidRPr="001E1F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43BB68" w14:textId="77777777" w:rsidR="004666E9" w:rsidRPr="004666E9" w:rsidRDefault="004666E9" w:rsidP="00470138">
            <w:pPr>
              <w:pStyle w:val="Default"/>
              <w:ind w:left="3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666E9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π</w:t>
            </w:r>
            <w:r w:rsidRPr="004666E9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Pr="004666E9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χ</w:t>
            </w:r>
            <w:r w:rsidRPr="004666E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  <w:r w:rsidRPr="004666E9">
              <w:rPr>
                <w:rFonts w:ascii="Times New Roman" w:hAnsi="Times New Roman" w:cs="Times New Roman"/>
                <w:i/>
                <w:sz w:val="22"/>
                <w:szCs w:val="22"/>
                <w:lang w:val="el-GR"/>
              </w:rPr>
              <w:t>Διαθέτει</w:t>
            </w:r>
            <w:r w:rsidRPr="004666E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Certificate of Proficiency in English (University of Cambridge)</w:t>
            </w:r>
          </w:p>
        </w:tc>
      </w:tr>
      <w:tr w:rsidR="003B5EB3" w:rsidRPr="005D32AB" w14:paraId="573D15F1" w14:textId="77777777" w:rsidTr="007307F4">
        <w:trPr>
          <w:trHeight w:val="342"/>
        </w:trPr>
        <w:tc>
          <w:tcPr>
            <w:tcW w:w="2800" w:type="dxa"/>
            <w:shd w:val="clear" w:color="auto" w:fill="auto"/>
          </w:tcPr>
          <w:p w14:paraId="2971BCF3" w14:textId="77777777" w:rsidR="003B5EB3" w:rsidRPr="005D32AB" w:rsidRDefault="003B5EB3" w:rsidP="007307F4">
            <w:pPr>
              <w:ind w:right="17"/>
              <w:rPr>
                <w:b/>
                <w:i/>
              </w:rPr>
            </w:pPr>
            <w:r w:rsidRPr="005D32AB">
              <w:rPr>
                <w:b/>
                <w:i/>
                <w:sz w:val="22"/>
                <w:szCs w:val="22"/>
              </w:rPr>
              <w:t>Σύνολο</w:t>
            </w:r>
          </w:p>
        </w:tc>
        <w:tc>
          <w:tcPr>
            <w:tcW w:w="2032" w:type="dxa"/>
            <w:shd w:val="clear" w:color="auto" w:fill="auto"/>
          </w:tcPr>
          <w:p w14:paraId="0B6A8E79" w14:textId="77777777" w:rsidR="003B5EB3" w:rsidRPr="005D32AB" w:rsidRDefault="003B5EB3" w:rsidP="007307F4">
            <w:pPr>
              <w:ind w:left="102" w:right="394"/>
              <w:jc w:val="center"/>
              <w:rPr>
                <w:b/>
                <w:i/>
              </w:rPr>
            </w:pPr>
            <w:r w:rsidRPr="005D32AB">
              <w:rPr>
                <w:b/>
                <w:i/>
                <w:sz w:val="22"/>
                <w:szCs w:val="22"/>
              </w:rPr>
              <w:t>100%</w:t>
            </w:r>
          </w:p>
        </w:tc>
        <w:tc>
          <w:tcPr>
            <w:tcW w:w="2072" w:type="dxa"/>
          </w:tcPr>
          <w:p w14:paraId="11E86EEC" w14:textId="77777777" w:rsidR="003B5EB3" w:rsidRPr="005D32AB" w:rsidRDefault="003B5EB3" w:rsidP="007307F4">
            <w:pPr>
              <w:ind w:left="102" w:right="88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…..</w:t>
            </w:r>
            <w:r w:rsidRPr="005D32AB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3319" w:type="dxa"/>
          </w:tcPr>
          <w:p w14:paraId="1CF3FCFC" w14:textId="77777777" w:rsidR="003B5EB3" w:rsidRPr="005D32AB" w:rsidRDefault="003B5EB3" w:rsidP="007307F4">
            <w:pPr>
              <w:ind w:left="102" w:right="394"/>
              <w:rPr>
                <w:b/>
                <w:i/>
              </w:rPr>
            </w:pPr>
          </w:p>
        </w:tc>
      </w:tr>
    </w:tbl>
    <w:p w14:paraId="5D7F9E32" w14:textId="77777777" w:rsidR="0083049A" w:rsidRPr="005D32AB" w:rsidRDefault="0083049A" w:rsidP="005D32AB">
      <w:pPr>
        <w:pStyle w:val="a7"/>
        <w:jc w:val="both"/>
        <w:rPr>
          <w:rFonts w:ascii="Times New Roman" w:hAnsi="Times New Roman"/>
          <w:sz w:val="22"/>
          <w:szCs w:val="22"/>
          <w:lang w:val="el-GR"/>
        </w:rPr>
      </w:pPr>
    </w:p>
    <w:p w14:paraId="03E4CC05" w14:textId="731E14B8" w:rsidR="00EE5784" w:rsidRDefault="00EE5784" w:rsidP="00EE5784">
      <w:pPr>
        <w:pStyle w:val="a7"/>
        <w:jc w:val="both"/>
        <w:rPr>
          <w:rFonts w:ascii="Times New Roman" w:eastAsia="Times New Roman" w:hAnsi="Times New Roman"/>
          <w:sz w:val="22"/>
          <w:szCs w:val="22"/>
          <w:lang w:val="el-GR" w:eastAsia="el-GR"/>
        </w:rPr>
      </w:pP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Λαμβάνοντας υπόψη τους όρους της Πρόσκλησης Εκδήλωσης Ενδιαφέροντος (αριθ. </w:t>
      </w:r>
      <w:proofErr w:type="spellStart"/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>πρωτ</w:t>
      </w:r>
      <w:proofErr w:type="spellEnd"/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. </w:t>
      </w:r>
      <w:r>
        <w:rPr>
          <w:rFonts w:ascii="Times New Roman" w:eastAsia="Times New Roman" w:hAnsi="Times New Roman"/>
          <w:sz w:val="22"/>
          <w:szCs w:val="22"/>
          <w:lang w:val="el-GR" w:eastAsia="el-GR"/>
        </w:rPr>
        <w:t>……………..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), ως προς τα απαιτούμενα και επιπρόσθετα προσόντα, καθώς και τη βαθμολογία των </w:t>
      </w:r>
      <w:r w:rsidR="003D3171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προτάσεων </w:t>
      </w:r>
      <w:r w:rsidR="003D3171" w:rsidRP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 xml:space="preserve">(ή </w:t>
      </w:r>
      <w:r w:rsidRP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>αιτήσεων</w:t>
      </w:r>
      <w:r w:rsidR="003D3171" w:rsidRP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>)</w:t>
      </w:r>
      <w:r w:rsidRP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>,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η Τριμελής Επιτροπή </w:t>
      </w:r>
      <w:r w:rsidRPr="00DF3ECF">
        <w:rPr>
          <w:rFonts w:ascii="Times New Roman" w:eastAsia="Times New Roman" w:hAnsi="Times New Roman"/>
          <w:b/>
          <w:sz w:val="22"/>
          <w:szCs w:val="22"/>
          <w:lang w:val="el-GR" w:eastAsia="el-GR"/>
        </w:rPr>
        <w:t>εισηγείται ομόφωνα και χωρίς καμία επιφύλαξη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, την </w:t>
      </w:r>
      <w:bookmarkStart w:id="0" w:name="_Hlk504121584"/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επιλογή </w:t>
      </w:r>
      <w:r>
        <w:rPr>
          <w:rFonts w:ascii="Times New Roman" w:eastAsia="Times New Roman" w:hAnsi="Times New Roman"/>
          <w:sz w:val="22"/>
          <w:szCs w:val="22"/>
          <w:lang w:val="el-GR" w:eastAsia="el-GR"/>
        </w:rPr>
        <w:t>τ</w:t>
      </w:r>
      <w:r w:rsidR="009B7BBB">
        <w:rPr>
          <w:rFonts w:ascii="Times New Roman" w:eastAsia="Times New Roman" w:hAnsi="Times New Roman"/>
          <w:sz w:val="22"/>
          <w:szCs w:val="22"/>
          <w:lang w:val="el-GR" w:eastAsia="el-GR"/>
        </w:rPr>
        <w:t>ου</w:t>
      </w:r>
      <w:r w:rsidR="002A0097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/της </w:t>
      </w:r>
      <w:r>
        <w:rPr>
          <w:rFonts w:ascii="Times New Roman" w:eastAsia="Times New Roman" w:hAnsi="Times New Roman"/>
          <w:sz w:val="22"/>
          <w:szCs w:val="22"/>
          <w:lang w:val="el-GR" w:eastAsia="el-GR"/>
        </w:rPr>
        <w:t>……………..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με </w:t>
      </w:r>
      <w:r w:rsidRPr="00DF3ECF">
        <w:rPr>
          <w:rFonts w:ascii="Times New Roman" w:eastAsia="Times New Roman" w:hAnsi="Times New Roman"/>
          <w:b/>
          <w:i/>
          <w:sz w:val="22"/>
          <w:szCs w:val="22"/>
          <w:lang w:val="el-GR" w:eastAsia="el-GR"/>
        </w:rPr>
        <w:t xml:space="preserve">συνολική βαθμολογία </w:t>
      </w:r>
      <w:r>
        <w:rPr>
          <w:rFonts w:ascii="Times New Roman" w:eastAsia="Times New Roman" w:hAnsi="Times New Roman"/>
          <w:b/>
          <w:i/>
          <w:sz w:val="22"/>
          <w:szCs w:val="22"/>
          <w:lang w:val="el-GR" w:eastAsia="el-GR"/>
        </w:rPr>
        <w:t>…….</w:t>
      </w:r>
      <w:r w:rsidRPr="00DF3ECF">
        <w:rPr>
          <w:rFonts w:ascii="Times New Roman" w:eastAsia="Times New Roman" w:hAnsi="Times New Roman"/>
          <w:b/>
          <w:i/>
          <w:sz w:val="22"/>
          <w:szCs w:val="22"/>
          <w:lang w:val="el-GR" w:eastAsia="el-GR"/>
        </w:rPr>
        <w:t>%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</w:t>
      </w:r>
      <w:bookmarkEnd w:id="0"/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βάσει των κριτηρίων και των συντελεστών βαρύτητας της προαναφερόμενης πρόσκλησης εκδήλωσης ενδιαφέροντος για την ανάθεση έργου σε </w:t>
      </w:r>
      <w:r w:rsid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 xml:space="preserve">(ολογράφως και </w:t>
      </w:r>
      <w:r w:rsidRP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>αριθμητικά)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άτομο στην πόλη της </w:t>
      </w:r>
      <w:r w:rsidRPr="009B7BBB">
        <w:rPr>
          <w:rFonts w:ascii="Times New Roman" w:eastAsia="Times New Roman" w:hAnsi="Times New Roman"/>
          <w:sz w:val="22"/>
          <w:szCs w:val="22"/>
          <w:highlight w:val="yellow"/>
          <w:lang w:val="el-GR" w:eastAsia="el-GR"/>
        </w:rPr>
        <w:t>Τρίπολης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, με αντικείμενο: </w:t>
      </w:r>
      <w:r w:rsidRPr="00DF3ECF">
        <w:rPr>
          <w:rFonts w:ascii="Times New Roman" w:eastAsia="Times New Roman" w:hAnsi="Times New Roman"/>
          <w:b/>
          <w:sz w:val="22"/>
          <w:szCs w:val="22"/>
          <w:lang w:val="el-GR" w:eastAsia="el-GR"/>
        </w:rPr>
        <w:t>«</w:t>
      </w:r>
      <w:r>
        <w:rPr>
          <w:rFonts w:ascii="Times New Roman" w:eastAsia="Times New Roman" w:hAnsi="Times New Roman"/>
          <w:b/>
          <w:sz w:val="22"/>
          <w:szCs w:val="22"/>
          <w:lang w:val="el-GR" w:eastAsia="el-GR"/>
        </w:rPr>
        <w:t>……………….</w:t>
      </w:r>
      <w:r w:rsidRPr="00DF3ECF">
        <w:rPr>
          <w:rFonts w:ascii="Times New Roman" w:eastAsia="Times New Roman" w:hAnsi="Times New Roman"/>
          <w:b/>
          <w:sz w:val="22"/>
          <w:szCs w:val="22"/>
          <w:lang w:val="el-GR" w:eastAsia="el-GR"/>
        </w:rPr>
        <w:t>»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με σύμβαση έργου διάρκειας </w:t>
      </w:r>
      <w:r w:rsidRP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>(ολογράφως</w:t>
      </w:r>
      <w:r w:rsidR="003D3171" w:rsidRP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 xml:space="preserve"> και </w:t>
      </w:r>
      <w:r w:rsidRPr="003D3171">
        <w:rPr>
          <w:rFonts w:ascii="Times New Roman" w:eastAsia="Times New Roman" w:hAnsi="Times New Roman"/>
          <w:i/>
          <w:sz w:val="22"/>
          <w:szCs w:val="22"/>
          <w:lang w:val="el-GR" w:eastAsia="el-GR"/>
        </w:rPr>
        <w:t>αριθμητικά)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μηνών, με δυνατότητα ανανέωσης έως τη λήξη του έργου στο πλαίσιο του έργου με τίτλο «</w:t>
      </w:r>
      <w:r>
        <w:rPr>
          <w:rFonts w:ascii="Times New Roman" w:eastAsia="Times New Roman" w:hAnsi="Times New Roman"/>
          <w:sz w:val="22"/>
          <w:szCs w:val="22"/>
          <w:lang w:val="el-GR" w:eastAsia="el-GR"/>
        </w:rPr>
        <w:t>…………..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» (Κ.A. </w:t>
      </w:r>
      <w:r>
        <w:rPr>
          <w:rFonts w:ascii="Times New Roman" w:eastAsia="Times New Roman" w:hAnsi="Times New Roman"/>
          <w:sz w:val="22"/>
          <w:szCs w:val="22"/>
          <w:lang w:val="el-GR" w:eastAsia="el-GR"/>
        </w:rPr>
        <w:t>…………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). Σε περίπτωση μη αποδοχής του έργου από </w:t>
      </w:r>
      <w:r>
        <w:rPr>
          <w:rFonts w:ascii="Times New Roman" w:eastAsia="Times New Roman" w:hAnsi="Times New Roman"/>
          <w:sz w:val="22"/>
          <w:szCs w:val="22"/>
          <w:lang w:val="el-GR" w:eastAsia="el-GR"/>
        </w:rPr>
        <w:t>τ…………………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 προτείνονται κατά σειρά βαθμολογίας οι κάτωθι </w:t>
      </w:r>
      <w:r>
        <w:rPr>
          <w:rFonts w:ascii="Times New Roman" w:eastAsia="Times New Roman" w:hAnsi="Times New Roman"/>
          <w:sz w:val="22"/>
          <w:szCs w:val="22"/>
          <w:lang w:val="el-GR" w:eastAsia="el-GR"/>
        </w:rPr>
        <w:t>επιλαχόντες</w:t>
      </w:r>
      <w:r w:rsidR="002A0097">
        <w:rPr>
          <w:rFonts w:ascii="Times New Roman" w:eastAsia="Times New Roman" w:hAnsi="Times New Roman"/>
          <w:sz w:val="22"/>
          <w:szCs w:val="22"/>
          <w:lang w:val="el-GR" w:eastAsia="el-GR"/>
        </w:rPr>
        <w:t>/ούσες</w:t>
      </w:r>
      <w:r w:rsidRPr="00DF3ECF">
        <w:rPr>
          <w:rFonts w:ascii="Times New Roman" w:eastAsia="Times New Roman" w:hAnsi="Times New Roman"/>
          <w:sz w:val="22"/>
          <w:szCs w:val="22"/>
          <w:lang w:val="el-GR" w:eastAsia="el-GR"/>
        </w:rPr>
        <w:t xml:space="preserve">: </w:t>
      </w:r>
    </w:p>
    <w:p w14:paraId="7B7385D9" w14:textId="77777777" w:rsidR="00F734CF" w:rsidRPr="00DF3ECF" w:rsidRDefault="00F734CF" w:rsidP="00EE5784">
      <w:pPr>
        <w:pStyle w:val="a7"/>
        <w:jc w:val="both"/>
        <w:rPr>
          <w:rFonts w:ascii="Times New Roman" w:eastAsia="Times New Roman" w:hAnsi="Times New Roman"/>
          <w:sz w:val="22"/>
          <w:szCs w:val="22"/>
          <w:lang w:val="el-GR" w:eastAsia="el-GR"/>
        </w:rPr>
      </w:pPr>
    </w:p>
    <w:p w14:paraId="19E2D237" w14:textId="77777777" w:rsidR="00F734CF" w:rsidRPr="005D32AB" w:rsidRDefault="00F734CF" w:rsidP="00F734CF">
      <w:pPr>
        <w:pStyle w:val="a3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142"/>
        <w:jc w:val="both"/>
        <w:rPr>
          <w:i/>
          <w:sz w:val="22"/>
          <w:szCs w:val="22"/>
        </w:rPr>
      </w:pPr>
      <w:r w:rsidRPr="005D32AB">
        <w:rPr>
          <w:i/>
          <w:sz w:val="22"/>
          <w:szCs w:val="22"/>
        </w:rPr>
        <w:t xml:space="preserve">κ. </w:t>
      </w:r>
      <w:r>
        <w:rPr>
          <w:i/>
          <w:sz w:val="22"/>
          <w:szCs w:val="22"/>
        </w:rPr>
        <w:t>…………….</w:t>
      </w:r>
      <w:r w:rsidRPr="005D32AB">
        <w:rPr>
          <w:i/>
          <w:sz w:val="22"/>
          <w:szCs w:val="22"/>
        </w:rPr>
        <w:t xml:space="preserve"> με συνολική βαθμολογία</w:t>
      </w:r>
      <w:r>
        <w:rPr>
          <w:i/>
          <w:sz w:val="22"/>
          <w:szCs w:val="22"/>
        </w:rPr>
        <w:t>:………….</w:t>
      </w:r>
      <w:r w:rsidRPr="005D32AB">
        <w:rPr>
          <w:i/>
          <w:sz w:val="22"/>
          <w:szCs w:val="22"/>
        </w:rPr>
        <w:t xml:space="preserve">% </w:t>
      </w:r>
    </w:p>
    <w:p w14:paraId="2DA74F8A" w14:textId="77777777" w:rsidR="00F734CF" w:rsidRPr="005D32AB" w:rsidRDefault="00B000E0" w:rsidP="00F734CF">
      <w:pPr>
        <w:pStyle w:val="a3"/>
        <w:widowControl w:val="0"/>
        <w:numPr>
          <w:ilvl w:val="0"/>
          <w:numId w:val="3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κ.</w:t>
      </w:r>
      <w:r w:rsidR="00F734CF">
        <w:rPr>
          <w:i/>
          <w:sz w:val="22"/>
          <w:szCs w:val="22"/>
        </w:rPr>
        <w:t>………</w:t>
      </w:r>
      <w:r w:rsidR="003D3171">
        <w:rPr>
          <w:i/>
          <w:sz w:val="22"/>
          <w:szCs w:val="22"/>
        </w:rPr>
        <w:t>……..</w:t>
      </w:r>
      <w:r w:rsidR="003D3171" w:rsidRPr="003D3171">
        <w:rPr>
          <w:i/>
          <w:sz w:val="22"/>
          <w:szCs w:val="22"/>
        </w:rPr>
        <w:t xml:space="preserve"> </w:t>
      </w:r>
      <w:r w:rsidR="003D3171" w:rsidRPr="005D32AB">
        <w:rPr>
          <w:i/>
          <w:sz w:val="22"/>
          <w:szCs w:val="22"/>
        </w:rPr>
        <w:t>με συνολική βαθμολογία</w:t>
      </w:r>
      <w:r w:rsidR="003D3171">
        <w:rPr>
          <w:i/>
          <w:sz w:val="22"/>
          <w:szCs w:val="22"/>
        </w:rPr>
        <w:t>:………….</w:t>
      </w:r>
      <w:r w:rsidR="003D3171" w:rsidRPr="005D32AB">
        <w:rPr>
          <w:i/>
          <w:sz w:val="22"/>
          <w:szCs w:val="22"/>
        </w:rPr>
        <w:t>%</w:t>
      </w:r>
    </w:p>
    <w:p w14:paraId="06A32685" w14:textId="77777777" w:rsidR="00E55E73" w:rsidRPr="005D32AB" w:rsidRDefault="00E55E73" w:rsidP="005D32AB">
      <w:pPr>
        <w:jc w:val="both"/>
        <w:rPr>
          <w:b/>
          <w:sz w:val="22"/>
          <w:szCs w:val="22"/>
        </w:rPr>
      </w:pPr>
    </w:p>
    <w:p w14:paraId="3C09776F" w14:textId="77777777" w:rsidR="00E55E73" w:rsidRPr="005D32AB" w:rsidRDefault="00636730" w:rsidP="005D32AB">
      <w:pPr>
        <w:jc w:val="both"/>
        <w:rPr>
          <w:i/>
          <w:sz w:val="22"/>
          <w:szCs w:val="22"/>
        </w:rPr>
      </w:pPr>
      <w:r w:rsidRPr="009B7BBB">
        <w:rPr>
          <w:b/>
          <w:sz w:val="22"/>
          <w:szCs w:val="22"/>
          <w:highlight w:val="yellow"/>
        </w:rPr>
        <w:t>(Πόλη)</w:t>
      </w:r>
      <w:r w:rsidR="00E55E73" w:rsidRPr="009B7BBB">
        <w:rPr>
          <w:b/>
          <w:sz w:val="22"/>
          <w:szCs w:val="22"/>
          <w:highlight w:val="yellow"/>
        </w:rPr>
        <w:t xml:space="preserve">, </w:t>
      </w:r>
      <w:r w:rsidRPr="009B7BBB">
        <w:rPr>
          <w:b/>
          <w:sz w:val="22"/>
          <w:szCs w:val="22"/>
          <w:highlight w:val="yellow"/>
        </w:rPr>
        <w:t>(ημερομηνία)</w:t>
      </w:r>
    </w:p>
    <w:p w14:paraId="5237C33A" w14:textId="77777777" w:rsidR="00E55E73" w:rsidRPr="005D32AB" w:rsidRDefault="00E55E73" w:rsidP="005D32AB">
      <w:pPr>
        <w:jc w:val="both"/>
        <w:rPr>
          <w:b/>
          <w:sz w:val="22"/>
          <w:szCs w:val="22"/>
        </w:rPr>
      </w:pPr>
    </w:p>
    <w:p w14:paraId="4049631C" w14:textId="77777777" w:rsidR="00E55E73" w:rsidRPr="005D32AB" w:rsidRDefault="00E55E73" w:rsidP="005D32AB">
      <w:pPr>
        <w:jc w:val="both"/>
        <w:rPr>
          <w:sz w:val="22"/>
          <w:szCs w:val="22"/>
        </w:rPr>
      </w:pPr>
      <w:r w:rsidRPr="005D32AB">
        <w:rPr>
          <w:sz w:val="22"/>
          <w:szCs w:val="22"/>
        </w:rPr>
        <w:t>Τα μέλη της Επιτροπής Αξιολόγησης</w:t>
      </w:r>
    </w:p>
    <w:p w14:paraId="5A6BF73F" w14:textId="77777777" w:rsidR="00636730" w:rsidRPr="005D32AB" w:rsidRDefault="00636730" w:rsidP="00636730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(Ονοματεπώνυμο)</w:t>
      </w:r>
      <w:r w:rsidRPr="005D32AB">
        <w:rPr>
          <w:sz w:val="22"/>
          <w:szCs w:val="22"/>
        </w:rPr>
        <w:t xml:space="preserve">, </w:t>
      </w:r>
      <w:r>
        <w:rPr>
          <w:sz w:val="22"/>
          <w:szCs w:val="22"/>
        </w:rPr>
        <w:t>(Ιδιότητα)</w:t>
      </w:r>
    </w:p>
    <w:p w14:paraId="7AF91010" w14:textId="77777777" w:rsidR="00636730" w:rsidRPr="005D32AB" w:rsidRDefault="00636730" w:rsidP="00636730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(Ονοματεπώνυμο)</w:t>
      </w:r>
      <w:r w:rsidRPr="005D32AB">
        <w:rPr>
          <w:sz w:val="22"/>
          <w:szCs w:val="22"/>
        </w:rPr>
        <w:t xml:space="preserve">, </w:t>
      </w:r>
      <w:r>
        <w:rPr>
          <w:sz w:val="22"/>
          <w:szCs w:val="22"/>
        </w:rPr>
        <w:t>(Ιδιότητα)</w:t>
      </w:r>
    </w:p>
    <w:p w14:paraId="3FEA3065" w14:textId="77777777" w:rsidR="00636730" w:rsidRPr="005D32AB" w:rsidRDefault="00636730" w:rsidP="00636730">
      <w:pPr>
        <w:pStyle w:val="a3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(Ονοματεπώνυμο)</w:t>
      </w:r>
      <w:r w:rsidRPr="005D32AB">
        <w:rPr>
          <w:sz w:val="22"/>
          <w:szCs w:val="22"/>
        </w:rPr>
        <w:t xml:space="preserve">, </w:t>
      </w:r>
      <w:r>
        <w:rPr>
          <w:sz w:val="22"/>
          <w:szCs w:val="22"/>
        </w:rPr>
        <w:t>(Ιδιότητα)</w:t>
      </w:r>
    </w:p>
    <w:p w14:paraId="164F72D4" w14:textId="77777777" w:rsidR="00636730" w:rsidRPr="005D32AB" w:rsidRDefault="00636730" w:rsidP="0063673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</w:p>
    <w:p w14:paraId="00F4E438" w14:textId="77777777" w:rsidR="009711A6" w:rsidRPr="005D32AB" w:rsidRDefault="009711A6" w:rsidP="00636730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jc w:val="both"/>
        <w:rPr>
          <w:sz w:val="22"/>
          <w:szCs w:val="22"/>
        </w:rPr>
      </w:pPr>
    </w:p>
    <w:sectPr w:rsidR="009711A6" w:rsidRPr="005D32AB" w:rsidSect="003A0B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707" w:bottom="162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440C" w14:textId="77777777" w:rsidR="00C6769D" w:rsidRDefault="00C6769D" w:rsidP="00363D59">
      <w:r>
        <w:separator/>
      </w:r>
    </w:p>
  </w:endnote>
  <w:endnote w:type="continuationSeparator" w:id="0">
    <w:p w14:paraId="1F532B7E" w14:textId="77777777" w:rsidR="00C6769D" w:rsidRDefault="00C6769D" w:rsidP="0036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88368"/>
      <w:docPartObj>
        <w:docPartGallery w:val="Page Numbers (Bottom of Page)"/>
        <w:docPartUnique/>
      </w:docPartObj>
    </w:sdtPr>
    <w:sdtEndPr/>
    <w:sdtContent>
      <w:p w14:paraId="40629EA3" w14:textId="77777777" w:rsidR="00AA0379" w:rsidRDefault="005904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0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6CA291" w14:textId="77777777" w:rsidR="00AA0379" w:rsidRDefault="00AA03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88367"/>
      <w:docPartObj>
        <w:docPartGallery w:val="Page Numbers (Bottom of Page)"/>
        <w:docPartUnique/>
      </w:docPartObj>
    </w:sdtPr>
    <w:sdtEndPr/>
    <w:sdtContent>
      <w:p w14:paraId="4D787178" w14:textId="77777777" w:rsidR="00AA0379" w:rsidRDefault="005904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0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A5DC11" w14:textId="77777777" w:rsidR="00AA0379" w:rsidRDefault="00AA03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DD67" w14:textId="77777777" w:rsidR="00C6769D" w:rsidRDefault="00C6769D" w:rsidP="00363D59">
      <w:r>
        <w:separator/>
      </w:r>
    </w:p>
  </w:footnote>
  <w:footnote w:type="continuationSeparator" w:id="0">
    <w:p w14:paraId="29228176" w14:textId="77777777" w:rsidR="00C6769D" w:rsidRDefault="00C6769D" w:rsidP="00363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5CA7" w14:textId="77777777" w:rsidR="00332EE6" w:rsidRPr="00B32543" w:rsidRDefault="00332EE6" w:rsidP="00332EE6">
    <w:pPr>
      <w:pStyle w:val="a5"/>
      <w:jc w:val="center"/>
      <w:rPr>
        <w:sz w:val="20"/>
        <w:szCs w:val="20"/>
      </w:rPr>
    </w:pPr>
    <w:r>
      <w:rPr>
        <w:sz w:val="20"/>
        <w:szCs w:val="20"/>
      </w:rPr>
      <w:t>(Λογότυπο</w:t>
    </w:r>
    <w:r w:rsidRPr="00B32543">
      <w:rPr>
        <w:sz w:val="20"/>
        <w:szCs w:val="20"/>
      </w:rPr>
      <w:t xml:space="preserve"> έργου – Φορέα Χρηματοδότησης</w:t>
    </w:r>
    <w:r>
      <w:rPr>
        <w:sz w:val="20"/>
        <w:szCs w:val="20"/>
      </w:rPr>
      <w:t xml:space="preserve"> σύμφωνα με τους κανόνες δ</w:t>
    </w:r>
    <w:r w:rsidRPr="00B32543">
      <w:rPr>
        <w:sz w:val="20"/>
        <w:szCs w:val="20"/>
      </w:rPr>
      <w:t>ημοσιότητας π.χ. για έργα ΕΣΠΑ)</w:t>
    </w:r>
  </w:p>
  <w:p w14:paraId="26297319" w14:textId="77777777" w:rsidR="00636730" w:rsidRDefault="006367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DA2D" w14:textId="77777777" w:rsidR="00636730" w:rsidRPr="00E33E13" w:rsidRDefault="00E33E13" w:rsidP="00E33E13">
    <w:pPr>
      <w:pStyle w:val="a5"/>
      <w:jc w:val="center"/>
      <w:rPr>
        <w:sz w:val="20"/>
        <w:szCs w:val="20"/>
      </w:rPr>
    </w:pPr>
    <w:r>
      <w:rPr>
        <w:sz w:val="20"/>
        <w:szCs w:val="20"/>
      </w:rPr>
      <w:t>(Λογότυπο</w:t>
    </w:r>
    <w:r w:rsidRPr="00B32543">
      <w:rPr>
        <w:sz w:val="20"/>
        <w:szCs w:val="20"/>
      </w:rPr>
      <w:t xml:space="preserve"> έργου – Φορέα Χρηματοδότησης</w:t>
    </w:r>
    <w:r>
      <w:rPr>
        <w:sz w:val="20"/>
        <w:szCs w:val="20"/>
      </w:rPr>
      <w:t xml:space="preserve"> σύμφωνα με τους κανόνες δ</w:t>
    </w:r>
    <w:r w:rsidRPr="00B32543">
      <w:rPr>
        <w:sz w:val="20"/>
        <w:szCs w:val="20"/>
      </w:rPr>
      <w:t>ημοσιότητας π.χ. για έργα ΕΣΠΑ)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01B"/>
    <w:multiLevelType w:val="hybridMultilevel"/>
    <w:tmpl w:val="7B40CDE4"/>
    <w:lvl w:ilvl="0" w:tplc="589CCB5E">
      <w:start w:val="1"/>
      <w:numFmt w:val="decimal"/>
      <w:lvlText w:val="%1."/>
      <w:lvlJc w:val="left"/>
      <w:rPr>
        <w:rFonts w:ascii="Cambria" w:eastAsia="Times New Roman" w:hAnsi="Cambria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5647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94B12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5839B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8E60A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37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B8FC0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A4694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7C0AB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3F5447"/>
    <w:multiLevelType w:val="hybridMultilevel"/>
    <w:tmpl w:val="DECCCF9E"/>
    <w:lvl w:ilvl="0" w:tplc="666825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75450"/>
    <w:multiLevelType w:val="hybridMultilevel"/>
    <w:tmpl w:val="8278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3145"/>
    <w:multiLevelType w:val="hybridMultilevel"/>
    <w:tmpl w:val="7B40CDE4"/>
    <w:numStyleLink w:val="ImportedStyle1"/>
  </w:abstractNum>
  <w:abstractNum w:abstractNumId="4" w15:restartNumberingAfterBreak="0">
    <w:nsid w:val="10D61157"/>
    <w:multiLevelType w:val="hybridMultilevel"/>
    <w:tmpl w:val="303011E0"/>
    <w:lvl w:ilvl="0" w:tplc="BEE62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03643CA">
      <w:start w:val="1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37B57"/>
    <w:multiLevelType w:val="hybridMultilevel"/>
    <w:tmpl w:val="BD6A2F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7978"/>
    <w:multiLevelType w:val="hybridMultilevel"/>
    <w:tmpl w:val="6E8693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4185B"/>
    <w:multiLevelType w:val="hybridMultilevel"/>
    <w:tmpl w:val="7B40CDE4"/>
    <w:lvl w:ilvl="0" w:tplc="AB322CC4">
      <w:start w:val="1"/>
      <w:numFmt w:val="decimal"/>
      <w:lvlText w:val="%1."/>
      <w:lvlJc w:val="left"/>
      <w:rPr>
        <w:rFonts w:ascii="Cambria" w:eastAsia="Times New Roman" w:hAnsi="Cambria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AA989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E0B7F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167A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C820A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88694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22B00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A0648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0CCF4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ED2A7C"/>
    <w:multiLevelType w:val="hybridMultilevel"/>
    <w:tmpl w:val="011AA3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437B"/>
    <w:multiLevelType w:val="hybridMultilevel"/>
    <w:tmpl w:val="51F8E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D7073"/>
    <w:multiLevelType w:val="hybridMultilevel"/>
    <w:tmpl w:val="65086A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506A6"/>
    <w:multiLevelType w:val="hybridMultilevel"/>
    <w:tmpl w:val="53682BB8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307F27F8"/>
    <w:multiLevelType w:val="hybridMultilevel"/>
    <w:tmpl w:val="171E2F9E"/>
    <w:lvl w:ilvl="0" w:tplc="30A44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50C0"/>
    <w:multiLevelType w:val="hybridMultilevel"/>
    <w:tmpl w:val="1DD6DA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598B"/>
    <w:multiLevelType w:val="hybridMultilevel"/>
    <w:tmpl w:val="97E21E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2175A"/>
    <w:multiLevelType w:val="hybridMultilevel"/>
    <w:tmpl w:val="3B9E8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9020D"/>
    <w:multiLevelType w:val="hybridMultilevel"/>
    <w:tmpl w:val="DECCCF9E"/>
    <w:lvl w:ilvl="0" w:tplc="666825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F5B5F"/>
    <w:multiLevelType w:val="hybridMultilevel"/>
    <w:tmpl w:val="CEF2D2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7147A"/>
    <w:multiLevelType w:val="hybridMultilevel"/>
    <w:tmpl w:val="7B40CDE4"/>
    <w:styleLink w:val="ImportedStyle1"/>
    <w:lvl w:ilvl="0" w:tplc="59241974">
      <w:start w:val="1"/>
      <w:numFmt w:val="decimal"/>
      <w:lvlText w:val="%1."/>
      <w:lvlJc w:val="left"/>
      <w:rPr>
        <w:rFonts w:ascii="Cambria" w:eastAsia="Times New Roman" w:hAnsi="Cambria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66891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CC8C6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F6A5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54988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84072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3A360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FE48D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CE73C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35E7C7C"/>
    <w:multiLevelType w:val="hybridMultilevel"/>
    <w:tmpl w:val="EB0020E2"/>
    <w:lvl w:ilvl="0" w:tplc="BEE62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5753038"/>
    <w:multiLevelType w:val="hybridMultilevel"/>
    <w:tmpl w:val="0D5CE99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2B6CAD"/>
    <w:multiLevelType w:val="hybridMultilevel"/>
    <w:tmpl w:val="4EEC1A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7483"/>
    <w:multiLevelType w:val="hybridMultilevel"/>
    <w:tmpl w:val="7B40CDE4"/>
    <w:lvl w:ilvl="0" w:tplc="6A48C3B2">
      <w:start w:val="1"/>
      <w:numFmt w:val="decimal"/>
      <w:lvlText w:val="%1."/>
      <w:lvlJc w:val="left"/>
      <w:rPr>
        <w:rFonts w:ascii="Cambria" w:eastAsia="Times New Roman" w:hAnsi="Cambria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63A8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019B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28B94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5E716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4A9E8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847A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74A7A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FC842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96408C5"/>
    <w:multiLevelType w:val="hybridMultilevel"/>
    <w:tmpl w:val="27CE7E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F708A"/>
    <w:multiLevelType w:val="hybridMultilevel"/>
    <w:tmpl w:val="3928FF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33B2B"/>
    <w:multiLevelType w:val="hybridMultilevel"/>
    <w:tmpl w:val="21A2BA6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F660F9"/>
    <w:multiLevelType w:val="hybridMultilevel"/>
    <w:tmpl w:val="5E706928"/>
    <w:lvl w:ilvl="0" w:tplc="7CE84A3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26FD0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1ECC6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4089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04FB3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98EFB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ECF5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8032A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3A78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B4D2A43"/>
    <w:multiLevelType w:val="hybridMultilevel"/>
    <w:tmpl w:val="1E5646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854861"/>
    <w:multiLevelType w:val="hybridMultilevel"/>
    <w:tmpl w:val="B4DCE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B5B59"/>
    <w:multiLevelType w:val="hybridMultilevel"/>
    <w:tmpl w:val="3F980CAA"/>
    <w:lvl w:ilvl="0" w:tplc="BEE62B8A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E893AE1"/>
    <w:multiLevelType w:val="hybridMultilevel"/>
    <w:tmpl w:val="7B40CDE4"/>
    <w:lvl w:ilvl="0" w:tplc="D22EB3B8">
      <w:start w:val="1"/>
      <w:numFmt w:val="decimal"/>
      <w:lvlText w:val="%1."/>
      <w:lvlJc w:val="left"/>
      <w:rPr>
        <w:rFonts w:ascii="Cambria" w:eastAsia="Times New Roman" w:hAnsi="Cambria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EA576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DA6DD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E004C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8471D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04E26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D28FE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CA26D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26F6D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1CE4C1C"/>
    <w:multiLevelType w:val="hybridMultilevel"/>
    <w:tmpl w:val="0116E4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35340"/>
    <w:multiLevelType w:val="hybridMultilevel"/>
    <w:tmpl w:val="25520E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37D5F"/>
    <w:multiLevelType w:val="hybridMultilevel"/>
    <w:tmpl w:val="E26CF21A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78D25E67"/>
    <w:multiLevelType w:val="hybridMultilevel"/>
    <w:tmpl w:val="A1BE9980"/>
    <w:lvl w:ilvl="0" w:tplc="9D44C4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B02BB"/>
    <w:multiLevelType w:val="hybridMultilevel"/>
    <w:tmpl w:val="F34410FA"/>
    <w:lvl w:ilvl="0" w:tplc="040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79DA79E9"/>
    <w:multiLevelType w:val="hybridMultilevel"/>
    <w:tmpl w:val="6486CA9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21"/>
  </w:num>
  <w:num w:numId="5">
    <w:abstractNumId w:val="16"/>
  </w:num>
  <w:num w:numId="6">
    <w:abstractNumId w:val="15"/>
  </w:num>
  <w:num w:numId="7">
    <w:abstractNumId w:val="17"/>
  </w:num>
  <w:num w:numId="8">
    <w:abstractNumId w:val="18"/>
  </w:num>
  <w:num w:numId="9">
    <w:abstractNumId w:val="3"/>
  </w:num>
  <w:num w:numId="10">
    <w:abstractNumId w:val="33"/>
  </w:num>
  <w:num w:numId="11">
    <w:abstractNumId w:val="2"/>
  </w:num>
  <w:num w:numId="12">
    <w:abstractNumId w:val="9"/>
  </w:num>
  <w:num w:numId="13">
    <w:abstractNumId w:val="34"/>
  </w:num>
  <w:num w:numId="14">
    <w:abstractNumId w:val="26"/>
  </w:num>
  <w:num w:numId="15">
    <w:abstractNumId w:val="23"/>
  </w:num>
  <w:num w:numId="16">
    <w:abstractNumId w:val="31"/>
  </w:num>
  <w:num w:numId="17">
    <w:abstractNumId w:val="35"/>
  </w:num>
  <w:num w:numId="18">
    <w:abstractNumId w:val="11"/>
  </w:num>
  <w:num w:numId="19">
    <w:abstractNumId w:val="22"/>
  </w:num>
  <w:num w:numId="20">
    <w:abstractNumId w:val="12"/>
  </w:num>
  <w:num w:numId="21">
    <w:abstractNumId w:val="13"/>
  </w:num>
  <w:num w:numId="22">
    <w:abstractNumId w:val="8"/>
  </w:num>
  <w:num w:numId="23">
    <w:abstractNumId w:val="0"/>
  </w:num>
  <w:num w:numId="24">
    <w:abstractNumId w:val="7"/>
  </w:num>
  <w:num w:numId="25">
    <w:abstractNumId w:val="20"/>
  </w:num>
  <w:num w:numId="26">
    <w:abstractNumId w:val="25"/>
  </w:num>
  <w:num w:numId="27">
    <w:abstractNumId w:val="19"/>
  </w:num>
  <w:num w:numId="28">
    <w:abstractNumId w:val="4"/>
  </w:num>
  <w:num w:numId="29">
    <w:abstractNumId w:val="27"/>
  </w:num>
  <w:num w:numId="30">
    <w:abstractNumId w:val="36"/>
  </w:num>
  <w:num w:numId="31">
    <w:abstractNumId w:val="29"/>
  </w:num>
  <w:num w:numId="32">
    <w:abstractNumId w:val="6"/>
  </w:num>
  <w:num w:numId="33">
    <w:abstractNumId w:val="10"/>
  </w:num>
  <w:num w:numId="34">
    <w:abstractNumId w:val="5"/>
  </w:num>
  <w:num w:numId="35">
    <w:abstractNumId w:val="30"/>
  </w:num>
  <w:num w:numId="36">
    <w:abstractNumId w:val="3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73"/>
    <w:rsid w:val="000002F2"/>
    <w:rsid w:val="00024FFB"/>
    <w:rsid w:val="0002760B"/>
    <w:rsid w:val="0003027C"/>
    <w:rsid w:val="00031E11"/>
    <w:rsid w:val="000337DD"/>
    <w:rsid w:val="00040AE9"/>
    <w:rsid w:val="00044E03"/>
    <w:rsid w:val="00045540"/>
    <w:rsid w:val="000464A6"/>
    <w:rsid w:val="00057A4F"/>
    <w:rsid w:val="0006147A"/>
    <w:rsid w:val="00064540"/>
    <w:rsid w:val="000A684E"/>
    <w:rsid w:val="000A74EB"/>
    <w:rsid w:val="000A7883"/>
    <w:rsid w:val="000C4DBB"/>
    <w:rsid w:val="000D5F60"/>
    <w:rsid w:val="000E192F"/>
    <w:rsid w:val="000E41F0"/>
    <w:rsid w:val="000E7554"/>
    <w:rsid w:val="00100953"/>
    <w:rsid w:val="0010388D"/>
    <w:rsid w:val="00106DCA"/>
    <w:rsid w:val="00113A55"/>
    <w:rsid w:val="0012233A"/>
    <w:rsid w:val="0012788B"/>
    <w:rsid w:val="0014094D"/>
    <w:rsid w:val="00140F1B"/>
    <w:rsid w:val="00141F73"/>
    <w:rsid w:val="001464DF"/>
    <w:rsid w:val="0015700B"/>
    <w:rsid w:val="0016360E"/>
    <w:rsid w:val="00163B85"/>
    <w:rsid w:val="00185874"/>
    <w:rsid w:val="00187F67"/>
    <w:rsid w:val="001A0D81"/>
    <w:rsid w:val="001B242B"/>
    <w:rsid w:val="001D2163"/>
    <w:rsid w:val="001E1088"/>
    <w:rsid w:val="001E1F16"/>
    <w:rsid w:val="001E558D"/>
    <w:rsid w:val="001E731B"/>
    <w:rsid w:val="0020208F"/>
    <w:rsid w:val="002050DD"/>
    <w:rsid w:val="00210F7F"/>
    <w:rsid w:val="002176CF"/>
    <w:rsid w:val="002371C4"/>
    <w:rsid w:val="002521CA"/>
    <w:rsid w:val="00262A38"/>
    <w:rsid w:val="00286447"/>
    <w:rsid w:val="00291D08"/>
    <w:rsid w:val="002A0097"/>
    <w:rsid w:val="002A5BB7"/>
    <w:rsid w:val="002A6474"/>
    <w:rsid w:val="002C3D12"/>
    <w:rsid w:val="002D29D7"/>
    <w:rsid w:val="002D350D"/>
    <w:rsid w:val="002F573F"/>
    <w:rsid w:val="0030078F"/>
    <w:rsid w:val="0030316B"/>
    <w:rsid w:val="00310971"/>
    <w:rsid w:val="00317A3E"/>
    <w:rsid w:val="0032161C"/>
    <w:rsid w:val="0032507A"/>
    <w:rsid w:val="00327E3A"/>
    <w:rsid w:val="00332EE6"/>
    <w:rsid w:val="00344A8C"/>
    <w:rsid w:val="00361438"/>
    <w:rsid w:val="00363D59"/>
    <w:rsid w:val="003744CD"/>
    <w:rsid w:val="0038206F"/>
    <w:rsid w:val="0039236C"/>
    <w:rsid w:val="00393ED7"/>
    <w:rsid w:val="003A0B24"/>
    <w:rsid w:val="003B2C52"/>
    <w:rsid w:val="003B3AA7"/>
    <w:rsid w:val="003B435B"/>
    <w:rsid w:val="003B5EB3"/>
    <w:rsid w:val="003B6963"/>
    <w:rsid w:val="003C0136"/>
    <w:rsid w:val="003C2207"/>
    <w:rsid w:val="003D3171"/>
    <w:rsid w:val="00401910"/>
    <w:rsid w:val="00420FAE"/>
    <w:rsid w:val="00427777"/>
    <w:rsid w:val="00434F79"/>
    <w:rsid w:val="00462C54"/>
    <w:rsid w:val="0046562D"/>
    <w:rsid w:val="004666E9"/>
    <w:rsid w:val="00466920"/>
    <w:rsid w:val="0047542A"/>
    <w:rsid w:val="004763F8"/>
    <w:rsid w:val="00484735"/>
    <w:rsid w:val="00491A35"/>
    <w:rsid w:val="004B086D"/>
    <w:rsid w:val="004C4E2C"/>
    <w:rsid w:val="004D1286"/>
    <w:rsid w:val="004D63DF"/>
    <w:rsid w:val="004E2129"/>
    <w:rsid w:val="004F22FE"/>
    <w:rsid w:val="004F336C"/>
    <w:rsid w:val="004F7814"/>
    <w:rsid w:val="0050593C"/>
    <w:rsid w:val="00515B5B"/>
    <w:rsid w:val="00522E11"/>
    <w:rsid w:val="00530CD4"/>
    <w:rsid w:val="00530F3D"/>
    <w:rsid w:val="00534916"/>
    <w:rsid w:val="00546A6B"/>
    <w:rsid w:val="00553C9A"/>
    <w:rsid w:val="00587E95"/>
    <w:rsid w:val="0059047A"/>
    <w:rsid w:val="005D31B3"/>
    <w:rsid w:val="005D32AB"/>
    <w:rsid w:val="005D4200"/>
    <w:rsid w:val="005F21AF"/>
    <w:rsid w:val="00607B41"/>
    <w:rsid w:val="00613A00"/>
    <w:rsid w:val="00617BBC"/>
    <w:rsid w:val="00621EA7"/>
    <w:rsid w:val="0062495D"/>
    <w:rsid w:val="00627E96"/>
    <w:rsid w:val="00633B19"/>
    <w:rsid w:val="00636730"/>
    <w:rsid w:val="00641380"/>
    <w:rsid w:val="006422CB"/>
    <w:rsid w:val="0067377F"/>
    <w:rsid w:val="00681B45"/>
    <w:rsid w:val="006A0A8C"/>
    <w:rsid w:val="006B6210"/>
    <w:rsid w:val="006D4291"/>
    <w:rsid w:val="006D7B34"/>
    <w:rsid w:val="006F4BCF"/>
    <w:rsid w:val="00702EC7"/>
    <w:rsid w:val="00706288"/>
    <w:rsid w:val="00714FF1"/>
    <w:rsid w:val="00716083"/>
    <w:rsid w:val="007178F6"/>
    <w:rsid w:val="00746C63"/>
    <w:rsid w:val="007674C9"/>
    <w:rsid w:val="00774692"/>
    <w:rsid w:val="007767D1"/>
    <w:rsid w:val="00777F36"/>
    <w:rsid w:val="0078683F"/>
    <w:rsid w:val="00797BFC"/>
    <w:rsid w:val="007A3ABE"/>
    <w:rsid w:val="007A7C94"/>
    <w:rsid w:val="007B32B3"/>
    <w:rsid w:val="007B4493"/>
    <w:rsid w:val="007B53AA"/>
    <w:rsid w:val="007D3005"/>
    <w:rsid w:val="007E5802"/>
    <w:rsid w:val="007F40F2"/>
    <w:rsid w:val="007F5C6D"/>
    <w:rsid w:val="00816A7D"/>
    <w:rsid w:val="008215BF"/>
    <w:rsid w:val="0083049A"/>
    <w:rsid w:val="00861384"/>
    <w:rsid w:val="00863C80"/>
    <w:rsid w:val="00885F35"/>
    <w:rsid w:val="00890018"/>
    <w:rsid w:val="00894501"/>
    <w:rsid w:val="008950ED"/>
    <w:rsid w:val="008A564B"/>
    <w:rsid w:val="008D3BEF"/>
    <w:rsid w:val="008D71DF"/>
    <w:rsid w:val="008E2CCF"/>
    <w:rsid w:val="008E3DB2"/>
    <w:rsid w:val="008F0274"/>
    <w:rsid w:val="008F21B2"/>
    <w:rsid w:val="0090453E"/>
    <w:rsid w:val="00910F4F"/>
    <w:rsid w:val="009211D2"/>
    <w:rsid w:val="009249FA"/>
    <w:rsid w:val="00933046"/>
    <w:rsid w:val="00952D34"/>
    <w:rsid w:val="00960008"/>
    <w:rsid w:val="009711A6"/>
    <w:rsid w:val="00983E1A"/>
    <w:rsid w:val="00986E9C"/>
    <w:rsid w:val="009A72CA"/>
    <w:rsid w:val="009B3732"/>
    <w:rsid w:val="009B7BBB"/>
    <w:rsid w:val="009C0070"/>
    <w:rsid w:val="009D22E6"/>
    <w:rsid w:val="009D5F19"/>
    <w:rsid w:val="009D71D1"/>
    <w:rsid w:val="009E4EC2"/>
    <w:rsid w:val="009F761B"/>
    <w:rsid w:val="00A04E8B"/>
    <w:rsid w:val="00A1251C"/>
    <w:rsid w:val="00A16D4C"/>
    <w:rsid w:val="00A2000C"/>
    <w:rsid w:val="00A21411"/>
    <w:rsid w:val="00A219A8"/>
    <w:rsid w:val="00A23F82"/>
    <w:rsid w:val="00A26244"/>
    <w:rsid w:val="00A30274"/>
    <w:rsid w:val="00A332CB"/>
    <w:rsid w:val="00A344AB"/>
    <w:rsid w:val="00A36AA1"/>
    <w:rsid w:val="00A46767"/>
    <w:rsid w:val="00A62DE1"/>
    <w:rsid w:val="00A6529A"/>
    <w:rsid w:val="00A742CA"/>
    <w:rsid w:val="00A85135"/>
    <w:rsid w:val="00A93B0A"/>
    <w:rsid w:val="00A95D2F"/>
    <w:rsid w:val="00A9744D"/>
    <w:rsid w:val="00AA0379"/>
    <w:rsid w:val="00AC2D7F"/>
    <w:rsid w:val="00AC3D31"/>
    <w:rsid w:val="00AD18FF"/>
    <w:rsid w:val="00AD6343"/>
    <w:rsid w:val="00AE079C"/>
    <w:rsid w:val="00B000E0"/>
    <w:rsid w:val="00B00F96"/>
    <w:rsid w:val="00B02268"/>
    <w:rsid w:val="00B16AF0"/>
    <w:rsid w:val="00B1780C"/>
    <w:rsid w:val="00B207C7"/>
    <w:rsid w:val="00B211B8"/>
    <w:rsid w:val="00B32543"/>
    <w:rsid w:val="00B344E3"/>
    <w:rsid w:val="00B34A85"/>
    <w:rsid w:val="00B5650B"/>
    <w:rsid w:val="00B60A28"/>
    <w:rsid w:val="00B6573F"/>
    <w:rsid w:val="00B65FAC"/>
    <w:rsid w:val="00B75D41"/>
    <w:rsid w:val="00B806D7"/>
    <w:rsid w:val="00B85FE6"/>
    <w:rsid w:val="00B86C84"/>
    <w:rsid w:val="00B96D79"/>
    <w:rsid w:val="00BA5008"/>
    <w:rsid w:val="00BB0BCA"/>
    <w:rsid w:val="00BB79C7"/>
    <w:rsid w:val="00BD5187"/>
    <w:rsid w:val="00BD6C9D"/>
    <w:rsid w:val="00BD7DA0"/>
    <w:rsid w:val="00BF2B47"/>
    <w:rsid w:val="00BF3176"/>
    <w:rsid w:val="00BF5BA5"/>
    <w:rsid w:val="00C222D1"/>
    <w:rsid w:val="00C26ACC"/>
    <w:rsid w:val="00C30773"/>
    <w:rsid w:val="00C33CB4"/>
    <w:rsid w:val="00C3540C"/>
    <w:rsid w:val="00C61878"/>
    <w:rsid w:val="00C6769D"/>
    <w:rsid w:val="00C73A91"/>
    <w:rsid w:val="00C73E11"/>
    <w:rsid w:val="00C770CB"/>
    <w:rsid w:val="00CA7E2F"/>
    <w:rsid w:val="00CB4DCE"/>
    <w:rsid w:val="00CD2859"/>
    <w:rsid w:val="00CD7FAF"/>
    <w:rsid w:val="00CE4980"/>
    <w:rsid w:val="00CF1C85"/>
    <w:rsid w:val="00CF7218"/>
    <w:rsid w:val="00D07C75"/>
    <w:rsid w:val="00D3757E"/>
    <w:rsid w:val="00D5006D"/>
    <w:rsid w:val="00D52AB9"/>
    <w:rsid w:val="00D825FE"/>
    <w:rsid w:val="00D9398E"/>
    <w:rsid w:val="00D97F8A"/>
    <w:rsid w:val="00DA64A8"/>
    <w:rsid w:val="00DC67DF"/>
    <w:rsid w:val="00DC7418"/>
    <w:rsid w:val="00DD0720"/>
    <w:rsid w:val="00E0244F"/>
    <w:rsid w:val="00E0766A"/>
    <w:rsid w:val="00E07A73"/>
    <w:rsid w:val="00E21313"/>
    <w:rsid w:val="00E270AD"/>
    <w:rsid w:val="00E31135"/>
    <w:rsid w:val="00E33E13"/>
    <w:rsid w:val="00E3531F"/>
    <w:rsid w:val="00E40E68"/>
    <w:rsid w:val="00E44C9B"/>
    <w:rsid w:val="00E54CAB"/>
    <w:rsid w:val="00E54E8F"/>
    <w:rsid w:val="00E55B55"/>
    <w:rsid w:val="00E55E73"/>
    <w:rsid w:val="00E86709"/>
    <w:rsid w:val="00EA3FAF"/>
    <w:rsid w:val="00EA6E70"/>
    <w:rsid w:val="00EB23BA"/>
    <w:rsid w:val="00ED17AF"/>
    <w:rsid w:val="00ED1F48"/>
    <w:rsid w:val="00EE5784"/>
    <w:rsid w:val="00EF0497"/>
    <w:rsid w:val="00F1447B"/>
    <w:rsid w:val="00F274C5"/>
    <w:rsid w:val="00F31871"/>
    <w:rsid w:val="00F4572F"/>
    <w:rsid w:val="00F5162C"/>
    <w:rsid w:val="00F55F20"/>
    <w:rsid w:val="00F57B2B"/>
    <w:rsid w:val="00F67802"/>
    <w:rsid w:val="00F734CF"/>
    <w:rsid w:val="00F73648"/>
    <w:rsid w:val="00F73EF9"/>
    <w:rsid w:val="00F759AC"/>
    <w:rsid w:val="00F93038"/>
    <w:rsid w:val="00FA31C9"/>
    <w:rsid w:val="00FD327E"/>
    <w:rsid w:val="00FE2C0B"/>
    <w:rsid w:val="00FE38BE"/>
    <w:rsid w:val="00FE458B"/>
    <w:rsid w:val="00FF4060"/>
    <w:rsid w:val="00FF6A3A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5208"/>
  <w15:docId w15:val="{2F98F663-952E-4F34-94BD-2666EEB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E55E73"/>
    <w:pPr>
      <w:ind w:left="720"/>
    </w:pPr>
  </w:style>
  <w:style w:type="character" w:customStyle="1" w:styleId="ndesc">
    <w:name w:val="ndesc"/>
    <w:basedOn w:val="a0"/>
    <w:rsid w:val="00E55E73"/>
  </w:style>
  <w:style w:type="table" w:styleId="a4">
    <w:name w:val="Table Grid"/>
    <w:basedOn w:val="a1"/>
    <w:rsid w:val="00E5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363D5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363D5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363D5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63D59"/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ImportedStyle1">
    <w:name w:val="Imported Style 1"/>
    <w:rsid w:val="00CD7FAF"/>
    <w:pPr>
      <w:numPr>
        <w:numId w:val="8"/>
      </w:numPr>
    </w:pPr>
  </w:style>
  <w:style w:type="table" w:customStyle="1" w:styleId="6">
    <w:name w:val="Πλέγμα πίνακα6"/>
    <w:basedOn w:val="a1"/>
    <w:next w:val="a4"/>
    <w:rsid w:val="00CD7F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Char2"/>
    <w:uiPriority w:val="99"/>
    <w:unhideWhenUsed/>
    <w:rsid w:val="00AC3D31"/>
    <w:rPr>
      <w:rFonts w:ascii="Consolas" w:eastAsia="Calibri" w:hAnsi="Consolas"/>
      <w:sz w:val="21"/>
      <w:szCs w:val="21"/>
      <w:lang w:val="en-US" w:eastAsia="en-US"/>
    </w:rPr>
  </w:style>
  <w:style w:type="character" w:customStyle="1" w:styleId="Char2">
    <w:name w:val="Απλό κείμενο Char"/>
    <w:basedOn w:val="a0"/>
    <w:link w:val="a7"/>
    <w:uiPriority w:val="99"/>
    <w:rsid w:val="00AC3D31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Default">
    <w:name w:val="Default"/>
    <w:rsid w:val="00607B41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 w:eastAsia="zh-CN"/>
    </w:rPr>
  </w:style>
  <w:style w:type="character" w:customStyle="1" w:styleId="Char">
    <w:name w:val="Παράγραφος λίστας Char"/>
    <w:link w:val="a3"/>
    <w:uiPriority w:val="34"/>
    <w:rsid w:val="00607B4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291D08"/>
    <w:rPr>
      <w:b/>
      <w:bCs/>
    </w:rPr>
  </w:style>
  <w:style w:type="character" w:styleId="-">
    <w:name w:val="Hyperlink"/>
    <w:basedOn w:val="a0"/>
    <w:uiPriority w:val="99"/>
    <w:unhideWhenUsed/>
    <w:rsid w:val="00291D08"/>
    <w:rPr>
      <w:color w:val="0000FF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3744CD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3744CD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Bodytext2Bold">
    <w:name w:val="Body text (2) + Bold"/>
    <w:basedOn w:val="a0"/>
    <w:rsid w:val="002864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paragraph" w:styleId="aa">
    <w:name w:val="Body Text"/>
    <w:basedOn w:val="a"/>
    <w:link w:val="Char4"/>
    <w:rsid w:val="009D71D1"/>
    <w:pPr>
      <w:spacing w:after="200" w:line="260" w:lineRule="exact"/>
      <w:ind w:left="864"/>
    </w:pPr>
    <w:rPr>
      <w:rFonts w:ascii="Century Gothic" w:hAnsi="Century Gothic"/>
      <w:sz w:val="18"/>
      <w:szCs w:val="20"/>
      <w:lang w:val="en-US" w:eastAsia="en-US"/>
    </w:rPr>
  </w:style>
  <w:style w:type="character" w:customStyle="1" w:styleId="Char4">
    <w:name w:val="Σώμα κειμένου Char"/>
    <w:basedOn w:val="a0"/>
    <w:link w:val="aa"/>
    <w:rsid w:val="009D71D1"/>
    <w:rPr>
      <w:rFonts w:ascii="Century Gothic" w:eastAsia="Times New Roman" w:hAnsi="Century Gothic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0D1F4-C749-4316-8369-49F5EE26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826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ΝΙΚΟΛΑΟΣ ΛΑΓΟΓΙΑΝΝΗΣ</cp:lastModifiedBy>
  <cp:revision>4</cp:revision>
  <cp:lastPrinted>2019-01-11T12:19:00Z</cp:lastPrinted>
  <dcterms:created xsi:type="dcterms:W3CDTF">2022-03-04T09:50:00Z</dcterms:created>
  <dcterms:modified xsi:type="dcterms:W3CDTF">2022-03-14T10:06:00Z</dcterms:modified>
</cp:coreProperties>
</file>