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3963" w14:textId="77777777" w:rsidR="001C42E2" w:rsidRPr="00BD65F6" w:rsidRDefault="001C42E2" w:rsidP="001C42E2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16373155"/>
      <w:r w:rsidRPr="00354B48">
        <w:rPr>
          <w:lang w:val="el-GR"/>
        </w:rPr>
        <w:t>ΠΑΡΑΡΤΗΜΑ ΙV – Υπόδειγμα Τεχνικής Προσφοράς</w:t>
      </w:r>
      <w:bookmarkEnd w:id="0"/>
    </w:p>
    <w:p w14:paraId="726A3645" w14:textId="77777777" w:rsidR="001C42E2" w:rsidRDefault="001C42E2" w:rsidP="001C42E2">
      <w:pPr>
        <w:pStyle w:val="normalwithoutspacing"/>
        <w:spacing w:before="57" w:after="57"/>
      </w:pPr>
    </w:p>
    <w:p w14:paraId="6FB0F4D1" w14:textId="77777777" w:rsidR="001C42E2" w:rsidRDefault="001C42E2" w:rsidP="001C42E2">
      <w:pPr>
        <w:pStyle w:val="normalwithoutspacing"/>
        <w:spacing w:before="57" w:after="57"/>
        <w:rPr>
          <w:color w:val="000000"/>
          <w:szCs w:val="22"/>
        </w:rPr>
      </w:pPr>
      <w:r w:rsidRPr="00997065">
        <w:t xml:space="preserve">Κατά την υποβολή της </w:t>
      </w:r>
      <w:r w:rsidRPr="00997065">
        <w:rPr>
          <w:color w:val="000000"/>
          <w:szCs w:val="22"/>
        </w:rPr>
        <w:t>Τεχνικής προσφοράς πρέπει να</w:t>
      </w:r>
      <w:r>
        <w:rPr>
          <w:color w:val="000000"/>
          <w:szCs w:val="22"/>
        </w:rPr>
        <w:t xml:space="preserve"> </w:t>
      </w:r>
      <w:r w:rsidRPr="00997065">
        <w:rPr>
          <w:color w:val="000000"/>
          <w:szCs w:val="22"/>
        </w:rPr>
        <w:t xml:space="preserve">συμπληρωθούν οι </w:t>
      </w:r>
      <w:r>
        <w:rPr>
          <w:color w:val="000000"/>
          <w:szCs w:val="22"/>
        </w:rPr>
        <w:t xml:space="preserve">παρακάτω </w:t>
      </w:r>
      <w:r w:rsidRPr="00997065">
        <w:rPr>
          <w:color w:val="000000"/>
          <w:szCs w:val="22"/>
        </w:rPr>
        <w:t>Πίνακες Απαιτήσεων – Πίνακες Συμμόρφωσης</w:t>
      </w:r>
      <w:r>
        <w:rPr>
          <w:color w:val="000000"/>
          <w:szCs w:val="22"/>
        </w:rPr>
        <w:t xml:space="preserve">, </w:t>
      </w:r>
      <w:r w:rsidRPr="00997065">
        <w:rPr>
          <w:color w:val="000000"/>
          <w:szCs w:val="22"/>
        </w:rPr>
        <w:t>σύμφωνα με τις οδηγίες του παρακάτω πίνακα</w:t>
      </w:r>
      <w:r>
        <w:rPr>
          <w:color w:val="000000"/>
          <w:szCs w:val="22"/>
        </w:rPr>
        <w:t>.</w:t>
      </w:r>
    </w:p>
    <w:p w14:paraId="72ACEA96" w14:textId="77777777" w:rsidR="001C42E2" w:rsidRDefault="001C42E2" w:rsidP="001C42E2">
      <w:pPr>
        <w:pStyle w:val="normalwithoutspacing"/>
        <w:spacing w:before="57" w:after="57"/>
        <w:rPr>
          <w:color w:val="000000"/>
          <w:szCs w:val="22"/>
        </w:rPr>
      </w:pPr>
    </w:p>
    <w:tbl>
      <w:tblPr>
        <w:tblpPr w:leftFromText="180" w:rightFromText="180" w:vertAnchor="text" w:horzAnchor="margin" w:tblpXSpec="center" w:tblpY="591"/>
        <w:tblW w:w="4653" w:type="pct"/>
        <w:tblCellMar>
          <w:top w:w="46" w:type="dxa"/>
          <w:right w:w="59" w:type="dxa"/>
        </w:tblCellMar>
        <w:tblLook w:val="00A0" w:firstRow="1" w:lastRow="0" w:firstColumn="1" w:lastColumn="0" w:noHBand="0" w:noVBand="0"/>
      </w:tblPr>
      <w:tblGrid>
        <w:gridCol w:w="8701"/>
      </w:tblGrid>
      <w:tr w:rsidR="001C42E2" w:rsidRPr="000D05BD" w14:paraId="029E5692" w14:textId="77777777" w:rsidTr="0020566E">
        <w:trPr>
          <w:trHeight w:val="54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075A6" w14:textId="77777777" w:rsidR="001C42E2" w:rsidRPr="00997065" w:rsidRDefault="001C42E2" w:rsidP="0020566E">
            <w:pPr>
              <w:rPr>
                <w:lang w:val="el-GR" w:eastAsia="zh-CN"/>
              </w:rPr>
            </w:pPr>
            <w:r w:rsidRPr="00997065">
              <w:rPr>
                <w:lang w:val="el-GR"/>
              </w:rPr>
              <w:t xml:space="preserve">Στη στήλη </w:t>
            </w:r>
            <w:r w:rsidRPr="00997065">
              <w:rPr>
                <w:rFonts w:eastAsia="Calibri"/>
                <w:bCs/>
                <w:color w:val="000000"/>
                <w:szCs w:val="22"/>
                <w:lang w:val="el-GR"/>
              </w:rPr>
              <w:t>«ΠΡΟΔΙΑΓΡΑΦ</w:t>
            </w:r>
            <w:r>
              <w:rPr>
                <w:rFonts w:eastAsia="Calibri"/>
                <w:bCs/>
                <w:color w:val="000000"/>
                <w:szCs w:val="22"/>
                <w:lang w:val="el-GR"/>
              </w:rPr>
              <w:t>Η</w:t>
            </w:r>
            <w:r w:rsidRPr="00997065">
              <w:rPr>
                <w:lang w:val="el-GR"/>
              </w:rPr>
              <w:t xml:space="preserve">» περιγράφονται αναλυτικά οι αντίστοιχοι τεχνικοί όροι, υποχρεώσεις ή επεξηγήσεις για τα οποία θα πρέπει να δοθούν αντίστοιχες απαντήσεις. </w:t>
            </w:r>
          </w:p>
        </w:tc>
      </w:tr>
      <w:tr w:rsidR="001C42E2" w:rsidRPr="000D05BD" w14:paraId="380491C8" w14:textId="77777777" w:rsidTr="0020566E">
        <w:trPr>
          <w:trHeight w:val="8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BDCDC" w14:textId="77777777" w:rsidR="001C42E2" w:rsidRPr="00997065" w:rsidRDefault="001C42E2" w:rsidP="0020566E">
            <w:pPr>
              <w:rPr>
                <w:lang w:val="el-GR"/>
              </w:rPr>
            </w:pPr>
            <w:r>
              <w:rPr>
                <w:lang w:val="el-GR"/>
              </w:rPr>
              <w:t>Η συμπλήρωση της</w:t>
            </w:r>
            <w:r w:rsidRPr="00997065">
              <w:rPr>
                <w:lang w:val="el-GR"/>
              </w:rPr>
              <w:t xml:space="preserve"> στήλη</w:t>
            </w:r>
            <w:r>
              <w:rPr>
                <w:lang w:val="el-GR"/>
              </w:rPr>
              <w:t>ς</w:t>
            </w:r>
            <w:r w:rsidRPr="00997065">
              <w:rPr>
                <w:lang w:val="el-GR"/>
              </w:rPr>
              <w:t xml:space="preserve"> «ΑΠΑΙΤΗΣΗ» </w:t>
            </w:r>
            <w:r>
              <w:rPr>
                <w:lang w:val="el-GR"/>
              </w:rPr>
              <w:t xml:space="preserve">καθιστά υποχρεωτική την </w:t>
            </w:r>
            <w:r w:rsidRPr="00997065">
              <w:rPr>
                <w:lang w:val="el-GR"/>
              </w:rPr>
              <w:t>αντίστοιχη προδιαγραφή για τον υποψήφιο, θεωρούμενη ως απαράβατος όρος σύμφωνα με την παρούσα Διακήρυξη. Προσφορές που δεν καλύπτουν πλήρως απαράβατους όρους απορρίπτονται ως απαράδεκτες.</w:t>
            </w:r>
          </w:p>
        </w:tc>
      </w:tr>
      <w:tr w:rsidR="001C42E2" w:rsidRPr="000D05BD" w14:paraId="5D212C75" w14:textId="77777777" w:rsidTr="0020566E">
        <w:trPr>
          <w:trHeight w:val="1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9766E" w14:textId="77777777" w:rsidR="001C42E2" w:rsidRPr="00997065" w:rsidRDefault="001C42E2" w:rsidP="0020566E">
            <w:pPr>
              <w:rPr>
                <w:lang w:val="el-GR"/>
              </w:rPr>
            </w:pPr>
            <w:r w:rsidRPr="00997065">
              <w:rPr>
                <w:lang w:val="el-GR"/>
              </w:rPr>
              <w:t xml:space="preserve">Στη στήλη «ΑΠΑΝΤΗΣΗ» σημειώνεται η απάντηση του Αναδόχου που έχει τη μορφή ΝΑΙ/ΟΧΙ εάν η αντίστοιχη προδιαγραφή πληρείται ή όχι από 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απαίτησης. </w:t>
            </w:r>
          </w:p>
        </w:tc>
      </w:tr>
      <w:tr w:rsidR="001C42E2" w:rsidRPr="000D05BD" w14:paraId="6823088B" w14:textId="77777777" w:rsidTr="0020566E">
        <w:trPr>
          <w:trHeight w:val="9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5DD1" w14:textId="77777777" w:rsidR="001C42E2" w:rsidRPr="00997065" w:rsidRDefault="001C42E2" w:rsidP="0020566E">
            <w:pPr>
              <w:rPr>
                <w:lang w:val="el-GR"/>
              </w:rPr>
            </w:pPr>
            <w:r w:rsidRPr="00997065">
              <w:rPr>
                <w:lang w:val="el-GR"/>
              </w:rPr>
              <w:t xml:space="preserve">Στη στήλη «ΠΑΡΑΠΟΜΠΗ» θα καταγραφεί η σαφής παραπομπή σε Παράρτημα της Τεχνικής Προσφοράς το οποίο θα περιλαμβάνει </w:t>
            </w:r>
            <w:r w:rsidRPr="00997065">
              <w:rPr>
                <w:szCs w:val="22"/>
                <w:lang w:val="el-GR"/>
              </w:rPr>
              <w:t xml:space="preserve">το </w:t>
            </w:r>
            <w:proofErr w:type="spellStart"/>
            <w:r w:rsidRPr="00997065">
              <w:rPr>
                <w:szCs w:val="22"/>
                <w:lang w:val="el-GR"/>
              </w:rPr>
              <w:t>τεκμηριωτικό</w:t>
            </w:r>
            <w:proofErr w:type="spellEnd"/>
            <w:r w:rsidRPr="00997065">
              <w:rPr>
                <w:szCs w:val="22"/>
                <w:lang w:val="el-GR"/>
              </w:rPr>
              <w:t xml:space="preserve"> υλικό (τεχνικά φυλλάδια, πιστοποιήσεις, νόμιμα παραστατικά, εκθέσεις, καταλόγους, βεβαιώσεις </w:t>
            </w:r>
            <w:proofErr w:type="spellStart"/>
            <w:r w:rsidRPr="00997065">
              <w:rPr>
                <w:szCs w:val="22"/>
                <w:lang w:val="el-GR"/>
              </w:rPr>
              <w:t>κλπ</w:t>
            </w:r>
            <w:proofErr w:type="spellEnd"/>
            <w:r w:rsidRPr="00997065">
              <w:rPr>
                <w:szCs w:val="22"/>
                <w:lang w:val="el-GR"/>
              </w:rPr>
              <w:t xml:space="preserve">) </w:t>
            </w:r>
            <w:r w:rsidRPr="00997065">
              <w:rPr>
                <w:lang w:val="el-GR"/>
              </w:rPr>
              <w:t xml:space="preserve">που κατά την κρίση του υποψηφίου Αναδόχου τεκμηριώνουν τα στοιχεία του Πίνακα Συμμόρφωσης. </w:t>
            </w:r>
            <w:r w:rsidRPr="00997065">
              <w:rPr>
                <w:szCs w:val="22"/>
                <w:lang w:val="el-GR"/>
              </w:rPr>
              <w:t xml:space="preserve">Το ως άνω </w:t>
            </w:r>
            <w:proofErr w:type="spellStart"/>
            <w:r w:rsidRPr="00997065">
              <w:rPr>
                <w:szCs w:val="22"/>
                <w:lang w:val="el-GR"/>
              </w:rPr>
              <w:t>τεκμηριωτικό</w:t>
            </w:r>
            <w:proofErr w:type="spellEnd"/>
            <w:r w:rsidRPr="00997065">
              <w:rPr>
                <w:szCs w:val="22"/>
                <w:lang w:val="el-GR"/>
              </w:rPr>
              <w:t xml:space="preserve"> υλικό επισυνάπτεται και αποτελεί αναπόσπαστο μέρος της Τεχνικής Προσφοράς</w:t>
            </w:r>
            <w:r>
              <w:rPr>
                <w:szCs w:val="22"/>
                <w:lang w:val="el-GR"/>
              </w:rPr>
              <w:t>.</w:t>
            </w:r>
          </w:p>
        </w:tc>
      </w:tr>
    </w:tbl>
    <w:p w14:paraId="230BB2BC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12D4A1E7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0253D8F6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65B71820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3C257DC3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05566F2B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5FF3897B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1CEE0AC1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731F4422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1185CB22" w14:textId="75B599E6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52DDF216" w14:textId="279D0531" w:rsidR="000D05BD" w:rsidRDefault="000D05BD" w:rsidP="001C42E2">
      <w:pPr>
        <w:pStyle w:val="normalwithoutspacing"/>
        <w:spacing w:before="57" w:after="57"/>
        <w:rPr>
          <w:b/>
          <w:bCs/>
        </w:rPr>
      </w:pPr>
    </w:p>
    <w:p w14:paraId="4DDD026A" w14:textId="32B27FA4" w:rsidR="000D05BD" w:rsidRDefault="000D05BD" w:rsidP="001C42E2">
      <w:pPr>
        <w:pStyle w:val="normalwithoutspacing"/>
        <w:spacing w:before="57" w:after="57"/>
        <w:rPr>
          <w:b/>
          <w:bCs/>
        </w:rPr>
      </w:pPr>
    </w:p>
    <w:p w14:paraId="04D775F9" w14:textId="77777777" w:rsidR="000D05BD" w:rsidRDefault="000D05BD" w:rsidP="001C42E2">
      <w:pPr>
        <w:pStyle w:val="normalwithoutspacing"/>
        <w:spacing w:before="57" w:after="57"/>
        <w:rPr>
          <w:b/>
          <w:bCs/>
        </w:rPr>
      </w:pPr>
    </w:p>
    <w:p w14:paraId="54CE97B7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149F2272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37F93686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6EAD749D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0F5FA53F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63531F40" w14:textId="77777777" w:rsidR="001C42E2" w:rsidRDefault="001C42E2" w:rsidP="001C42E2">
      <w:pPr>
        <w:pStyle w:val="normalwithoutspacing"/>
        <w:spacing w:before="57" w:after="57"/>
        <w:rPr>
          <w:b/>
          <w:bCs/>
        </w:rPr>
      </w:pPr>
    </w:p>
    <w:p w14:paraId="06E2D164" w14:textId="77777777" w:rsidR="001C42E2" w:rsidRPr="00AC553C" w:rsidRDefault="001C42E2" w:rsidP="001C42E2">
      <w:pPr>
        <w:pStyle w:val="normalwithoutspacing"/>
        <w:spacing w:before="57" w:after="57"/>
        <w:rPr>
          <w:b/>
          <w:bCs/>
        </w:rPr>
      </w:pPr>
      <w:r w:rsidRPr="00AC553C">
        <w:rPr>
          <w:b/>
          <w:bCs/>
        </w:rPr>
        <w:lastRenderedPageBreak/>
        <w:t>Γ: ΦΟΡΗΤΕΣ ΥΠΟΛΟΓΙΣΤΙΚΕΣ ΣΥΣΚΕΥΕΣ</w:t>
      </w:r>
    </w:p>
    <w:p w14:paraId="46879576" w14:textId="77777777" w:rsidR="001C42E2" w:rsidRPr="00AC553C" w:rsidRDefault="001C42E2" w:rsidP="001C42E2">
      <w:pPr>
        <w:pStyle w:val="normalwithoutspacing"/>
        <w:spacing w:before="57" w:after="57"/>
        <w:rPr>
          <w:b/>
          <w:bCs/>
        </w:rPr>
      </w:pPr>
      <w:proofErr w:type="spellStart"/>
      <w:r w:rsidRPr="00AC553C">
        <w:rPr>
          <w:b/>
          <w:bCs/>
          <w:lang w:val="en-US"/>
        </w:rPr>
        <w:t>PalmS</w:t>
      </w:r>
      <w:proofErr w:type="spellEnd"/>
      <w:r w:rsidRPr="00AC553C">
        <w:rPr>
          <w:b/>
          <w:bCs/>
        </w:rPr>
        <w:t>: Υπολογιστές Παλάμης</w:t>
      </w:r>
    </w:p>
    <w:tbl>
      <w:tblPr>
        <w:tblW w:w="9743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3"/>
        <w:gridCol w:w="2835"/>
        <w:gridCol w:w="3402"/>
        <w:gridCol w:w="1134"/>
        <w:gridCol w:w="1279"/>
      </w:tblGrid>
      <w:tr w:rsidR="001C42E2" w:rsidRPr="00AC553C" w14:paraId="3F8D293A" w14:textId="77777777" w:rsidTr="0020566E">
        <w:trPr>
          <w:trHeight w:val="229"/>
          <w:tblHeader/>
        </w:trPr>
        <w:tc>
          <w:tcPr>
            <w:tcW w:w="1093" w:type="dxa"/>
          </w:tcPr>
          <w:p w14:paraId="5A7DA92E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b/>
                <w:bCs/>
                <w:lang w:val="en-GB"/>
              </w:rPr>
            </w:pPr>
            <w:r w:rsidRPr="00AC553C">
              <w:rPr>
                <w:b/>
                <w:bCs/>
                <w:lang w:val="en-GB"/>
              </w:rPr>
              <w:t>A/A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3755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b/>
                <w:bCs/>
              </w:rPr>
            </w:pPr>
            <w:r w:rsidRPr="00AC553C">
              <w:rPr>
                <w:b/>
                <w:bCs/>
              </w:rPr>
              <w:t>Προδιαγραφή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87C1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b/>
                <w:bCs/>
              </w:rPr>
            </w:pPr>
            <w:r w:rsidRPr="00AC553C">
              <w:rPr>
                <w:b/>
                <w:bCs/>
              </w:rPr>
              <w:t>Απαίτηση</w:t>
            </w:r>
          </w:p>
        </w:tc>
        <w:tc>
          <w:tcPr>
            <w:tcW w:w="1134" w:type="dxa"/>
          </w:tcPr>
          <w:p w14:paraId="0C4FC2B8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b/>
                <w:bCs/>
              </w:rPr>
            </w:pPr>
            <w:r w:rsidRPr="00AC553C">
              <w:rPr>
                <w:b/>
                <w:bCs/>
              </w:rPr>
              <w:t>Απάντηση</w:t>
            </w:r>
          </w:p>
        </w:tc>
        <w:tc>
          <w:tcPr>
            <w:tcW w:w="1279" w:type="dxa"/>
          </w:tcPr>
          <w:p w14:paraId="6AEDCAE2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b/>
                <w:bCs/>
              </w:rPr>
            </w:pPr>
            <w:r w:rsidRPr="00AC553C">
              <w:rPr>
                <w:b/>
                <w:bCs/>
              </w:rPr>
              <w:t>Παραπομπή</w:t>
            </w:r>
          </w:p>
        </w:tc>
      </w:tr>
      <w:tr w:rsidR="001C42E2" w:rsidRPr="00AC553C" w14:paraId="68D2C332" w14:textId="77777777" w:rsidTr="0020566E">
        <w:trPr>
          <w:trHeight w:val="97"/>
        </w:trPr>
        <w:tc>
          <w:tcPr>
            <w:tcW w:w="1093" w:type="dxa"/>
          </w:tcPr>
          <w:p w14:paraId="257369EB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PalmS-1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319A9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Είδος: Υπολογιστής</w:t>
            </w:r>
            <w:r w:rsidRPr="00AC553C">
              <w:rPr>
                <w:lang w:val="en-US"/>
              </w:rPr>
              <w:t xml:space="preserve"> </w:t>
            </w:r>
            <w:r w:rsidRPr="00AC553C">
              <w:t>παλάμης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5891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ΝΑΙ</w:t>
            </w:r>
          </w:p>
        </w:tc>
        <w:tc>
          <w:tcPr>
            <w:tcW w:w="1134" w:type="dxa"/>
          </w:tcPr>
          <w:p w14:paraId="620E62EE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GB"/>
              </w:rPr>
            </w:pPr>
          </w:p>
        </w:tc>
        <w:tc>
          <w:tcPr>
            <w:tcW w:w="1279" w:type="dxa"/>
          </w:tcPr>
          <w:p w14:paraId="5CF61D66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GB"/>
              </w:rPr>
            </w:pPr>
          </w:p>
        </w:tc>
      </w:tr>
      <w:tr w:rsidR="001C42E2" w:rsidRPr="00AC553C" w14:paraId="643E51B8" w14:textId="77777777" w:rsidTr="0020566E">
        <w:tc>
          <w:tcPr>
            <w:tcW w:w="1093" w:type="dxa"/>
          </w:tcPr>
          <w:p w14:paraId="789739A4" w14:textId="77777777" w:rsidR="001C42E2" w:rsidRPr="00AC553C" w:rsidRDefault="001C42E2" w:rsidP="0020566E">
            <w:pPr>
              <w:pStyle w:val="normalwithoutspacing"/>
              <w:spacing w:before="57" w:after="57"/>
            </w:pPr>
            <w:proofErr w:type="spellStart"/>
            <w:r w:rsidRPr="00AC553C">
              <w:rPr>
                <w:lang w:val="en-US"/>
              </w:rPr>
              <w:t>PalmS</w:t>
            </w:r>
            <w:proofErr w:type="spellEnd"/>
            <w:r w:rsidRPr="00AC553C">
              <w:rPr>
                <w:lang w:val="en-US"/>
              </w:rPr>
              <w:t>-</w:t>
            </w:r>
            <w:r w:rsidRPr="00AC553C">
              <w:t>2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B38AB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Να αναφερθεί μοντέλο και εταιρεία κατασκευής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EE22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GB"/>
              </w:rPr>
            </w:pPr>
            <w:r w:rsidRPr="00AC553C">
              <w:t>ΝΑΙ</w:t>
            </w:r>
            <w:r w:rsidRPr="00AC553C">
              <w:rPr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14:paraId="6C016B69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GB"/>
              </w:rPr>
            </w:pPr>
          </w:p>
        </w:tc>
        <w:tc>
          <w:tcPr>
            <w:tcW w:w="1279" w:type="dxa"/>
          </w:tcPr>
          <w:p w14:paraId="0D828BEA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GB"/>
              </w:rPr>
            </w:pPr>
          </w:p>
        </w:tc>
      </w:tr>
      <w:tr w:rsidR="001C42E2" w:rsidRPr="00AC553C" w14:paraId="458EFCB4" w14:textId="77777777" w:rsidTr="0020566E">
        <w:tc>
          <w:tcPr>
            <w:tcW w:w="1093" w:type="dxa"/>
          </w:tcPr>
          <w:p w14:paraId="45D1E526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PalmS-3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AC76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Πλήθος μονάδων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F38C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3D30230B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  <w:tc>
          <w:tcPr>
            <w:tcW w:w="1279" w:type="dxa"/>
          </w:tcPr>
          <w:p w14:paraId="7ABD2706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</w:tr>
      <w:tr w:rsidR="001C42E2" w:rsidRPr="00AC553C" w14:paraId="6ADC7317" w14:textId="77777777" w:rsidTr="0020566E">
        <w:tc>
          <w:tcPr>
            <w:tcW w:w="1093" w:type="dxa"/>
          </w:tcPr>
          <w:p w14:paraId="1981520C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PalmS-4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542DF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Βάρος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31471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 xml:space="preserve">&lt;= </w:t>
            </w:r>
            <w:r w:rsidRPr="00AC553C">
              <w:rPr>
                <w:lang w:val="en-US"/>
              </w:rPr>
              <w:t>1</w:t>
            </w:r>
            <w:r w:rsidRPr="00AC553C">
              <w:t>9</w:t>
            </w:r>
            <w:r w:rsidRPr="00AC553C">
              <w:rPr>
                <w:lang w:val="en-US"/>
              </w:rPr>
              <w:t>6</w:t>
            </w:r>
            <w:r w:rsidRPr="00AC553C">
              <w:t>g</w:t>
            </w:r>
          </w:p>
        </w:tc>
        <w:tc>
          <w:tcPr>
            <w:tcW w:w="1134" w:type="dxa"/>
          </w:tcPr>
          <w:p w14:paraId="65440C10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7E8FB9EB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  <w:tr w:rsidR="001C42E2" w:rsidRPr="00AC553C" w14:paraId="2B6D9D18" w14:textId="77777777" w:rsidTr="0020566E">
        <w:tc>
          <w:tcPr>
            <w:tcW w:w="1093" w:type="dxa"/>
          </w:tcPr>
          <w:p w14:paraId="263829F9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PalmS-5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0F98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Το προτεινόμενο σύστημα πρέπει να είναι σύγχρονης τεχνολογίας με ανακοίνωση τους τελευταίους 6 μήνες από την ημερομηνία υποβολής των προσφορών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27C3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ΝΑΙ</w:t>
            </w:r>
          </w:p>
        </w:tc>
        <w:tc>
          <w:tcPr>
            <w:tcW w:w="1134" w:type="dxa"/>
          </w:tcPr>
          <w:p w14:paraId="6760531B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756128F8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  <w:tr w:rsidR="001C42E2" w:rsidRPr="00AC553C" w14:paraId="2BF2C608" w14:textId="77777777" w:rsidTr="0020566E">
        <w:tc>
          <w:tcPr>
            <w:tcW w:w="1093" w:type="dxa"/>
          </w:tcPr>
          <w:p w14:paraId="273063E2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PalmS-6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977E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Μέγεθος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6DB4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&lt;</w:t>
            </w:r>
            <w:proofErr w:type="gramStart"/>
            <w:r w:rsidRPr="00AC553C">
              <w:rPr>
                <w:lang w:val="en-US"/>
              </w:rPr>
              <w:t>=  5.8</w:t>
            </w:r>
            <w:proofErr w:type="gramEnd"/>
            <w:r w:rsidRPr="00AC553C">
              <w:rPr>
                <w:lang w:val="en-US"/>
              </w:rPr>
              <w:t xml:space="preserve"> x 157.4 x 7.6</w:t>
            </w:r>
          </w:p>
        </w:tc>
        <w:tc>
          <w:tcPr>
            <w:tcW w:w="1134" w:type="dxa"/>
          </w:tcPr>
          <w:p w14:paraId="73515D51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1375DED8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  <w:tr w:rsidR="001C42E2" w:rsidRPr="00AC553C" w14:paraId="361FEFE0" w14:textId="77777777" w:rsidTr="0020566E">
        <w:tc>
          <w:tcPr>
            <w:tcW w:w="1093" w:type="dxa"/>
          </w:tcPr>
          <w:p w14:paraId="1BA3F846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PalmS-7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6753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Επεξεργαστής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C973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rPr>
                <w:lang w:val="en-US"/>
              </w:rPr>
              <w:t xml:space="preserve">&gt;= </w:t>
            </w:r>
            <w:proofErr w:type="spellStart"/>
            <w:r w:rsidRPr="00AC553C">
              <w:rPr>
                <w:lang w:val="en-US"/>
              </w:rPr>
              <w:t>Exynos</w:t>
            </w:r>
            <w:proofErr w:type="spellEnd"/>
            <w:r w:rsidRPr="00AC553C">
              <w:rPr>
                <w:lang w:val="en-US"/>
              </w:rPr>
              <w:t xml:space="preserve"> 2</w:t>
            </w:r>
            <w:r w:rsidRPr="00AC553C">
              <w:t>2</w:t>
            </w:r>
            <w:r w:rsidRPr="00AC553C">
              <w:rPr>
                <w:lang w:val="en-US"/>
              </w:rPr>
              <w:t>00, 8 π</w:t>
            </w:r>
            <w:proofErr w:type="spellStart"/>
            <w:r w:rsidRPr="00AC553C">
              <w:rPr>
                <w:lang w:val="en-US"/>
              </w:rPr>
              <w:t>ύρην</w:t>
            </w:r>
            <w:r w:rsidRPr="00AC553C">
              <w:t>ες</w:t>
            </w:r>
            <w:proofErr w:type="spellEnd"/>
          </w:p>
          <w:p w14:paraId="2EDD02A4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 xml:space="preserve">&gt;= </w:t>
            </w:r>
            <w:proofErr w:type="spellStart"/>
            <w:r w:rsidRPr="00AC553C">
              <w:t>Xclipse</w:t>
            </w:r>
            <w:proofErr w:type="spellEnd"/>
            <w:r w:rsidRPr="00AC553C">
              <w:t xml:space="preserve"> 920 GPU</w:t>
            </w:r>
          </w:p>
        </w:tc>
        <w:tc>
          <w:tcPr>
            <w:tcW w:w="1134" w:type="dxa"/>
          </w:tcPr>
          <w:p w14:paraId="6FBB1A74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  <w:tc>
          <w:tcPr>
            <w:tcW w:w="1279" w:type="dxa"/>
          </w:tcPr>
          <w:p w14:paraId="77F2BBEA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</w:tr>
      <w:tr w:rsidR="001C42E2" w:rsidRPr="00AC553C" w14:paraId="603FE047" w14:textId="77777777" w:rsidTr="0020566E">
        <w:tc>
          <w:tcPr>
            <w:tcW w:w="1093" w:type="dxa"/>
          </w:tcPr>
          <w:p w14:paraId="02424590" w14:textId="77777777" w:rsidR="001C42E2" w:rsidRPr="00AC553C" w:rsidRDefault="001C42E2" w:rsidP="0020566E">
            <w:pPr>
              <w:pStyle w:val="normalwithoutspacing"/>
              <w:spacing w:before="57" w:after="57"/>
            </w:pPr>
            <w:proofErr w:type="spellStart"/>
            <w:r w:rsidRPr="00AC553C">
              <w:rPr>
                <w:lang w:val="en-US"/>
              </w:rPr>
              <w:t>PalmS</w:t>
            </w:r>
            <w:proofErr w:type="spellEnd"/>
            <w:r w:rsidRPr="00AC553C">
              <w:rPr>
                <w:lang w:val="en-US"/>
              </w:rPr>
              <w:t>-</w:t>
            </w:r>
            <w:r w:rsidRPr="00AC553C">
              <w:t>8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348FA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Οθόνη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38A58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&gt;= Διαγώνιος Οθόνης 6.6"</w:t>
            </w:r>
          </w:p>
          <w:p w14:paraId="409F358C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 xml:space="preserve">&gt;= </w:t>
            </w:r>
            <w:proofErr w:type="spellStart"/>
            <w:r w:rsidRPr="00AC553C">
              <w:t>Dynamic</w:t>
            </w:r>
            <w:proofErr w:type="spellEnd"/>
            <w:r w:rsidRPr="00AC553C">
              <w:t xml:space="preserve"> </w:t>
            </w:r>
            <w:proofErr w:type="spellStart"/>
            <w:r w:rsidRPr="00AC553C">
              <w:t>Amoled</w:t>
            </w:r>
            <w:proofErr w:type="spellEnd"/>
            <w:r w:rsidRPr="00AC553C">
              <w:t xml:space="preserve"> 2X</w:t>
            </w:r>
          </w:p>
          <w:p w14:paraId="36D6250F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 xml:space="preserve">&gt;= 2340 x 1080 </w:t>
            </w:r>
            <w:proofErr w:type="spellStart"/>
            <w:r w:rsidRPr="00AC553C">
              <w:t>pixels</w:t>
            </w:r>
            <w:proofErr w:type="spellEnd"/>
          </w:p>
          <w:p w14:paraId="50588B30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 xml:space="preserve">&gt;= 393 </w:t>
            </w:r>
            <w:proofErr w:type="spellStart"/>
            <w:r w:rsidRPr="00AC553C">
              <w:rPr>
                <w:lang w:val="en-US"/>
              </w:rPr>
              <w:t>ppi</w:t>
            </w:r>
            <w:proofErr w:type="spellEnd"/>
          </w:p>
          <w:p w14:paraId="6FE08900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&gt;= 120Hz refresh rate</w:t>
            </w:r>
          </w:p>
          <w:p w14:paraId="13F4B9AB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HDR10+ certified</w:t>
            </w:r>
          </w:p>
        </w:tc>
        <w:tc>
          <w:tcPr>
            <w:tcW w:w="1134" w:type="dxa"/>
          </w:tcPr>
          <w:p w14:paraId="2E83818E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  <w:tc>
          <w:tcPr>
            <w:tcW w:w="1279" w:type="dxa"/>
          </w:tcPr>
          <w:p w14:paraId="060DF36A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</w:tr>
      <w:tr w:rsidR="001C42E2" w:rsidRPr="000D05BD" w14:paraId="3510CAC5" w14:textId="77777777" w:rsidTr="0020566E">
        <w:tc>
          <w:tcPr>
            <w:tcW w:w="1093" w:type="dxa"/>
          </w:tcPr>
          <w:p w14:paraId="0D8BFB88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PalmS-9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D4DEC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t>Χωρητικότητα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33572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&gt;= Μνήμη RAM 8 GB</w:t>
            </w:r>
          </w:p>
          <w:p w14:paraId="478620AB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&gt;= Αποθηκευτικός Χώρος 256 GB</w:t>
            </w:r>
          </w:p>
        </w:tc>
        <w:tc>
          <w:tcPr>
            <w:tcW w:w="1134" w:type="dxa"/>
          </w:tcPr>
          <w:p w14:paraId="7FA01A2E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3C1963A7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  <w:tr w:rsidR="001C42E2" w:rsidRPr="00AC553C" w14:paraId="70D830C6" w14:textId="77777777" w:rsidTr="0020566E">
        <w:tc>
          <w:tcPr>
            <w:tcW w:w="1093" w:type="dxa"/>
          </w:tcPr>
          <w:p w14:paraId="603FBDE2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PalmS-10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46A89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proofErr w:type="spellStart"/>
            <w:r w:rsidRPr="00AC553C">
              <w:rPr>
                <w:lang w:val="en-US"/>
              </w:rPr>
              <w:t>Συνδεσιμότητ</w:t>
            </w:r>
            <w:proofErr w:type="spellEnd"/>
            <w:r w:rsidRPr="00AC553C">
              <w:rPr>
                <w:lang w:val="en-US"/>
              </w:rPr>
              <w:t>α</w:t>
            </w:r>
            <w:r w:rsidRPr="00AC553C">
              <w:rPr>
                <w:lang w:val="en-US"/>
              </w:rPr>
              <w:tab/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BEAC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5G</w:t>
            </w:r>
          </w:p>
          <w:p w14:paraId="343A891A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LTE</w:t>
            </w:r>
          </w:p>
          <w:p w14:paraId="44AA8243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WLAN</w:t>
            </w:r>
          </w:p>
          <w:p w14:paraId="5C5419AF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Quad-band</w:t>
            </w:r>
          </w:p>
          <w:p w14:paraId="216A2425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Bluetooth v5.2</w:t>
            </w:r>
          </w:p>
          <w:p w14:paraId="7FF9638C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proofErr w:type="spellStart"/>
            <w:r w:rsidRPr="00AC553C">
              <w:rPr>
                <w:lang w:val="en-US"/>
              </w:rPr>
              <w:lastRenderedPageBreak/>
              <w:t>Ultra wide</w:t>
            </w:r>
            <w:proofErr w:type="spellEnd"/>
            <w:r w:rsidRPr="00AC553C">
              <w:rPr>
                <w:lang w:val="en-US"/>
              </w:rPr>
              <w:t xml:space="preserve"> band</w:t>
            </w:r>
          </w:p>
          <w:p w14:paraId="1D6CF656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WLAN</w:t>
            </w:r>
            <w:r w:rsidRPr="00AC553C">
              <w:rPr>
                <w:lang w:val="en-US"/>
              </w:rPr>
              <w:tab/>
              <w:t>Wi-Fi 802.11 a/b/g/n/</w:t>
            </w:r>
            <w:proofErr w:type="spellStart"/>
            <w:r w:rsidRPr="00AC553C">
              <w:rPr>
                <w:lang w:val="en-US"/>
              </w:rPr>
              <w:t>ac</w:t>
            </w:r>
            <w:proofErr w:type="spellEnd"/>
            <w:r w:rsidRPr="00AC553C">
              <w:rPr>
                <w:lang w:val="en-US"/>
              </w:rPr>
              <w:t>/6, dual-band, Wi-Fi Direct, hotspot</w:t>
            </w:r>
          </w:p>
          <w:p w14:paraId="7832FA1C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Bluetooth</w:t>
            </w:r>
            <w:r w:rsidRPr="00AC553C">
              <w:rPr>
                <w:lang w:val="en-US"/>
              </w:rPr>
              <w:tab/>
              <w:t>5.2, A2DP, LE</w:t>
            </w:r>
          </w:p>
          <w:p w14:paraId="56B1FF34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GPS</w:t>
            </w:r>
            <w:r w:rsidRPr="00AC553C">
              <w:rPr>
                <w:lang w:val="en-US"/>
              </w:rPr>
              <w:tab/>
              <w:t>Yes, with A-GPS, GLONASS, BDS, GALILEO</w:t>
            </w:r>
          </w:p>
          <w:p w14:paraId="059851A0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NFC</w:t>
            </w:r>
            <w:r w:rsidRPr="00AC553C">
              <w:rPr>
                <w:lang w:val="en-US"/>
              </w:rPr>
              <w:tab/>
              <w:t>Yes</w:t>
            </w:r>
          </w:p>
          <w:p w14:paraId="3F801189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Radio</w:t>
            </w:r>
            <w:r w:rsidRPr="00AC553C">
              <w:rPr>
                <w:lang w:val="en-US"/>
              </w:rPr>
              <w:tab/>
              <w:t>No</w:t>
            </w:r>
          </w:p>
          <w:p w14:paraId="2F2D8744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USB</w:t>
            </w:r>
            <w:r w:rsidRPr="00AC553C">
              <w:rPr>
                <w:lang w:val="en-US"/>
              </w:rPr>
              <w:tab/>
            </w:r>
            <w:proofErr w:type="spellStart"/>
            <w:r w:rsidRPr="00AC553C">
              <w:rPr>
                <w:lang w:val="en-US"/>
              </w:rPr>
              <w:t>USB</w:t>
            </w:r>
            <w:proofErr w:type="spellEnd"/>
            <w:r w:rsidRPr="00AC553C">
              <w:rPr>
                <w:lang w:val="en-US"/>
              </w:rPr>
              <w:t xml:space="preserve"> Type-C 3.2, USB On-The-Go</w:t>
            </w:r>
          </w:p>
        </w:tc>
        <w:tc>
          <w:tcPr>
            <w:tcW w:w="1134" w:type="dxa"/>
          </w:tcPr>
          <w:p w14:paraId="00AB1506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  <w:tc>
          <w:tcPr>
            <w:tcW w:w="1279" w:type="dxa"/>
          </w:tcPr>
          <w:p w14:paraId="3E522813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</w:tr>
      <w:tr w:rsidR="001C42E2" w:rsidRPr="00AC553C" w14:paraId="3295DE2F" w14:textId="77777777" w:rsidTr="0020566E">
        <w:tc>
          <w:tcPr>
            <w:tcW w:w="1093" w:type="dxa"/>
          </w:tcPr>
          <w:p w14:paraId="30D4195C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PalmS-11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DBAF5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proofErr w:type="spellStart"/>
            <w:r w:rsidRPr="00AC553C">
              <w:rPr>
                <w:lang w:val="en-US"/>
              </w:rPr>
              <w:t>Κάμερες</w:t>
            </w:r>
            <w:proofErr w:type="spellEnd"/>
            <w:r w:rsidRPr="00AC553C">
              <w:rPr>
                <w:lang w:val="en-U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2F5A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i/>
                <w:iCs/>
                <w:lang w:val="en-US"/>
              </w:rPr>
            </w:pPr>
            <w:r w:rsidRPr="00AC553C">
              <w:rPr>
                <w:i/>
                <w:iCs/>
              </w:rPr>
              <w:t>Πίσω</w:t>
            </w:r>
            <w:r w:rsidRPr="00AC553C">
              <w:rPr>
                <w:i/>
                <w:iCs/>
                <w:lang w:val="en-US"/>
              </w:rPr>
              <w:t xml:space="preserve"> &gt;= </w:t>
            </w:r>
            <w:r w:rsidRPr="00AC553C">
              <w:rPr>
                <w:i/>
                <w:iCs/>
              </w:rPr>
              <w:t>3</w:t>
            </w:r>
            <w:r w:rsidRPr="00AC553C">
              <w:rPr>
                <w:i/>
                <w:iCs/>
                <w:lang w:val="en-US"/>
              </w:rPr>
              <w:t xml:space="preserve"> </w:t>
            </w:r>
            <w:r w:rsidRPr="00AC553C">
              <w:rPr>
                <w:i/>
                <w:iCs/>
              </w:rPr>
              <w:t>κάμερες</w:t>
            </w:r>
          </w:p>
          <w:p w14:paraId="2AD7948B" w14:textId="77777777" w:rsidR="001C42E2" w:rsidRPr="00AC553C" w:rsidRDefault="001C42E2" w:rsidP="001C42E2">
            <w:pPr>
              <w:pStyle w:val="normalwithoutspacing"/>
              <w:numPr>
                <w:ilvl w:val="0"/>
                <w:numId w:val="2"/>
              </w:numPr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&gt;= 50 MP, f/1.8, 23mm (wide), 1/1.56", 1.0µm, Dual Pixel PDAF, OIS&gt;= 108MP Wide-angle Camera</w:t>
            </w:r>
          </w:p>
          <w:p w14:paraId="2B6A7449" w14:textId="77777777" w:rsidR="001C42E2" w:rsidRPr="00AC553C" w:rsidRDefault="001C42E2" w:rsidP="001C42E2">
            <w:pPr>
              <w:pStyle w:val="normalwithoutspacing"/>
              <w:numPr>
                <w:ilvl w:val="0"/>
                <w:numId w:val="2"/>
              </w:numPr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&gt;= 10 MP, f/2.4, 70mm (telephoto), 1/3.94", 1.0µm, PDAF, OIS, 3x optical zoom</w:t>
            </w:r>
          </w:p>
          <w:p w14:paraId="2DFBDB8E" w14:textId="77777777" w:rsidR="001C42E2" w:rsidRPr="00AC553C" w:rsidRDefault="001C42E2" w:rsidP="001C42E2">
            <w:pPr>
              <w:pStyle w:val="normalwithoutspacing"/>
              <w:numPr>
                <w:ilvl w:val="0"/>
                <w:numId w:val="2"/>
              </w:numPr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&gt;= 12 MP, f/2.2, 13mm, 120˚ (ultrawide), 1/2.55" 1.4µm, Super Steady video</w:t>
            </w:r>
          </w:p>
          <w:p w14:paraId="3222918E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LED flash, auto-HDR, panorama</w:t>
            </w:r>
          </w:p>
          <w:p w14:paraId="7336CC8D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Video</w:t>
            </w:r>
            <w:r w:rsidRPr="00AC553C">
              <w:rPr>
                <w:lang w:val="en-US"/>
              </w:rPr>
              <w:tab/>
              <w:t>8K@24fps, 4K@30/60fps, 1080p@30/60/240fps, 720p@960fps, HDR10+, stereo sound rec., gyro-EIS</w:t>
            </w:r>
          </w:p>
          <w:p w14:paraId="18522081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  <w:p w14:paraId="21B5C244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i/>
                <w:iCs/>
                <w:lang w:val="en-US"/>
              </w:rPr>
            </w:pPr>
            <w:r w:rsidRPr="00AC553C">
              <w:rPr>
                <w:i/>
                <w:iCs/>
              </w:rPr>
              <w:t>Μπροστά</w:t>
            </w:r>
            <w:r w:rsidRPr="00AC553C">
              <w:rPr>
                <w:i/>
                <w:iCs/>
                <w:lang w:val="en-US"/>
              </w:rPr>
              <w:t xml:space="preserve"> </w:t>
            </w:r>
          </w:p>
          <w:p w14:paraId="54EA7688" w14:textId="77777777" w:rsidR="001C42E2" w:rsidRPr="00AC553C" w:rsidRDefault="001C42E2" w:rsidP="001C42E2">
            <w:pPr>
              <w:pStyle w:val="normalwithoutspacing"/>
              <w:numPr>
                <w:ilvl w:val="0"/>
                <w:numId w:val="1"/>
              </w:numPr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10 MP, f/2.2, 26mm (wide), 1/3.24", 1.22µm, Dual Pixel PDAF</w:t>
            </w:r>
          </w:p>
          <w:p w14:paraId="41D2125A" w14:textId="77777777" w:rsidR="001C42E2" w:rsidRPr="00AC553C" w:rsidRDefault="001C42E2" w:rsidP="001C42E2">
            <w:pPr>
              <w:pStyle w:val="normalwithoutspacing"/>
              <w:numPr>
                <w:ilvl w:val="0"/>
                <w:numId w:val="1"/>
              </w:numPr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Features</w:t>
            </w:r>
            <w:r w:rsidRPr="00AC553C">
              <w:rPr>
                <w:lang w:val="en-US"/>
              </w:rPr>
              <w:tab/>
              <w:t>Dual video call, Auto-HDR</w:t>
            </w:r>
          </w:p>
          <w:p w14:paraId="3316E375" w14:textId="77777777" w:rsidR="001C42E2" w:rsidRPr="00AC553C" w:rsidRDefault="001C42E2" w:rsidP="001C42E2">
            <w:pPr>
              <w:pStyle w:val="normalwithoutspacing"/>
              <w:numPr>
                <w:ilvl w:val="0"/>
                <w:numId w:val="1"/>
              </w:numPr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Video</w:t>
            </w:r>
            <w:r w:rsidRPr="00AC553C">
              <w:rPr>
                <w:lang w:val="en-US"/>
              </w:rPr>
              <w:tab/>
              <w:t>4K@30/60fps, 1080p@30fps</w:t>
            </w:r>
          </w:p>
        </w:tc>
        <w:tc>
          <w:tcPr>
            <w:tcW w:w="1134" w:type="dxa"/>
          </w:tcPr>
          <w:p w14:paraId="1020D467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  <w:tc>
          <w:tcPr>
            <w:tcW w:w="1279" w:type="dxa"/>
          </w:tcPr>
          <w:p w14:paraId="56811F2D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</w:tr>
      <w:tr w:rsidR="001C42E2" w:rsidRPr="00AC553C" w14:paraId="39BA761D" w14:textId="77777777" w:rsidTr="0020566E">
        <w:tc>
          <w:tcPr>
            <w:tcW w:w="1093" w:type="dxa"/>
          </w:tcPr>
          <w:p w14:paraId="3A798CF0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PalmS-12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A130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Τύπος μπαταρίας</w:t>
            </w:r>
            <w:r w:rsidRPr="00AC553C">
              <w:tab/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48BA6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 xml:space="preserve">&gt;= </w:t>
            </w:r>
            <w:proofErr w:type="spellStart"/>
            <w:r w:rsidRPr="00AC553C">
              <w:t>Li-Ion</w:t>
            </w:r>
            <w:proofErr w:type="spellEnd"/>
            <w:r w:rsidRPr="00AC553C">
              <w:t xml:space="preserve"> 4500 </w:t>
            </w:r>
            <w:proofErr w:type="spellStart"/>
            <w:r w:rsidRPr="00AC553C">
              <w:t>mAh</w:t>
            </w:r>
            <w:proofErr w:type="spellEnd"/>
          </w:p>
        </w:tc>
        <w:tc>
          <w:tcPr>
            <w:tcW w:w="1134" w:type="dxa"/>
          </w:tcPr>
          <w:p w14:paraId="3EFE37A5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39A994B3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  <w:tr w:rsidR="001C42E2" w:rsidRPr="00AC553C" w14:paraId="7F7C84C3" w14:textId="77777777" w:rsidTr="0020566E">
        <w:tc>
          <w:tcPr>
            <w:tcW w:w="1093" w:type="dxa"/>
          </w:tcPr>
          <w:p w14:paraId="4151FD45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lastRenderedPageBreak/>
              <w:t>PalmS-13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E0587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Λειτουργικό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CE20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&gt;= Android 12</w:t>
            </w:r>
          </w:p>
        </w:tc>
        <w:tc>
          <w:tcPr>
            <w:tcW w:w="1134" w:type="dxa"/>
          </w:tcPr>
          <w:p w14:paraId="6FAEA9C5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  <w:tc>
          <w:tcPr>
            <w:tcW w:w="1279" w:type="dxa"/>
          </w:tcPr>
          <w:p w14:paraId="1AB3D198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</w:tr>
      <w:tr w:rsidR="001C42E2" w:rsidRPr="00AC553C" w14:paraId="0368B34D" w14:textId="77777777" w:rsidTr="0020566E">
        <w:tc>
          <w:tcPr>
            <w:tcW w:w="1093" w:type="dxa"/>
          </w:tcPr>
          <w:p w14:paraId="66FE3728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PalmS-14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6DF5C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Γραφίδα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3A07E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t>ΝΑΙ, ενσωματωμένη</w:t>
            </w:r>
          </w:p>
        </w:tc>
        <w:tc>
          <w:tcPr>
            <w:tcW w:w="1134" w:type="dxa"/>
          </w:tcPr>
          <w:p w14:paraId="2A30D3F9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2E40B4E6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  <w:tr w:rsidR="001C42E2" w:rsidRPr="00AC553C" w14:paraId="57A2CAC8" w14:textId="77777777" w:rsidTr="0020566E">
        <w:tc>
          <w:tcPr>
            <w:tcW w:w="1093" w:type="dxa"/>
          </w:tcPr>
          <w:p w14:paraId="62B338FC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PalmS-15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DF53D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 xml:space="preserve">Διπλή </w:t>
            </w:r>
            <w:r w:rsidRPr="00AC553C">
              <w:rPr>
                <w:lang w:val="en-US"/>
              </w:rPr>
              <w:t>SIM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5E8E6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rPr>
                <w:lang w:val="en-US"/>
              </w:rPr>
              <w:t>NAI</w:t>
            </w:r>
          </w:p>
        </w:tc>
        <w:tc>
          <w:tcPr>
            <w:tcW w:w="1134" w:type="dxa"/>
          </w:tcPr>
          <w:p w14:paraId="27547AD3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6EF8BE20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  <w:tr w:rsidR="001C42E2" w:rsidRPr="00AC553C" w14:paraId="125F112F" w14:textId="77777777" w:rsidTr="0020566E">
        <w:tc>
          <w:tcPr>
            <w:tcW w:w="1093" w:type="dxa"/>
          </w:tcPr>
          <w:p w14:paraId="1B4A4FEC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PalmS-16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8CE7B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t>Διάφορα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EB92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IP68</w:t>
            </w:r>
          </w:p>
          <w:p w14:paraId="476B244B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t>Ηχεία</w:t>
            </w:r>
            <w:r w:rsidRPr="00AC553C">
              <w:rPr>
                <w:lang w:val="en-US"/>
              </w:rPr>
              <w:t xml:space="preserve"> </w:t>
            </w:r>
            <w:r w:rsidRPr="00AC553C">
              <w:t>με</w:t>
            </w:r>
            <w:r w:rsidRPr="00AC553C">
              <w:rPr>
                <w:lang w:val="en-US"/>
              </w:rPr>
              <w:t xml:space="preserve"> Dolby Atmos technology (Dolby Digital, Dolby Digital Plus included.)</w:t>
            </w:r>
          </w:p>
        </w:tc>
        <w:tc>
          <w:tcPr>
            <w:tcW w:w="1134" w:type="dxa"/>
          </w:tcPr>
          <w:p w14:paraId="745C2C6E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  <w:tc>
          <w:tcPr>
            <w:tcW w:w="1279" w:type="dxa"/>
          </w:tcPr>
          <w:p w14:paraId="0F217A57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</w:tr>
      <w:tr w:rsidR="001C42E2" w:rsidRPr="000D05BD" w14:paraId="3B8A95C6" w14:textId="77777777" w:rsidTr="0020566E">
        <w:tc>
          <w:tcPr>
            <w:tcW w:w="1093" w:type="dxa"/>
          </w:tcPr>
          <w:p w14:paraId="6422E6AE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PalmS-17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7A4D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 xml:space="preserve">Θήκη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8B4B0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 xml:space="preserve">κλειστή με λειτουργία χωρίς να ανοίξει το κάλυμμα (Smart </w:t>
            </w:r>
            <w:proofErr w:type="spellStart"/>
            <w:r w:rsidRPr="00AC553C">
              <w:t>Clear</w:t>
            </w:r>
            <w:proofErr w:type="spellEnd"/>
            <w:r w:rsidRPr="00AC553C">
              <w:t xml:space="preserve"> </w:t>
            </w:r>
            <w:proofErr w:type="spellStart"/>
            <w:r w:rsidRPr="00AC553C">
              <w:t>View</w:t>
            </w:r>
            <w:proofErr w:type="spellEnd"/>
            <w:r w:rsidRPr="00AC553C">
              <w:t xml:space="preserve"> </w:t>
            </w:r>
            <w:proofErr w:type="spellStart"/>
            <w:r w:rsidRPr="00AC553C">
              <w:t>Cover</w:t>
            </w:r>
            <w:proofErr w:type="spellEnd"/>
            <w:r w:rsidRPr="00AC553C">
              <w:t>)</w:t>
            </w:r>
          </w:p>
        </w:tc>
        <w:tc>
          <w:tcPr>
            <w:tcW w:w="1134" w:type="dxa"/>
          </w:tcPr>
          <w:p w14:paraId="7DB8A02C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2EE5A8D4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</w:tbl>
    <w:p w14:paraId="4EA08EB7" w14:textId="77777777" w:rsidR="001C42E2" w:rsidRPr="00AC553C" w:rsidRDefault="001C42E2" w:rsidP="001C42E2">
      <w:pPr>
        <w:pStyle w:val="normalwithoutspacing"/>
        <w:spacing w:before="57" w:after="57"/>
        <w:rPr>
          <w:b/>
          <w:bCs/>
        </w:rPr>
      </w:pPr>
      <w:proofErr w:type="spellStart"/>
      <w:r w:rsidRPr="00AC553C">
        <w:rPr>
          <w:b/>
          <w:bCs/>
          <w:lang w:val="en-US"/>
        </w:rPr>
        <w:t>PadS</w:t>
      </w:r>
      <w:proofErr w:type="spellEnd"/>
      <w:r w:rsidRPr="00AC553C">
        <w:rPr>
          <w:b/>
          <w:bCs/>
        </w:rPr>
        <w:t>: Υπολογιστές Τύπου Ταμπλέτας</w:t>
      </w:r>
    </w:p>
    <w:tbl>
      <w:tblPr>
        <w:tblW w:w="9743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3"/>
        <w:gridCol w:w="2835"/>
        <w:gridCol w:w="3402"/>
        <w:gridCol w:w="1134"/>
        <w:gridCol w:w="1279"/>
      </w:tblGrid>
      <w:tr w:rsidR="001C42E2" w:rsidRPr="00AC553C" w14:paraId="4B915E0E" w14:textId="77777777" w:rsidTr="0020566E">
        <w:trPr>
          <w:trHeight w:val="229"/>
          <w:tblHeader/>
        </w:trPr>
        <w:tc>
          <w:tcPr>
            <w:tcW w:w="1093" w:type="dxa"/>
          </w:tcPr>
          <w:p w14:paraId="008FEEC2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b/>
                <w:bCs/>
                <w:lang w:val="en-GB"/>
              </w:rPr>
            </w:pPr>
            <w:r w:rsidRPr="00AC553C">
              <w:rPr>
                <w:b/>
                <w:bCs/>
                <w:lang w:val="en-GB"/>
              </w:rPr>
              <w:t>A/A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727A6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b/>
                <w:bCs/>
              </w:rPr>
            </w:pPr>
            <w:r w:rsidRPr="00AC553C">
              <w:rPr>
                <w:b/>
                <w:bCs/>
              </w:rPr>
              <w:t>Προδιαγραφή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8D45C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b/>
                <w:bCs/>
              </w:rPr>
            </w:pPr>
            <w:r w:rsidRPr="00AC553C">
              <w:rPr>
                <w:b/>
                <w:bCs/>
              </w:rPr>
              <w:t>Απαίτηση</w:t>
            </w:r>
          </w:p>
        </w:tc>
        <w:tc>
          <w:tcPr>
            <w:tcW w:w="1134" w:type="dxa"/>
          </w:tcPr>
          <w:p w14:paraId="5807B695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b/>
                <w:bCs/>
              </w:rPr>
            </w:pPr>
            <w:r w:rsidRPr="00AC553C">
              <w:rPr>
                <w:b/>
                <w:bCs/>
              </w:rPr>
              <w:t>Απάντηση</w:t>
            </w:r>
          </w:p>
        </w:tc>
        <w:tc>
          <w:tcPr>
            <w:tcW w:w="1279" w:type="dxa"/>
          </w:tcPr>
          <w:p w14:paraId="3AF45C9A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b/>
                <w:bCs/>
              </w:rPr>
            </w:pPr>
            <w:r w:rsidRPr="00AC553C">
              <w:rPr>
                <w:b/>
                <w:bCs/>
              </w:rPr>
              <w:t>Παραπομπή</w:t>
            </w:r>
          </w:p>
        </w:tc>
      </w:tr>
      <w:tr w:rsidR="001C42E2" w:rsidRPr="00AC553C" w14:paraId="4D4A4F92" w14:textId="77777777" w:rsidTr="0020566E">
        <w:trPr>
          <w:trHeight w:val="97"/>
        </w:trPr>
        <w:tc>
          <w:tcPr>
            <w:tcW w:w="1093" w:type="dxa"/>
          </w:tcPr>
          <w:p w14:paraId="22D21E52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PadS-1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0475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Είδος: Υπολογιστής</w:t>
            </w:r>
            <w:r w:rsidRPr="00AC553C">
              <w:rPr>
                <w:lang w:val="en-US"/>
              </w:rPr>
              <w:t xml:space="preserve"> </w:t>
            </w:r>
            <w:r w:rsidRPr="00AC553C">
              <w:t>παλάμης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E016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ΝΑΙ</w:t>
            </w:r>
          </w:p>
        </w:tc>
        <w:tc>
          <w:tcPr>
            <w:tcW w:w="1134" w:type="dxa"/>
          </w:tcPr>
          <w:p w14:paraId="3C8E6EE7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GB"/>
              </w:rPr>
            </w:pPr>
          </w:p>
        </w:tc>
        <w:tc>
          <w:tcPr>
            <w:tcW w:w="1279" w:type="dxa"/>
          </w:tcPr>
          <w:p w14:paraId="3F4175A0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GB"/>
              </w:rPr>
            </w:pPr>
          </w:p>
        </w:tc>
      </w:tr>
      <w:tr w:rsidR="001C42E2" w:rsidRPr="00AC553C" w14:paraId="779AF93E" w14:textId="77777777" w:rsidTr="0020566E">
        <w:tc>
          <w:tcPr>
            <w:tcW w:w="1093" w:type="dxa"/>
          </w:tcPr>
          <w:p w14:paraId="36DB62B7" w14:textId="77777777" w:rsidR="001C42E2" w:rsidRPr="00AC553C" w:rsidRDefault="001C42E2" w:rsidP="0020566E">
            <w:pPr>
              <w:pStyle w:val="normalwithoutspacing"/>
              <w:spacing w:before="57" w:after="57"/>
            </w:pPr>
            <w:proofErr w:type="spellStart"/>
            <w:r w:rsidRPr="00AC553C">
              <w:rPr>
                <w:lang w:val="en-US"/>
              </w:rPr>
              <w:t>PadS</w:t>
            </w:r>
            <w:proofErr w:type="spellEnd"/>
            <w:r w:rsidRPr="00AC553C">
              <w:rPr>
                <w:lang w:val="en-US"/>
              </w:rPr>
              <w:t>-</w:t>
            </w:r>
            <w:r w:rsidRPr="00AC553C">
              <w:t>2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6D5AF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Να αναφερθεί μοντέλο και εταιρεία κατασκευής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4DD4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GB"/>
              </w:rPr>
            </w:pPr>
            <w:r w:rsidRPr="00AC553C">
              <w:t>ΝΑΙ</w:t>
            </w:r>
            <w:r w:rsidRPr="00AC553C">
              <w:rPr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14:paraId="07567AC9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GB"/>
              </w:rPr>
            </w:pPr>
          </w:p>
        </w:tc>
        <w:tc>
          <w:tcPr>
            <w:tcW w:w="1279" w:type="dxa"/>
          </w:tcPr>
          <w:p w14:paraId="1BB13069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GB"/>
              </w:rPr>
            </w:pPr>
          </w:p>
        </w:tc>
      </w:tr>
      <w:tr w:rsidR="001C42E2" w:rsidRPr="00AC553C" w14:paraId="7EF7C398" w14:textId="77777777" w:rsidTr="0020566E">
        <w:tc>
          <w:tcPr>
            <w:tcW w:w="1093" w:type="dxa"/>
          </w:tcPr>
          <w:p w14:paraId="0F58BC35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PadS-3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8FA52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Πλήθος μονάδων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7F70D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1BFD90B5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  <w:tc>
          <w:tcPr>
            <w:tcW w:w="1279" w:type="dxa"/>
          </w:tcPr>
          <w:p w14:paraId="69A52134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</w:tr>
      <w:tr w:rsidR="001C42E2" w:rsidRPr="00AC553C" w14:paraId="6BE6B47E" w14:textId="77777777" w:rsidTr="0020566E">
        <w:tc>
          <w:tcPr>
            <w:tcW w:w="1093" w:type="dxa"/>
          </w:tcPr>
          <w:p w14:paraId="02179A27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PadS-4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8E6D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Βάρος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D7A6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 xml:space="preserve">&lt;= </w:t>
            </w:r>
            <w:r w:rsidRPr="00AC553C">
              <w:rPr>
                <w:lang w:val="en-US"/>
              </w:rPr>
              <w:t>575</w:t>
            </w:r>
            <w:r w:rsidRPr="00AC553C">
              <w:t>g</w:t>
            </w:r>
          </w:p>
        </w:tc>
        <w:tc>
          <w:tcPr>
            <w:tcW w:w="1134" w:type="dxa"/>
          </w:tcPr>
          <w:p w14:paraId="17FAC2F0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0A153D8B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  <w:tr w:rsidR="001C42E2" w:rsidRPr="00AC553C" w14:paraId="21F1BF31" w14:textId="77777777" w:rsidTr="0020566E">
        <w:tc>
          <w:tcPr>
            <w:tcW w:w="1093" w:type="dxa"/>
          </w:tcPr>
          <w:p w14:paraId="0CA72C0E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PadS-5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C651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Το προτεινόμενο σύστημα πρέπει να είναι σύγχρονης τεχνολογίας με ανακοίνωση τους τελευταίους 6 μήνες από την ημερομηνία υποβολής των προσφορών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D1DD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ΝΑΙ</w:t>
            </w:r>
          </w:p>
        </w:tc>
        <w:tc>
          <w:tcPr>
            <w:tcW w:w="1134" w:type="dxa"/>
          </w:tcPr>
          <w:p w14:paraId="224CED38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7C354054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  <w:tr w:rsidR="001C42E2" w:rsidRPr="00AC553C" w14:paraId="5E73EC73" w14:textId="77777777" w:rsidTr="0020566E">
        <w:tc>
          <w:tcPr>
            <w:tcW w:w="1093" w:type="dxa"/>
          </w:tcPr>
          <w:p w14:paraId="52408B33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PadS-6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8F98C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Μέγεθος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376A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&lt;= 32.64 x 20.86 x 0.55 cm</w:t>
            </w:r>
          </w:p>
          <w:p w14:paraId="792CC940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&lt;= 726g</w:t>
            </w:r>
          </w:p>
        </w:tc>
        <w:tc>
          <w:tcPr>
            <w:tcW w:w="1134" w:type="dxa"/>
          </w:tcPr>
          <w:p w14:paraId="4631A43F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7976D26F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  <w:tr w:rsidR="001C42E2" w:rsidRPr="00AC553C" w14:paraId="6D0A10DD" w14:textId="77777777" w:rsidTr="0020566E">
        <w:tc>
          <w:tcPr>
            <w:tcW w:w="1093" w:type="dxa"/>
          </w:tcPr>
          <w:p w14:paraId="2042E8FF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PadS-7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143B9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Επεξεργαστής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FD5D0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 xml:space="preserve">&gt;= Snapdragon 8 Gen 1 (4 nm) </w:t>
            </w:r>
          </w:p>
          <w:p w14:paraId="5D7A82F3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lastRenderedPageBreak/>
              <w:t xml:space="preserve">&gt;= 8 </w:t>
            </w:r>
            <w:r w:rsidRPr="00AC553C">
              <w:t>πυρήνες</w:t>
            </w:r>
            <w:r w:rsidRPr="00AC553C">
              <w:rPr>
                <w:lang w:val="en-US"/>
              </w:rPr>
              <w:t xml:space="preserve"> (1x3.00 GHz Cortex-X2 &amp; 3x2.50 GHz Cortex-A710 &amp; 4x1.80 GHz Cortex-A510)</w:t>
            </w:r>
          </w:p>
        </w:tc>
        <w:tc>
          <w:tcPr>
            <w:tcW w:w="1134" w:type="dxa"/>
          </w:tcPr>
          <w:p w14:paraId="3FFE7DD1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  <w:tc>
          <w:tcPr>
            <w:tcW w:w="1279" w:type="dxa"/>
          </w:tcPr>
          <w:p w14:paraId="212D9717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</w:tr>
      <w:tr w:rsidR="001C42E2" w:rsidRPr="001C42E2" w14:paraId="6C232DEB" w14:textId="77777777" w:rsidTr="0020566E">
        <w:tc>
          <w:tcPr>
            <w:tcW w:w="1093" w:type="dxa"/>
          </w:tcPr>
          <w:p w14:paraId="3635E160" w14:textId="77777777" w:rsidR="001C42E2" w:rsidRPr="00AC553C" w:rsidRDefault="001C42E2" w:rsidP="0020566E">
            <w:pPr>
              <w:pStyle w:val="normalwithoutspacing"/>
              <w:spacing w:before="57" w:after="57"/>
            </w:pPr>
            <w:proofErr w:type="spellStart"/>
            <w:r w:rsidRPr="00AC553C">
              <w:rPr>
                <w:lang w:val="en-US"/>
              </w:rPr>
              <w:t>PadS</w:t>
            </w:r>
            <w:proofErr w:type="spellEnd"/>
            <w:r w:rsidRPr="00AC553C">
              <w:rPr>
                <w:lang w:val="en-US"/>
              </w:rPr>
              <w:t>-</w:t>
            </w:r>
            <w:r w:rsidRPr="00AC553C">
              <w:t>8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F9B7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Οθόνη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FB327" w14:textId="77777777" w:rsidR="001C42E2" w:rsidRPr="001C42E2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1C42E2">
              <w:rPr>
                <w:lang w:val="en-US"/>
              </w:rPr>
              <w:t xml:space="preserve">&gt;= </w:t>
            </w:r>
            <w:r w:rsidRPr="00AC553C">
              <w:t>Διαγώνιος</w:t>
            </w:r>
            <w:r w:rsidRPr="001C42E2">
              <w:rPr>
                <w:lang w:val="en-US"/>
              </w:rPr>
              <w:t xml:space="preserve"> </w:t>
            </w:r>
            <w:r w:rsidRPr="00AC553C">
              <w:t>Οθόνης</w:t>
            </w:r>
            <w:r w:rsidRPr="001C42E2">
              <w:rPr>
                <w:lang w:val="en-US"/>
              </w:rPr>
              <w:t xml:space="preserve"> 14.6"</w:t>
            </w:r>
          </w:p>
          <w:p w14:paraId="3368B88F" w14:textId="77777777" w:rsidR="001C42E2" w:rsidRPr="001C42E2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1C42E2">
              <w:rPr>
                <w:lang w:val="en-US"/>
              </w:rPr>
              <w:t xml:space="preserve">&gt;= </w:t>
            </w:r>
            <w:r w:rsidRPr="00AC553C">
              <w:rPr>
                <w:lang w:val="en-US"/>
              </w:rPr>
              <w:t>Super</w:t>
            </w:r>
            <w:r w:rsidRPr="001C42E2">
              <w:rPr>
                <w:lang w:val="en-US"/>
              </w:rPr>
              <w:t xml:space="preserve"> </w:t>
            </w:r>
            <w:proofErr w:type="spellStart"/>
            <w:r w:rsidRPr="00AC553C">
              <w:rPr>
                <w:lang w:val="en-US"/>
              </w:rPr>
              <w:t>Amoled</w:t>
            </w:r>
            <w:proofErr w:type="spellEnd"/>
          </w:p>
          <w:p w14:paraId="537D142C" w14:textId="77777777" w:rsidR="001C42E2" w:rsidRPr="001C42E2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1C42E2">
              <w:rPr>
                <w:lang w:val="en-US"/>
              </w:rPr>
              <w:t>&gt;= 2960</w:t>
            </w:r>
            <w:r w:rsidRPr="00AC553C">
              <w:rPr>
                <w:lang w:val="en-US"/>
              </w:rPr>
              <w:t>x</w:t>
            </w:r>
            <w:r w:rsidRPr="001C42E2">
              <w:rPr>
                <w:lang w:val="en-US"/>
              </w:rPr>
              <w:t xml:space="preserve">1848 </w:t>
            </w:r>
          </w:p>
          <w:p w14:paraId="007BCE1B" w14:textId="77777777" w:rsidR="001C42E2" w:rsidRPr="001C42E2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1C42E2">
              <w:rPr>
                <w:lang w:val="en-US"/>
              </w:rPr>
              <w:t>&gt;= 120</w:t>
            </w:r>
            <w:r w:rsidRPr="00AC553C">
              <w:rPr>
                <w:lang w:val="en-US"/>
              </w:rPr>
              <w:t>Hz</w:t>
            </w:r>
          </w:p>
        </w:tc>
        <w:tc>
          <w:tcPr>
            <w:tcW w:w="1134" w:type="dxa"/>
          </w:tcPr>
          <w:p w14:paraId="289E876D" w14:textId="77777777" w:rsidR="001C42E2" w:rsidRPr="001C42E2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  <w:tc>
          <w:tcPr>
            <w:tcW w:w="1279" w:type="dxa"/>
          </w:tcPr>
          <w:p w14:paraId="64BE1B1E" w14:textId="77777777" w:rsidR="001C42E2" w:rsidRPr="001C42E2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</w:tr>
      <w:tr w:rsidR="001C42E2" w:rsidRPr="000D05BD" w14:paraId="796522CC" w14:textId="77777777" w:rsidTr="0020566E">
        <w:tc>
          <w:tcPr>
            <w:tcW w:w="1093" w:type="dxa"/>
          </w:tcPr>
          <w:p w14:paraId="1CA574A1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PadS-9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F977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t>Χωρητικότητα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A0DD1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&gt;= Μνήμη RAM 6 GB</w:t>
            </w:r>
          </w:p>
          <w:p w14:paraId="59E0DE9F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&gt;= Αποθηκευτικός Χώρος 128 GB</w:t>
            </w:r>
          </w:p>
        </w:tc>
        <w:tc>
          <w:tcPr>
            <w:tcW w:w="1134" w:type="dxa"/>
          </w:tcPr>
          <w:p w14:paraId="22C94F7B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1FFAF3BB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  <w:tr w:rsidR="001C42E2" w:rsidRPr="00AC553C" w14:paraId="35399C85" w14:textId="77777777" w:rsidTr="0020566E">
        <w:tc>
          <w:tcPr>
            <w:tcW w:w="1093" w:type="dxa"/>
          </w:tcPr>
          <w:p w14:paraId="37F4F275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PadS-10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4034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proofErr w:type="spellStart"/>
            <w:r w:rsidRPr="00AC553C">
              <w:rPr>
                <w:lang w:val="en-US"/>
              </w:rPr>
              <w:t>Συνδεσιμότητ</w:t>
            </w:r>
            <w:proofErr w:type="spellEnd"/>
            <w:r w:rsidRPr="00AC553C">
              <w:rPr>
                <w:lang w:val="en-US"/>
              </w:rPr>
              <w:t>α</w:t>
            </w:r>
            <w:r w:rsidRPr="00AC553C">
              <w:rPr>
                <w:lang w:val="en-US"/>
              </w:rPr>
              <w:tab/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9F297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LTE</w:t>
            </w:r>
          </w:p>
          <w:p w14:paraId="493C73AE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WLAN</w:t>
            </w:r>
          </w:p>
          <w:p w14:paraId="2F2EB879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Wi-Fi (802.11 a/b/g/n/</w:t>
            </w:r>
            <w:proofErr w:type="spellStart"/>
            <w:r w:rsidRPr="00AC553C">
              <w:rPr>
                <w:lang w:val="en-US"/>
              </w:rPr>
              <w:t>ac</w:t>
            </w:r>
            <w:proofErr w:type="spellEnd"/>
            <w:r w:rsidRPr="00AC553C">
              <w:rPr>
                <w:lang w:val="en-US"/>
              </w:rPr>
              <w:t>/ax 2.4G+5GHz+6GHz, HE160, MIMO, 1024-QAM, &gt;=2.4Gbps Download/ &gt;= 2.4Gbps Upload)</w:t>
            </w:r>
          </w:p>
          <w:p w14:paraId="2E67C0C4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Quad-band</w:t>
            </w:r>
          </w:p>
          <w:p w14:paraId="5D5AEBA1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Bluetooth v5</w:t>
            </w:r>
          </w:p>
        </w:tc>
        <w:tc>
          <w:tcPr>
            <w:tcW w:w="1134" w:type="dxa"/>
          </w:tcPr>
          <w:p w14:paraId="040E63D2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  <w:tc>
          <w:tcPr>
            <w:tcW w:w="1279" w:type="dxa"/>
          </w:tcPr>
          <w:p w14:paraId="37182B15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</w:tr>
      <w:tr w:rsidR="001C42E2" w:rsidRPr="00AC553C" w14:paraId="1941F111" w14:textId="77777777" w:rsidTr="0020566E">
        <w:tc>
          <w:tcPr>
            <w:tcW w:w="1093" w:type="dxa"/>
          </w:tcPr>
          <w:p w14:paraId="7E3676A0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PadS-11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1CFF0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proofErr w:type="spellStart"/>
            <w:r w:rsidRPr="00AC553C">
              <w:rPr>
                <w:lang w:val="en-US"/>
              </w:rPr>
              <w:t>Κάμερες</w:t>
            </w:r>
            <w:proofErr w:type="spellEnd"/>
            <w:r w:rsidRPr="00AC553C">
              <w:rPr>
                <w:lang w:val="en-US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2EEBF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t>Μπροστά</w:t>
            </w:r>
            <w:r w:rsidRPr="00AC553C">
              <w:rPr>
                <w:lang w:val="en-US"/>
              </w:rPr>
              <w:t xml:space="preserve"> </w:t>
            </w:r>
          </w:p>
          <w:p w14:paraId="61CDF6F1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&gt;= 5Mp</w:t>
            </w:r>
          </w:p>
          <w:p w14:paraId="3587686C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t>Πίσω</w:t>
            </w:r>
            <w:r w:rsidRPr="00AC553C">
              <w:rPr>
                <w:lang w:val="en-US"/>
              </w:rPr>
              <w:t xml:space="preserve"> </w:t>
            </w:r>
          </w:p>
          <w:p w14:paraId="26BDCE27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 xml:space="preserve">&gt;= 12 </w:t>
            </w:r>
            <w:proofErr w:type="spellStart"/>
            <w:r w:rsidRPr="00AC553C">
              <w:rPr>
                <w:lang w:val="en-US"/>
              </w:rPr>
              <w:t>Mp</w:t>
            </w:r>
            <w:proofErr w:type="spellEnd"/>
            <w:r w:rsidRPr="00AC553C">
              <w:rPr>
                <w:lang w:val="en-US"/>
              </w:rPr>
              <w:t xml:space="preserve"> dual front, </w:t>
            </w:r>
            <w:proofErr w:type="spellStart"/>
            <w:r w:rsidRPr="00AC553C">
              <w:rPr>
                <w:lang w:val="en-US"/>
              </w:rPr>
              <w:t>ultra wide</w:t>
            </w:r>
            <w:proofErr w:type="spellEnd"/>
            <w:r w:rsidRPr="00AC553C">
              <w:rPr>
                <w:lang w:val="en-US"/>
              </w:rPr>
              <w:t xml:space="preserve"> + wide</w:t>
            </w:r>
          </w:p>
        </w:tc>
        <w:tc>
          <w:tcPr>
            <w:tcW w:w="1134" w:type="dxa"/>
          </w:tcPr>
          <w:p w14:paraId="5A9A7C9E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  <w:tc>
          <w:tcPr>
            <w:tcW w:w="1279" w:type="dxa"/>
          </w:tcPr>
          <w:p w14:paraId="73AB9A0E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</w:tr>
      <w:tr w:rsidR="001C42E2" w:rsidRPr="000D05BD" w14:paraId="287D458C" w14:textId="77777777" w:rsidTr="0020566E">
        <w:tc>
          <w:tcPr>
            <w:tcW w:w="1093" w:type="dxa"/>
          </w:tcPr>
          <w:p w14:paraId="11C9D4E6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PadS-12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261E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Τύπος μπαταρίας</w:t>
            </w:r>
            <w:r w:rsidRPr="00AC553C">
              <w:tab/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806F8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 xml:space="preserve">Ενσωματωμένη επαναφορτιζόμενη μπαταρία ιόντων </w:t>
            </w:r>
            <w:proofErr w:type="spellStart"/>
            <w:r w:rsidRPr="00AC553C">
              <w:t>λιθίου</w:t>
            </w:r>
            <w:proofErr w:type="spellEnd"/>
          </w:p>
          <w:p w14:paraId="4370292B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 xml:space="preserve">&gt;= 11200 </w:t>
            </w:r>
            <w:proofErr w:type="spellStart"/>
            <w:r w:rsidRPr="00AC553C">
              <w:t>mAh</w:t>
            </w:r>
            <w:proofErr w:type="spellEnd"/>
          </w:p>
        </w:tc>
        <w:tc>
          <w:tcPr>
            <w:tcW w:w="1134" w:type="dxa"/>
          </w:tcPr>
          <w:p w14:paraId="40E81EA1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23EBCF52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  <w:tr w:rsidR="001C42E2" w:rsidRPr="001C42E2" w14:paraId="1983B4E4" w14:textId="77777777" w:rsidTr="0020566E">
        <w:tc>
          <w:tcPr>
            <w:tcW w:w="1093" w:type="dxa"/>
          </w:tcPr>
          <w:p w14:paraId="68E1CDA5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PadS-13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B1F37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Αισθητήρες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4684" w14:textId="77777777" w:rsidR="001C42E2" w:rsidRPr="001C42E2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t>Τουλάχιστον</w:t>
            </w:r>
            <w:r w:rsidRPr="001C42E2">
              <w:rPr>
                <w:lang w:val="en-US"/>
              </w:rPr>
              <w:t>:</w:t>
            </w:r>
          </w:p>
          <w:p w14:paraId="71E2FF01" w14:textId="77777777" w:rsidR="001C42E2" w:rsidRPr="001C42E2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B3258F">
              <w:t>Αισθητήρας</w:t>
            </w:r>
            <w:r w:rsidRPr="001C42E2">
              <w:rPr>
                <w:lang w:val="en-US"/>
              </w:rPr>
              <w:t xml:space="preserve"> </w:t>
            </w:r>
            <w:r w:rsidRPr="00B3258F">
              <w:t>δακτυλικού</w:t>
            </w:r>
            <w:r w:rsidRPr="001C42E2">
              <w:rPr>
                <w:lang w:val="en-US"/>
              </w:rPr>
              <w:t xml:space="preserve"> </w:t>
            </w:r>
            <w:r w:rsidRPr="00B3258F">
              <w:t>αποτυπώματος</w:t>
            </w:r>
            <w:r w:rsidRPr="001C42E2">
              <w:rPr>
                <w:lang w:val="en-US"/>
              </w:rPr>
              <w:t xml:space="preserve"> </w:t>
            </w:r>
            <w:r w:rsidRPr="00B3258F">
              <w:t>και</w:t>
            </w:r>
            <w:r w:rsidRPr="001C42E2">
              <w:rPr>
                <w:lang w:val="en-US"/>
              </w:rPr>
              <w:t xml:space="preserve"> </w:t>
            </w:r>
            <w:r w:rsidRPr="00B3258F">
              <w:t>Αναγνώριση</w:t>
            </w:r>
            <w:r w:rsidRPr="001C42E2">
              <w:rPr>
                <w:lang w:val="en-US"/>
              </w:rPr>
              <w:t xml:space="preserve"> </w:t>
            </w:r>
            <w:r w:rsidRPr="00B3258F">
              <w:t>προσώπου</w:t>
            </w:r>
            <w:r w:rsidRPr="001C42E2">
              <w:rPr>
                <w:lang w:val="en-US"/>
              </w:rPr>
              <w:t xml:space="preserve">, </w:t>
            </w:r>
            <w:r w:rsidRPr="00AC553C">
              <w:rPr>
                <w:lang w:val="en-US"/>
              </w:rPr>
              <w:t>Accelerometer</w:t>
            </w:r>
            <w:r w:rsidRPr="001C42E2">
              <w:rPr>
                <w:lang w:val="en-US"/>
              </w:rPr>
              <w:t xml:space="preserve">, </w:t>
            </w:r>
            <w:r w:rsidRPr="00AC553C">
              <w:rPr>
                <w:lang w:val="en-US"/>
              </w:rPr>
              <w:t>Gyro</w:t>
            </w:r>
            <w:r w:rsidRPr="001C42E2">
              <w:rPr>
                <w:lang w:val="en-US"/>
              </w:rPr>
              <w:t xml:space="preserve">, </w:t>
            </w:r>
            <w:r w:rsidRPr="00AC553C">
              <w:rPr>
                <w:lang w:val="en-US"/>
              </w:rPr>
              <w:t>Proximity</w:t>
            </w:r>
            <w:r w:rsidRPr="001C42E2">
              <w:rPr>
                <w:lang w:val="en-US"/>
              </w:rPr>
              <w:t xml:space="preserve">, </w:t>
            </w:r>
            <w:proofErr w:type="spellStart"/>
            <w:r w:rsidRPr="00AC553C">
              <w:rPr>
                <w:lang w:val="en-US"/>
              </w:rPr>
              <w:t>CoMegapixelass</w:t>
            </w:r>
            <w:proofErr w:type="spellEnd"/>
            <w:r w:rsidRPr="001C42E2">
              <w:rPr>
                <w:lang w:val="en-US"/>
              </w:rPr>
              <w:t xml:space="preserve">, </w:t>
            </w:r>
            <w:r w:rsidRPr="00AC553C">
              <w:rPr>
                <w:lang w:val="en-US"/>
              </w:rPr>
              <w:t>Barometer</w:t>
            </w:r>
            <w:r w:rsidRPr="001C42E2">
              <w:rPr>
                <w:lang w:val="en-US"/>
              </w:rPr>
              <w:t xml:space="preserve">, </w:t>
            </w:r>
            <w:r w:rsidRPr="00AC553C">
              <w:rPr>
                <w:lang w:val="en-US"/>
              </w:rPr>
              <w:t>NFC</w:t>
            </w:r>
            <w:r w:rsidRPr="001C42E2">
              <w:rPr>
                <w:lang w:val="en-US"/>
              </w:rPr>
              <w:t xml:space="preserve">, </w:t>
            </w:r>
            <w:r w:rsidRPr="00AC553C">
              <w:rPr>
                <w:lang w:val="en-US"/>
              </w:rPr>
              <w:t>FM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Radio</w:t>
            </w:r>
            <w:r w:rsidRPr="001C42E2">
              <w:rPr>
                <w:lang w:val="en-US"/>
              </w:rPr>
              <w:t xml:space="preserve">, </w:t>
            </w:r>
            <w:r w:rsidRPr="00AC553C">
              <w:rPr>
                <w:lang w:val="en-US"/>
              </w:rPr>
              <w:t>Samsung</w:t>
            </w:r>
            <w:r w:rsidRPr="001C42E2">
              <w:rPr>
                <w:lang w:val="en-US"/>
              </w:rPr>
              <w:t xml:space="preserve"> </w:t>
            </w:r>
            <w:proofErr w:type="spellStart"/>
            <w:r w:rsidRPr="00AC553C">
              <w:rPr>
                <w:lang w:val="en-US"/>
              </w:rPr>
              <w:t>DeX</w:t>
            </w:r>
            <w:proofErr w:type="spellEnd"/>
            <w:r w:rsidRPr="001C42E2">
              <w:rPr>
                <w:lang w:val="en-US"/>
              </w:rPr>
              <w:t xml:space="preserve">, </w:t>
            </w:r>
            <w:r w:rsidRPr="00AC553C">
              <w:rPr>
                <w:lang w:val="en-US"/>
              </w:rPr>
              <w:t>Samsung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Wireless</w:t>
            </w:r>
            <w:r w:rsidRPr="001C42E2">
              <w:rPr>
                <w:lang w:val="en-US"/>
              </w:rPr>
              <w:t xml:space="preserve"> </w:t>
            </w:r>
            <w:proofErr w:type="spellStart"/>
            <w:r w:rsidRPr="00AC553C">
              <w:rPr>
                <w:lang w:val="en-US"/>
              </w:rPr>
              <w:t>DeX</w:t>
            </w:r>
            <w:proofErr w:type="spellEnd"/>
            <w:r w:rsidRPr="001C42E2">
              <w:rPr>
                <w:lang w:val="en-US"/>
              </w:rPr>
              <w:t xml:space="preserve"> (</w:t>
            </w:r>
            <w:r w:rsidRPr="00AC553C">
              <w:rPr>
                <w:lang w:val="en-US"/>
              </w:rPr>
              <w:t>desktop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experience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support</w:t>
            </w:r>
            <w:r w:rsidRPr="001C42E2">
              <w:rPr>
                <w:lang w:val="en-US"/>
              </w:rPr>
              <w:t xml:space="preserve">), </w:t>
            </w:r>
            <w:r w:rsidRPr="00AC553C">
              <w:rPr>
                <w:lang w:val="en-US"/>
              </w:rPr>
              <w:lastRenderedPageBreak/>
              <w:t>Bixby</w:t>
            </w:r>
            <w:r w:rsidRPr="001C42E2">
              <w:rPr>
                <w:lang w:val="en-US"/>
              </w:rPr>
              <w:t xml:space="preserve">, </w:t>
            </w:r>
            <w:r w:rsidRPr="00AC553C">
              <w:rPr>
                <w:lang w:val="en-US"/>
              </w:rPr>
              <w:t>ANT</w:t>
            </w:r>
            <w:r w:rsidRPr="001C42E2">
              <w:rPr>
                <w:lang w:val="en-US"/>
              </w:rPr>
              <w:t xml:space="preserve">+, </w:t>
            </w:r>
            <w:r w:rsidRPr="00AC553C">
              <w:rPr>
                <w:lang w:val="en-US"/>
              </w:rPr>
              <w:t>Pay</w:t>
            </w:r>
            <w:r w:rsidRPr="001C42E2">
              <w:rPr>
                <w:lang w:val="en-US"/>
              </w:rPr>
              <w:t xml:space="preserve"> (</w:t>
            </w:r>
            <w:r w:rsidRPr="00AC553C">
              <w:rPr>
                <w:lang w:val="en-US"/>
              </w:rPr>
              <w:t>Visa</w:t>
            </w:r>
            <w:r w:rsidRPr="001C42E2">
              <w:rPr>
                <w:lang w:val="en-US"/>
              </w:rPr>
              <w:t xml:space="preserve">, </w:t>
            </w:r>
            <w:r w:rsidRPr="00AC553C">
              <w:rPr>
                <w:lang w:val="en-US"/>
              </w:rPr>
              <w:t>MasterCard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certified</w:t>
            </w:r>
            <w:r w:rsidRPr="001C42E2">
              <w:rPr>
                <w:lang w:val="en-US"/>
              </w:rPr>
              <w:t xml:space="preserve">), </w:t>
            </w:r>
            <w:r w:rsidRPr="00AC553C">
              <w:rPr>
                <w:lang w:val="en-US"/>
              </w:rPr>
              <w:t>Fast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charging</w:t>
            </w:r>
            <w:r w:rsidRPr="001C42E2">
              <w:rPr>
                <w:lang w:val="en-US"/>
              </w:rPr>
              <w:t xml:space="preserve"> 25</w:t>
            </w:r>
            <w:r w:rsidRPr="00AC553C">
              <w:rPr>
                <w:lang w:val="en-US"/>
              </w:rPr>
              <w:t>W</w:t>
            </w:r>
            <w:r w:rsidRPr="001C42E2">
              <w:rPr>
                <w:lang w:val="en-US"/>
              </w:rPr>
              <w:t xml:space="preserve">, </w:t>
            </w:r>
            <w:r w:rsidRPr="00AC553C">
              <w:rPr>
                <w:lang w:val="en-US"/>
              </w:rPr>
              <w:t>USB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Power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Delivery</w:t>
            </w:r>
            <w:r w:rsidRPr="001C42E2">
              <w:rPr>
                <w:lang w:val="en-US"/>
              </w:rPr>
              <w:t xml:space="preserve"> 3.0, </w:t>
            </w:r>
            <w:r w:rsidRPr="00AC553C">
              <w:rPr>
                <w:lang w:val="en-US"/>
              </w:rPr>
              <w:t>Fast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Qi</w:t>
            </w:r>
            <w:r w:rsidRPr="001C42E2">
              <w:rPr>
                <w:lang w:val="en-US"/>
              </w:rPr>
              <w:t>-</w:t>
            </w:r>
            <w:r w:rsidRPr="00AC553C">
              <w:rPr>
                <w:lang w:val="en-US"/>
              </w:rPr>
              <w:t>PMA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wireless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charging</w:t>
            </w:r>
            <w:r w:rsidRPr="001C42E2">
              <w:rPr>
                <w:lang w:val="en-US"/>
              </w:rPr>
              <w:t xml:space="preserve"> 15</w:t>
            </w:r>
            <w:r w:rsidRPr="00AC553C">
              <w:rPr>
                <w:lang w:val="en-US"/>
              </w:rPr>
              <w:t>W</w:t>
            </w:r>
            <w:r w:rsidRPr="001C42E2">
              <w:rPr>
                <w:lang w:val="en-US"/>
              </w:rPr>
              <w:t xml:space="preserve">, </w:t>
            </w:r>
            <w:r w:rsidRPr="00AC553C">
              <w:rPr>
                <w:lang w:val="en-US"/>
              </w:rPr>
              <w:t>USB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Type</w:t>
            </w:r>
            <w:r w:rsidRPr="001C42E2">
              <w:rPr>
                <w:lang w:val="en-US"/>
              </w:rPr>
              <w:t>-</w:t>
            </w:r>
            <w:r w:rsidRPr="00AC553C">
              <w:rPr>
                <w:lang w:val="en-US"/>
              </w:rPr>
              <w:t>C</w:t>
            </w:r>
            <w:r w:rsidRPr="001C42E2">
              <w:rPr>
                <w:lang w:val="en-US"/>
              </w:rPr>
              <w:t xml:space="preserve"> 3.2, </w:t>
            </w:r>
            <w:r w:rsidRPr="00AC553C">
              <w:rPr>
                <w:lang w:val="en-US"/>
              </w:rPr>
              <w:t>USB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On</w:t>
            </w:r>
            <w:r w:rsidRPr="001C42E2">
              <w:rPr>
                <w:lang w:val="en-US"/>
              </w:rPr>
              <w:t>-</w:t>
            </w:r>
            <w:r w:rsidRPr="00AC553C">
              <w:rPr>
                <w:lang w:val="en-US"/>
              </w:rPr>
              <w:t>The</w:t>
            </w:r>
            <w:r w:rsidRPr="001C42E2">
              <w:rPr>
                <w:lang w:val="en-US"/>
              </w:rPr>
              <w:t>-</w:t>
            </w:r>
            <w:r w:rsidRPr="00AC553C">
              <w:rPr>
                <w:lang w:val="en-US"/>
              </w:rPr>
              <w:t>Go</w:t>
            </w:r>
            <w:r w:rsidRPr="001C42E2">
              <w:rPr>
                <w:lang w:val="en-US"/>
              </w:rPr>
              <w:t xml:space="preserve">, </w:t>
            </w:r>
            <w:r w:rsidRPr="00AC553C">
              <w:rPr>
                <w:lang w:val="en-US"/>
              </w:rPr>
              <w:t>Reverse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wireless</w:t>
            </w:r>
            <w:r w:rsidRPr="001C42E2">
              <w:rPr>
                <w:lang w:val="en-US"/>
              </w:rPr>
              <w:t xml:space="preserve"> </w:t>
            </w:r>
            <w:r w:rsidRPr="00AC553C">
              <w:rPr>
                <w:lang w:val="en-US"/>
              </w:rPr>
              <w:t>charging</w:t>
            </w:r>
            <w:r w:rsidRPr="001C42E2">
              <w:rPr>
                <w:lang w:val="en-US"/>
              </w:rPr>
              <w:t xml:space="preserve"> 4.5</w:t>
            </w:r>
            <w:r w:rsidRPr="00AC553C">
              <w:rPr>
                <w:lang w:val="en-US"/>
              </w:rPr>
              <w:t>W</w:t>
            </w:r>
          </w:p>
        </w:tc>
        <w:tc>
          <w:tcPr>
            <w:tcW w:w="1134" w:type="dxa"/>
          </w:tcPr>
          <w:p w14:paraId="2C5DCD63" w14:textId="77777777" w:rsidR="001C42E2" w:rsidRPr="001C42E2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  <w:tc>
          <w:tcPr>
            <w:tcW w:w="1279" w:type="dxa"/>
          </w:tcPr>
          <w:p w14:paraId="259D2AE7" w14:textId="77777777" w:rsidR="001C42E2" w:rsidRPr="001C42E2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</w:p>
        </w:tc>
      </w:tr>
      <w:tr w:rsidR="001C42E2" w:rsidRPr="00AC553C" w14:paraId="0C4AE953" w14:textId="77777777" w:rsidTr="0020566E">
        <w:tc>
          <w:tcPr>
            <w:tcW w:w="1093" w:type="dxa"/>
          </w:tcPr>
          <w:p w14:paraId="6CBF418D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PadS-14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2BD4E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Λειτουργικό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50F36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rPr>
                <w:lang w:val="en-US"/>
              </w:rPr>
              <w:t>&gt;= Android 10</w:t>
            </w:r>
          </w:p>
        </w:tc>
        <w:tc>
          <w:tcPr>
            <w:tcW w:w="1134" w:type="dxa"/>
          </w:tcPr>
          <w:p w14:paraId="0F05551A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5A9E7713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  <w:tr w:rsidR="001C42E2" w:rsidRPr="00AC553C" w14:paraId="3C82C094" w14:textId="77777777" w:rsidTr="0020566E">
        <w:tc>
          <w:tcPr>
            <w:tcW w:w="1093" w:type="dxa"/>
          </w:tcPr>
          <w:p w14:paraId="30E5CB54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PadS-15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61580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Γραφίδα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3D459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>ΝΑΙ, ενσωματωμένη</w:t>
            </w:r>
          </w:p>
        </w:tc>
        <w:tc>
          <w:tcPr>
            <w:tcW w:w="1134" w:type="dxa"/>
          </w:tcPr>
          <w:p w14:paraId="2ED6361F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6AE70A4B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  <w:tr w:rsidR="001C42E2" w:rsidRPr="00AC553C" w14:paraId="4CCA37FD" w14:textId="77777777" w:rsidTr="0020566E">
        <w:tc>
          <w:tcPr>
            <w:tcW w:w="1093" w:type="dxa"/>
          </w:tcPr>
          <w:p w14:paraId="7F22C5CE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rPr>
                <w:lang w:val="en-US"/>
              </w:rPr>
              <w:t>PadS-16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5A15" w14:textId="77777777" w:rsidR="001C42E2" w:rsidRPr="00AC553C" w:rsidRDefault="001C42E2" w:rsidP="0020566E">
            <w:pPr>
              <w:pStyle w:val="normalwithoutspacing"/>
              <w:spacing w:before="57" w:after="57"/>
            </w:pPr>
            <w:r w:rsidRPr="00AC553C">
              <w:t xml:space="preserve">Θήκη κλειστή τύπου </w:t>
            </w:r>
            <w:r w:rsidRPr="00AC553C">
              <w:rPr>
                <w:lang w:val="en-US"/>
              </w:rPr>
              <w:t>domo</w:t>
            </w:r>
            <w:r w:rsidRPr="00AC553C">
              <w:t xml:space="preserve"> </w:t>
            </w:r>
            <w:r w:rsidRPr="00AC553C">
              <w:rPr>
                <w:lang w:val="en-US"/>
              </w:rPr>
              <w:t>flip</w:t>
            </w:r>
            <w:r w:rsidRPr="00AC553C">
              <w:t xml:space="preserve"> </w:t>
            </w:r>
            <w:r w:rsidRPr="00AC553C">
              <w:rPr>
                <w:lang w:val="en-US"/>
              </w:rPr>
              <w:t>cover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BC758" w14:textId="77777777" w:rsidR="001C42E2" w:rsidRPr="00AC553C" w:rsidRDefault="001C42E2" w:rsidP="0020566E">
            <w:pPr>
              <w:pStyle w:val="normalwithoutspacing"/>
              <w:spacing w:before="57" w:after="57"/>
              <w:rPr>
                <w:lang w:val="en-US"/>
              </w:rPr>
            </w:pPr>
            <w:r w:rsidRPr="00AC553C">
              <w:t>ΝΑΙ</w:t>
            </w:r>
          </w:p>
        </w:tc>
        <w:tc>
          <w:tcPr>
            <w:tcW w:w="1134" w:type="dxa"/>
          </w:tcPr>
          <w:p w14:paraId="776B7493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  <w:tc>
          <w:tcPr>
            <w:tcW w:w="1279" w:type="dxa"/>
          </w:tcPr>
          <w:p w14:paraId="7064241C" w14:textId="77777777" w:rsidR="001C42E2" w:rsidRPr="00AC553C" w:rsidRDefault="001C42E2" w:rsidP="0020566E">
            <w:pPr>
              <w:pStyle w:val="normalwithoutspacing"/>
              <w:spacing w:before="57" w:after="57"/>
            </w:pPr>
          </w:p>
        </w:tc>
      </w:tr>
    </w:tbl>
    <w:p w14:paraId="04D2BB75" w14:textId="77777777" w:rsidR="001C42E2" w:rsidRPr="00AC553C" w:rsidRDefault="001C42E2" w:rsidP="001C42E2">
      <w:pPr>
        <w:pStyle w:val="normalwithoutspacing"/>
        <w:spacing w:before="57" w:after="57"/>
        <w:rPr>
          <w:b/>
          <w:bCs/>
          <w:lang w:val="en-GB"/>
        </w:rPr>
      </w:pPr>
    </w:p>
    <w:p w14:paraId="236E231D" w14:textId="77777777" w:rsidR="001C42E2" w:rsidRDefault="001C42E2" w:rsidP="001C42E2">
      <w:pPr>
        <w:pStyle w:val="normalwithoutspacing"/>
        <w:spacing w:before="57" w:after="57"/>
      </w:pPr>
    </w:p>
    <w:p w14:paraId="6A6C4ECC" w14:textId="77777777" w:rsidR="00B6187E" w:rsidRDefault="00B6187E"/>
    <w:sectPr w:rsidR="00B618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C5D14"/>
    <w:multiLevelType w:val="hybridMultilevel"/>
    <w:tmpl w:val="0714D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E37A7"/>
    <w:multiLevelType w:val="hybridMultilevel"/>
    <w:tmpl w:val="E9CCB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335351">
    <w:abstractNumId w:val="0"/>
  </w:num>
  <w:num w:numId="2" w16cid:durableId="136845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E2"/>
    <w:rsid w:val="000D05BD"/>
    <w:rsid w:val="00155BD6"/>
    <w:rsid w:val="001C42E2"/>
    <w:rsid w:val="00B6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837C"/>
  <w15:chartTrackingRefBased/>
  <w15:docId w15:val="{89BEB4A0-C229-4198-BF89-1816764F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2E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1C42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1C42E2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C42E2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customStyle="1" w:styleId="normalwithoutspacing">
    <w:name w:val="normal_without_spacing"/>
    <w:basedOn w:val="a"/>
    <w:rsid w:val="001C42E2"/>
    <w:pPr>
      <w:spacing w:after="60"/>
    </w:pPr>
    <w:rPr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1C42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Lenovo Pro</cp:lastModifiedBy>
  <cp:revision>3</cp:revision>
  <dcterms:created xsi:type="dcterms:W3CDTF">2022-11-29T08:33:00Z</dcterms:created>
  <dcterms:modified xsi:type="dcterms:W3CDTF">2022-11-29T08:50:00Z</dcterms:modified>
</cp:coreProperties>
</file>